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10D" w:rsidRPr="0049210D" w:rsidRDefault="0049210D" w:rsidP="004921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9210D">
        <w:rPr>
          <w:rFonts w:ascii="Times New Roman" w:hAnsi="Times New Roman"/>
          <w:b/>
          <w:sz w:val="28"/>
          <w:szCs w:val="28"/>
        </w:rPr>
        <w:t>ПЕРЕЧЕНЬ</w:t>
      </w:r>
    </w:p>
    <w:p w:rsidR="0049210D" w:rsidRPr="0049210D" w:rsidRDefault="0049210D" w:rsidP="0049210D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9210D">
        <w:rPr>
          <w:rFonts w:ascii="Times New Roman" w:hAnsi="Times New Roman"/>
          <w:b/>
          <w:sz w:val="28"/>
          <w:szCs w:val="28"/>
        </w:rPr>
        <w:t xml:space="preserve">федеральных законов, подлежащих признанию </w:t>
      </w:r>
      <w:proofErr w:type="gramStart"/>
      <w:r w:rsidRPr="0049210D"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 w:rsidRPr="0049210D">
        <w:rPr>
          <w:rFonts w:ascii="Times New Roman" w:hAnsi="Times New Roman"/>
          <w:b/>
          <w:sz w:val="28"/>
          <w:szCs w:val="28"/>
        </w:rPr>
        <w:t xml:space="preserve"> силу, приостановлению, изменению, дополнению или принятию в связи</w:t>
      </w:r>
    </w:p>
    <w:p w:rsidR="003114F0" w:rsidRDefault="0049210D" w:rsidP="003114F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9210D">
        <w:rPr>
          <w:rFonts w:ascii="Times New Roman" w:hAnsi="Times New Roman"/>
          <w:b/>
          <w:sz w:val="28"/>
          <w:szCs w:val="28"/>
        </w:rPr>
        <w:t xml:space="preserve">с принятием </w:t>
      </w:r>
      <w:r w:rsidR="007A0F80">
        <w:rPr>
          <w:rFonts w:ascii="Times New Roman" w:hAnsi="Times New Roman"/>
          <w:b/>
          <w:sz w:val="28"/>
          <w:szCs w:val="28"/>
        </w:rPr>
        <w:t>Ф</w:t>
      </w:r>
      <w:r w:rsidRPr="0049210D">
        <w:rPr>
          <w:rFonts w:ascii="Times New Roman" w:hAnsi="Times New Roman"/>
          <w:b/>
          <w:sz w:val="28"/>
          <w:szCs w:val="28"/>
        </w:rPr>
        <w:t>едерального закона «</w:t>
      </w:r>
      <w:r w:rsidR="003114F0" w:rsidRPr="003114F0">
        <w:rPr>
          <w:rFonts w:ascii="Times New Roman" w:hAnsi="Times New Roman"/>
          <w:b/>
          <w:sz w:val="28"/>
          <w:szCs w:val="28"/>
        </w:rPr>
        <w:t>О внесении изменени</w:t>
      </w:r>
      <w:r w:rsidR="00852889">
        <w:rPr>
          <w:rFonts w:ascii="Times New Roman" w:hAnsi="Times New Roman"/>
          <w:b/>
          <w:sz w:val="28"/>
          <w:szCs w:val="28"/>
        </w:rPr>
        <w:t>я</w:t>
      </w:r>
      <w:r w:rsidR="003114F0" w:rsidRPr="003114F0">
        <w:rPr>
          <w:rFonts w:ascii="Times New Roman" w:hAnsi="Times New Roman"/>
          <w:b/>
          <w:sz w:val="28"/>
          <w:szCs w:val="28"/>
        </w:rPr>
        <w:t xml:space="preserve"> </w:t>
      </w:r>
    </w:p>
    <w:p w:rsidR="003114F0" w:rsidRDefault="003114F0" w:rsidP="003114F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14F0">
        <w:rPr>
          <w:rFonts w:ascii="Times New Roman" w:hAnsi="Times New Roman"/>
          <w:b/>
          <w:sz w:val="28"/>
          <w:szCs w:val="28"/>
        </w:rPr>
        <w:t xml:space="preserve">в статью 44 Федерального закона «О прокуратуре </w:t>
      </w:r>
    </w:p>
    <w:p w:rsidR="0049210D" w:rsidRPr="0049210D" w:rsidRDefault="003114F0" w:rsidP="003114F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14F0">
        <w:rPr>
          <w:rFonts w:ascii="Times New Roman" w:hAnsi="Times New Roman"/>
          <w:b/>
          <w:sz w:val="28"/>
          <w:szCs w:val="28"/>
        </w:rPr>
        <w:t>Российской Федерации</w:t>
      </w:r>
      <w:r w:rsidR="00F645C2" w:rsidRPr="00F645C2">
        <w:rPr>
          <w:rFonts w:ascii="Times New Roman" w:hAnsi="Times New Roman"/>
          <w:b/>
          <w:sz w:val="28"/>
          <w:szCs w:val="28"/>
        </w:rPr>
        <w:t>»</w:t>
      </w:r>
    </w:p>
    <w:p w:rsidR="0049210D" w:rsidRDefault="0049210D" w:rsidP="0049210D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</w:rPr>
      </w:pPr>
    </w:p>
    <w:p w:rsidR="003A177B" w:rsidRDefault="0049210D" w:rsidP="003114F0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</w:rPr>
      </w:pPr>
      <w:r w:rsidRPr="0049210D">
        <w:rPr>
          <w:rFonts w:ascii="Times New Roman" w:eastAsia="Times New Roman" w:hAnsi="Times New Roman"/>
          <w:color w:val="000000"/>
          <w:sz w:val="28"/>
          <w:szCs w:val="20"/>
        </w:rPr>
        <w:t xml:space="preserve">Принятие </w:t>
      </w:r>
      <w:r>
        <w:rPr>
          <w:rFonts w:ascii="Times New Roman" w:eastAsia="Times New Roman" w:hAnsi="Times New Roman"/>
          <w:color w:val="000000"/>
          <w:sz w:val="28"/>
          <w:szCs w:val="20"/>
        </w:rPr>
        <w:t>Ф</w:t>
      </w:r>
      <w:r w:rsidRPr="0049210D">
        <w:rPr>
          <w:rFonts w:ascii="Times New Roman" w:eastAsia="Times New Roman" w:hAnsi="Times New Roman"/>
          <w:color w:val="000000"/>
          <w:sz w:val="28"/>
          <w:szCs w:val="20"/>
        </w:rPr>
        <w:t xml:space="preserve">едерального </w:t>
      </w:r>
      <w:r w:rsidRPr="00F645C2">
        <w:rPr>
          <w:rFonts w:ascii="Times New Roman" w:eastAsia="Times New Roman" w:hAnsi="Times New Roman"/>
          <w:color w:val="000000"/>
          <w:sz w:val="28"/>
          <w:szCs w:val="20"/>
        </w:rPr>
        <w:t>закона «</w:t>
      </w:r>
      <w:r w:rsidR="003114F0" w:rsidRPr="003114F0">
        <w:rPr>
          <w:rFonts w:ascii="Times New Roman" w:eastAsia="Times New Roman" w:hAnsi="Times New Roman"/>
          <w:color w:val="000000"/>
          <w:sz w:val="28"/>
          <w:szCs w:val="20"/>
        </w:rPr>
        <w:t>О внесении изменени</w:t>
      </w:r>
      <w:r w:rsidR="00852889">
        <w:rPr>
          <w:rFonts w:ascii="Times New Roman" w:eastAsia="Times New Roman" w:hAnsi="Times New Roman"/>
          <w:color w:val="000000"/>
          <w:sz w:val="28"/>
          <w:szCs w:val="20"/>
        </w:rPr>
        <w:t>я</w:t>
      </w:r>
      <w:bookmarkStart w:id="0" w:name="_GoBack"/>
      <w:bookmarkEnd w:id="0"/>
      <w:r w:rsidR="003114F0" w:rsidRPr="003114F0">
        <w:rPr>
          <w:rFonts w:ascii="Times New Roman" w:eastAsia="Times New Roman" w:hAnsi="Times New Roman"/>
          <w:color w:val="000000"/>
          <w:sz w:val="28"/>
          <w:szCs w:val="20"/>
        </w:rPr>
        <w:t xml:space="preserve"> в статью 44 Федерального закона «О </w:t>
      </w:r>
      <w:r w:rsidR="003114F0">
        <w:rPr>
          <w:rFonts w:ascii="Times New Roman" w:eastAsia="Times New Roman" w:hAnsi="Times New Roman"/>
          <w:color w:val="000000"/>
          <w:sz w:val="28"/>
          <w:szCs w:val="20"/>
        </w:rPr>
        <w:t>прокуратуре Российской Федерации</w:t>
      </w:r>
      <w:r w:rsidR="00F645C2" w:rsidRPr="00F645C2">
        <w:rPr>
          <w:rFonts w:ascii="Times New Roman" w:eastAsia="Times New Roman" w:hAnsi="Times New Roman"/>
          <w:color w:val="000000"/>
          <w:sz w:val="28"/>
          <w:szCs w:val="20"/>
        </w:rPr>
        <w:t>»</w:t>
      </w:r>
      <w:r>
        <w:rPr>
          <w:rFonts w:ascii="Times New Roman" w:eastAsia="Times New Roman" w:hAnsi="Times New Roman"/>
          <w:color w:val="000000"/>
          <w:sz w:val="28"/>
          <w:szCs w:val="20"/>
        </w:rPr>
        <w:t xml:space="preserve"> </w:t>
      </w:r>
      <w:r w:rsidR="00F645C2">
        <w:rPr>
          <w:rFonts w:ascii="Times New Roman" w:eastAsia="Times New Roman" w:hAnsi="Times New Roman"/>
          <w:color w:val="000000"/>
          <w:sz w:val="28"/>
          <w:szCs w:val="20"/>
        </w:rPr>
        <w:br/>
      </w:r>
      <w:r w:rsidRPr="0049210D">
        <w:rPr>
          <w:rFonts w:ascii="Times New Roman" w:eastAsia="Times New Roman" w:hAnsi="Times New Roman"/>
          <w:color w:val="000000"/>
          <w:sz w:val="28"/>
          <w:szCs w:val="20"/>
        </w:rPr>
        <w:t xml:space="preserve">не потребует признания </w:t>
      </w:r>
      <w:proofErr w:type="gramStart"/>
      <w:r w:rsidRPr="0049210D">
        <w:rPr>
          <w:rFonts w:ascii="Times New Roman" w:eastAsia="Times New Roman" w:hAnsi="Times New Roman"/>
          <w:color w:val="000000"/>
          <w:sz w:val="28"/>
          <w:szCs w:val="20"/>
        </w:rPr>
        <w:t>утратившими</w:t>
      </w:r>
      <w:proofErr w:type="gramEnd"/>
      <w:r w:rsidRPr="0049210D">
        <w:rPr>
          <w:rFonts w:ascii="Times New Roman" w:eastAsia="Times New Roman" w:hAnsi="Times New Roman"/>
          <w:color w:val="000000"/>
          <w:sz w:val="28"/>
          <w:szCs w:val="20"/>
        </w:rPr>
        <w:t xml:space="preserve"> силу, приостановления, изменения, дополнения или принятия иных федеральных законов.  </w:t>
      </w:r>
    </w:p>
    <w:p w:rsidR="003A177B" w:rsidRPr="008E7075" w:rsidRDefault="003A177B" w:rsidP="00E9045B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</w:rPr>
      </w:pPr>
    </w:p>
    <w:p w:rsidR="001C2D28" w:rsidRDefault="001C2D28" w:rsidP="001C2D28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1C2D28" w:rsidSect="003A177B">
      <w:pgSz w:w="11906" w:h="16838"/>
      <w:pgMar w:top="1134" w:right="850" w:bottom="1560" w:left="1701" w:header="426" w:footer="0" w:gutter="0"/>
      <w:cols w:space="720"/>
      <w:formProt w:val="0"/>
      <w:titlePg/>
      <w:docGrid w:linePitch="299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E51" w:rsidRDefault="005A6E51">
      <w:pPr>
        <w:spacing w:after="0" w:line="240" w:lineRule="auto"/>
      </w:pPr>
      <w:r>
        <w:separator/>
      </w:r>
    </w:p>
  </w:endnote>
  <w:endnote w:type="continuationSeparator" w:id="0">
    <w:p w:rsidR="005A6E51" w:rsidRDefault="005A6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01"/>
    <w:family w:val="swiss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E51" w:rsidRDefault="005A6E51">
      <w:pPr>
        <w:spacing w:after="0" w:line="240" w:lineRule="auto"/>
      </w:pPr>
      <w:r>
        <w:separator/>
      </w:r>
    </w:p>
  </w:footnote>
  <w:footnote w:type="continuationSeparator" w:id="0">
    <w:p w:rsidR="005A6E51" w:rsidRDefault="005A6E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9"/>
  <w:embedSystem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75C"/>
    <w:rsid w:val="00006835"/>
    <w:rsid w:val="0001648E"/>
    <w:rsid w:val="0002532D"/>
    <w:rsid w:val="00025A58"/>
    <w:rsid w:val="00054E20"/>
    <w:rsid w:val="000679A8"/>
    <w:rsid w:val="00074947"/>
    <w:rsid w:val="00076BB3"/>
    <w:rsid w:val="00081763"/>
    <w:rsid w:val="0009506C"/>
    <w:rsid w:val="0009781E"/>
    <w:rsid w:val="000A05A6"/>
    <w:rsid w:val="000D3882"/>
    <w:rsid w:val="000E4CE4"/>
    <w:rsid w:val="000F75CE"/>
    <w:rsid w:val="001002AC"/>
    <w:rsid w:val="001015E7"/>
    <w:rsid w:val="00107662"/>
    <w:rsid w:val="0012403B"/>
    <w:rsid w:val="001305D9"/>
    <w:rsid w:val="00140F1F"/>
    <w:rsid w:val="001432D0"/>
    <w:rsid w:val="00154EC2"/>
    <w:rsid w:val="00156666"/>
    <w:rsid w:val="001730FF"/>
    <w:rsid w:val="00176334"/>
    <w:rsid w:val="001A632B"/>
    <w:rsid w:val="001A6E99"/>
    <w:rsid w:val="001C0191"/>
    <w:rsid w:val="001C0802"/>
    <w:rsid w:val="001C2D28"/>
    <w:rsid w:val="001C2DA2"/>
    <w:rsid w:val="001F0FDC"/>
    <w:rsid w:val="001F1985"/>
    <w:rsid w:val="001F400A"/>
    <w:rsid w:val="00200445"/>
    <w:rsid w:val="00203103"/>
    <w:rsid w:val="002101EA"/>
    <w:rsid w:val="00232C27"/>
    <w:rsid w:val="00242958"/>
    <w:rsid w:val="00257C92"/>
    <w:rsid w:val="00263559"/>
    <w:rsid w:val="0027254C"/>
    <w:rsid w:val="00273607"/>
    <w:rsid w:val="00291498"/>
    <w:rsid w:val="002B2C60"/>
    <w:rsid w:val="002B5BC5"/>
    <w:rsid w:val="002D230B"/>
    <w:rsid w:val="002D4945"/>
    <w:rsid w:val="002E6E88"/>
    <w:rsid w:val="003114F0"/>
    <w:rsid w:val="00350ECC"/>
    <w:rsid w:val="00351864"/>
    <w:rsid w:val="003529FA"/>
    <w:rsid w:val="00361A0E"/>
    <w:rsid w:val="00383E19"/>
    <w:rsid w:val="003A177B"/>
    <w:rsid w:val="003A6CD3"/>
    <w:rsid w:val="003A7892"/>
    <w:rsid w:val="003B47CD"/>
    <w:rsid w:val="003D4F69"/>
    <w:rsid w:val="003D55E9"/>
    <w:rsid w:val="003D6EE0"/>
    <w:rsid w:val="003D72DA"/>
    <w:rsid w:val="003E3208"/>
    <w:rsid w:val="003E733B"/>
    <w:rsid w:val="004044AF"/>
    <w:rsid w:val="004065DE"/>
    <w:rsid w:val="0042168F"/>
    <w:rsid w:val="00432F18"/>
    <w:rsid w:val="0044231E"/>
    <w:rsid w:val="00442446"/>
    <w:rsid w:val="00443976"/>
    <w:rsid w:val="0045526A"/>
    <w:rsid w:val="004641E6"/>
    <w:rsid w:val="0049210D"/>
    <w:rsid w:val="004B0AB6"/>
    <w:rsid w:val="004B2DC4"/>
    <w:rsid w:val="004B4D8E"/>
    <w:rsid w:val="004B7C62"/>
    <w:rsid w:val="004C3F49"/>
    <w:rsid w:val="004C6537"/>
    <w:rsid w:val="004D3B13"/>
    <w:rsid w:val="004E0AD7"/>
    <w:rsid w:val="004E1623"/>
    <w:rsid w:val="004F3499"/>
    <w:rsid w:val="004F7F76"/>
    <w:rsid w:val="00513ABB"/>
    <w:rsid w:val="00514D94"/>
    <w:rsid w:val="0051522D"/>
    <w:rsid w:val="00531CD1"/>
    <w:rsid w:val="00534E64"/>
    <w:rsid w:val="00557546"/>
    <w:rsid w:val="00565D43"/>
    <w:rsid w:val="00566E8A"/>
    <w:rsid w:val="00575C4F"/>
    <w:rsid w:val="0058248D"/>
    <w:rsid w:val="00583B84"/>
    <w:rsid w:val="00585F4C"/>
    <w:rsid w:val="00593FDB"/>
    <w:rsid w:val="005971C1"/>
    <w:rsid w:val="005A6E51"/>
    <w:rsid w:val="005B24EF"/>
    <w:rsid w:val="005B3B97"/>
    <w:rsid w:val="005D2974"/>
    <w:rsid w:val="005D4FD4"/>
    <w:rsid w:val="005E4B18"/>
    <w:rsid w:val="005F2B2C"/>
    <w:rsid w:val="00623501"/>
    <w:rsid w:val="0064236C"/>
    <w:rsid w:val="006644DD"/>
    <w:rsid w:val="0066548F"/>
    <w:rsid w:val="00691B3A"/>
    <w:rsid w:val="00696069"/>
    <w:rsid w:val="006961A9"/>
    <w:rsid w:val="0069675C"/>
    <w:rsid w:val="006C4EF9"/>
    <w:rsid w:val="006C62C8"/>
    <w:rsid w:val="006D3B47"/>
    <w:rsid w:val="006E7FCD"/>
    <w:rsid w:val="00703F54"/>
    <w:rsid w:val="00705CE5"/>
    <w:rsid w:val="007171E2"/>
    <w:rsid w:val="0072271A"/>
    <w:rsid w:val="0072776F"/>
    <w:rsid w:val="00734D5F"/>
    <w:rsid w:val="00741C91"/>
    <w:rsid w:val="00746578"/>
    <w:rsid w:val="007769AD"/>
    <w:rsid w:val="00785A4E"/>
    <w:rsid w:val="00790063"/>
    <w:rsid w:val="00793C31"/>
    <w:rsid w:val="00793CE6"/>
    <w:rsid w:val="007A0F80"/>
    <w:rsid w:val="007C26EB"/>
    <w:rsid w:val="007D23BA"/>
    <w:rsid w:val="007D5028"/>
    <w:rsid w:val="0081382F"/>
    <w:rsid w:val="00814779"/>
    <w:rsid w:val="00820138"/>
    <w:rsid w:val="008203C8"/>
    <w:rsid w:val="00836C13"/>
    <w:rsid w:val="00852889"/>
    <w:rsid w:val="00871BE2"/>
    <w:rsid w:val="00883FCB"/>
    <w:rsid w:val="00887816"/>
    <w:rsid w:val="008922EB"/>
    <w:rsid w:val="00893367"/>
    <w:rsid w:val="008933A7"/>
    <w:rsid w:val="00895046"/>
    <w:rsid w:val="008A1FCF"/>
    <w:rsid w:val="008C4AF8"/>
    <w:rsid w:val="008D67EA"/>
    <w:rsid w:val="008E7B1D"/>
    <w:rsid w:val="008F41CB"/>
    <w:rsid w:val="00900C5B"/>
    <w:rsid w:val="00900DC5"/>
    <w:rsid w:val="00913063"/>
    <w:rsid w:val="009271B5"/>
    <w:rsid w:val="00927FD7"/>
    <w:rsid w:val="009353EC"/>
    <w:rsid w:val="0094393C"/>
    <w:rsid w:val="0095621E"/>
    <w:rsid w:val="0096493C"/>
    <w:rsid w:val="00970E15"/>
    <w:rsid w:val="00973EFC"/>
    <w:rsid w:val="00992BC3"/>
    <w:rsid w:val="00995276"/>
    <w:rsid w:val="009A703C"/>
    <w:rsid w:val="009C0E44"/>
    <w:rsid w:val="009C3467"/>
    <w:rsid w:val="009C3C0F"/>
    <w:rsid w:val="009D5723"/>
    <w:rsid w:val="009E05CC"/>
    <w:rsid w:val="009F6B54"/>
    <w:rsid w:val="00A2498F"/>
    <w:rsid w:val="00A27AE6"/>
    <w:rsid w:val="00A308A8"/>
    <w:rsid w:val="00A34C5B"/>
    <w:rsid w:val="00A53019"/>
    <w:rsid w:val="00A55EC2"/>
    <w:rsid w:val="00A600D1"/>
    <w:rsid w:val="00A72FF3"/>
    <w:rsid w:val="00A86A32"/>
    <w:rsid w:val="00AA23BB"/>
    <w:rsid w:val="00AB216C"/>
    <w:rsid w:val="00AB2A97"/>
    <w:rsid w:val="00AB3A0F"/>
    <w:rsid w:val="00AD0F6E"/>
    <w:rsid w:val="00AD1C59"/>
    <w:rsid w:val="00AE291F"/>
    <w:rsid w:val="00B039DD"/>
    <w:rsid w:val="00B1313F"/>
    <w:rsid w:val="00B20CCA"/>
    <w:rsid w:val="00B267FB"/>
    <w:rsid w:val="00B437C9"/>
    <w:rsid w:val="00B456E5"/>
    <w:rsid w:val="00B63B7C"/>
    <w:rsid w:val="00B806D4"/>
    <w:rsid w:val="00B8718C"/>
    <w:rsid w:val="00B87804"/>
    <w:rsid w:val="00B93740"/>
    <w:rsid w:val="00BA56C4"/>
    <w:rsid w:val="00BB7E7A"/>
    <w:rsid w:val="00BC6044"/>
    <w:rsid w:val="00BE475C"/>
    <w:rsid w:val="00C04DE9"/>
    <w:rsid w:val="00C0738E"/>
    <w:rsid w:val="00C40315"/>
    <w:rsid w:val="00C42F78"/>
    <w:rsid w:val="00C47111"/>
    <w:rsid w:val="00C71EAD"/>
    <w:rsid w:val="00C81307"/>
    <w:rsid w:val="00CA3C64"/>
    <w:rsid w:val="00CB3AE6"/>
    <w:rsid w:val="00CB4D31"/>
    <w:rsid w:val="00CB739F"/>
    <w:rsid w:val="00CD307B"/>
    <w:rsid w:val="00CD684D"/>
    <w:rsid w:val="00D05B9F"/>
    <w:rsid w:val="00D15E94"/>
    <w:rsid w:val="00D21DAB"/>
    <w:rsid w:val="00D26CF7"/>
    <w:rsid w:val="00D617FF"/>
    <w:rsid w:val="00D63366"/>
    <w:rsid w:val="00D63777"/>
    <w:rsid w:val="00D65F0F"/>
    <w:rsid w:val="00D66B52"/>
    <w:rsid w:val="00D705F0"/>
    <w:rsid w:val="00D70FFA"/>
    <w:rsid w:val="00D73061"/>
    <w:rsid w:val="00D749EB"/>
    <w:rsid w:val="00D81438"/>
    <w:rsid w:val="00D8291B"/>
    <w:rsid w:val="00D910E5"/>
    <w:rsid w:val="00DA45BD"/>
    <w:rsid w:val="00DA45FA"/>
    <w:rsid w:val="00DB0EAF"/>
    <w:rsid w:val="00DB3A81"/>
    <w:rsid w:val="00DC7FA9"/>
    <w:rsid w:val="00DD6C5C"/>
    <w:rsid w:val="00DF78FA"/>
    <w:rsid w:val="00E031D0"/>
    <w:rsid w:val="00E13186"/>
    <w:rsid w:val="00E17A43"/>
    <w:rsid w:val="00E23DE8"/>
    <w:rsid w:val="00E37D94"/>
    <w:rsid w:val="00E5212E"/>
    <w:rsid w:val="00E6534F"/>
    <w:rsid w:val="00E7184A"/>
    <w:rsid w:val="00E74A8A"/>
    <w:rsid w:val="00E9045B"/>
    <w:rsid w:val="00E96C01"/>
    <w:rsid w:val="00E97759"/>
    <w:rsid w:val="00EA2ED8"/>
    <w:rsid w:val="00EB3BE7"/>
    <w:rsid w:val="00EB3E15"/>
    <w:rsid w:val="00EC1CBA"/>
    <w:rsid w:val="00F12ECA"/>
    <w:rsid w:val="00F13579"/>
    <w:rsid w:val="00F208AB"/>
    <w:rsid w:val="00F229E0"/>
    <w:rsid w:val="00F236CA"/>
    <w:rsid w:val="00F244ED"/>
    <w:rsid w:val="00F30007"/>
    <w:rsid w:val="00F34CA7"/>
    <w:rsid w:val="00F4385F"/>
    <w:rsid w:val="00F44E09"/>
    <w:rsid w:val="00F47C6A"/>
    <w:rsid w:val="00F57546"/>
    <w:rsid w:val="00F645C1"/>
    <w:rsid w:val="00F645C2"/>
    <w:rsid w:val="00F736CA"/>
    <w:rsid w:val="00F84CF7"/>
    <w:rsid w:val="00F86CC1"/>
    <w:rsid w:val="00F953C4"/>
    <w:rsid w:val="00FB121C"/>
    <w:rsid w:val="00FC35EF"/>
    <w:rsid w:val="00FD06C4"/>
    <w:rsid w:val="00FD0DE4"/>
    <w:rsid w:val="00FD2B0E"/>
    <w:rsid w:val="00FD7F16"/>
    <w:rsid w:val="00FE4113"/>
    <w:rsid w:val="00FF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sid w:val="006C0FCA"/>
    <w:rPr>
      <w:rFonts w:cs="Times New Roman"/>
      <w:sz w:val="16"/>
      <w:szCs w:val="16"/>
    </w:rPr>
  </w:style>
  <w:style w:type="character" w:customStyle="1" w:styleId="a4">
    <w:name w:val="Текст примечания Знак"/>
    <w:uiPriority w:val="99"/>
    <w:semiHidden/>
    <w:qFormat/>
    <w:locked/>
    <w:rsid w:val="006C0FCA"/>
    <w:rPr>
      <w:rFonts w:cs="Times New Roman"/>
      <w:sz w:val="20"/>
      <w:szCs w:val="20"/>
    </w:rPr>
  </w:style>
  <w:style w:type="character" w:customStyle="1" w:styleId="a5">
    <w:name w:val="Тема примечания Знак"/>
    <w:uiPriority w:val="99"/>
    <w:semiHidden/>
    <w:qFormat/>
    <w:locked/>
    <w:rsid w:val="006C0FCA"/>
    <w:rPr>
      <w:rFonts w:cs="Times New Roman"/>
      <w:b/>
      <w:bCs/>
      <w:sz w:val="20"/>
      <w:szCs w:val="20"/>
    </w:rPr>
  </w:style>
  <w:style w:type="character" w:customStyle="1" w:styleId="a6">
    <w:name w:val="Текст выноски Знак"/>
    <w:uiPriority w:val="99"/>
    <w:semiHidden/>
    <w:qFormat/>
    <w:locked/>
    <w:rsid w:val="006C0FCA"/>
    <w:rPr>
      <w:rFonts w:ascii="Tahoma" w:hAnsi="Tahoma" w:cs="Tahoma"/>
      <w:sz w:val="16"/>
      <w:szCs w:val="16"/>
    </w:rPr>
  </w:style>
  <w:style w:type="character" w:customStyle="1" w:styleId="a7">
    <w:name w:val="Текст сноски Знак"/>
    <w:uiPriority w:val="99"/>
    <w:semiHidden/>
    <w:qFormat/>
    <w:rsid w:val="001C5BAE"/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1C5BAE"/>
    <w:rPr>
      <w:vertAlign w:val="superscript"/>
    </w:rPr>
  </w:style>
  <w:style w:type="character" w:customStyle="1" w:styleId="a9">
    <w:name w:val="Верхний колонтитул Знак"/>
    <w:basedOn w:val="a0"/>
    <w:uiPriority w:val="99"/>
    <w:qFormat/>
    <w:rsid w:val="00545331"/>
  </w:style>
  <w:style w:type="character" w:customStyle="1" w:styleId="aa">
    <w:name w:val="Нижний колонтитул Знак"/>
    <w:basedOn w:val="a0"/>
    <w:uiPriority w:val="99"/>
    <w:qFormat/>
    <w:rsid w:val="00545331"/>
  </w:style>
  <w:style w:type="paragraph" w:customStyle="1" w:styleId="1">
    <w:name w:val="Заголовок1"/>
    <w:basedOn w:val="a"/>
    <w:next w:val="ab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PT Sans" w:hAnsi="PT Sans" w:cs="Noto Sans Devanagari"/>
      <w:sz w:val="24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Sans" w:hAnsi="PT Sans" w:cs="Noto Sans Devanagari"/>
      <w:sz w:val="24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  <w:suppressAutoHyphens/>
    </w:pPr>
    <w:rPr>
      <w:rFonts w:ascii="Courier New" w:hAnsi="Courier New" w:cs="Courier New"/>
      <w:sz w:val="22"/>
    </w:rPr>
  </w:style>
  <w:style w:type="paragraph" w:customStyle="1" w:styleId="ConsPlusTitle">
    <w:name w:val="ConsPlusTitle"/>
    <w:uiPriority w:val="99"/>
    <w:qFormat/>
    <w:pPr>
      <w:widowControl w:val="0"/>
      <w:suppressAutoHyphens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qFormat/>
    <w:pPr>
      <w:widowControl w:val="0"/>
      <w:suppressAutoHyphens/>
    </w:pPr>
    <w:rPr>
      <w:rFonts w:ascii="Courier New" w:hAnsi="Courier New" w:cs="Courier New"/>
      <w:sz w:val="22"/>
    </w:rPr>
  </w:style>
  <w:style w:type="paragraph" w:customStyle="1" w:styleId="ConsPlusDocList">
    <w:name w:val="ConsPlusDocList"/>
    <w:uiPriority w:val="99"/>
    <w:qFormat/>
    <w:pPr>
      <w:widowControl w:val="0"/>
      <w:suppressAutoHyphens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qFormat/>
    <w:pPr>
      <w:widowControl w:val="0"/>
      <w:suppressAutoHyphens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qFormat/>
    <w:pPr>
      <w:widowControl w:val="0"/>
      <w:suppressAutoHyphens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qFormat/>
    <w:pPr>
      <w:widowControl w:val="0"/>
      <w:suppressAutoHyphens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qFormat/>
    <w:pPr>
      <w:widowControl w:val="0"/>
      <w:suppressAutoHyphens/>
    </w:pPr>
    <w:rPr>
      <w:rFonts w:ascii="Times New Roman" w:hAnsi="Times New Roman"/>
      <w:sz w:val="24"/>
      <w:szCs w:val="24"/>
    </w:rPr>
  </w:style>
  <w:style w:type="paragraph" w:styleId="af">
    <w:name w:val="annotation text"/>
    <w:basedOn w:val="a"/>
    <w:uiPriority w:val="99"/>
    <w:semiHidden/>
    <w:unhideWhenUsed/>
    <w:qFormat/>
    <w:rsid w:val="006C0FCA"/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unhideWhenUsed/>
    <w:qFormat/>
    <w:rsid w:val="006C0FCA"/>
    <w:rPr>
      <w:b/>
      <w:bCs/>
    </w:rPr>
  </w:style>
  <w:style w:type="paragraph" w:styleId="af1">
    <w:name w:val="Balloon Text"/>
    <w:basedOn w:val="a"/>
    <w:uiPriority w:val="99"/>
    <w:semiHidden/>
    <w:unhideWhenUsed/>
    <w:qFormat/>
    <w:rsid w:val="006C0FC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2">
    <w:name w:val="footnote text"/>
    <w:basedOn w:val="a"/>
    <w:uiPriority w:val="99"/>
    <w:semiHidden/>
    <w:unhideWhenUsed/>
    <w:rsid w:val="001C5BAE"/>
    <w:rPr>
      <w:sz w:val="20"/>
      <w:szCs w:val="20"/>
      <w:lang w:eastAsia="en-US"/>
    </w:rPr>
  </w:style>
  <w:style w:type="paragraph" w:customStyle="1" w:styleId="af3">
    <w:name w:val="Верхний и нижний колонтитулы"/>
    <w:basedOn w:val="a"/>
    <w:qFormat/>
  </w:style>
  <w:style w:type="paragraph" w:styleId="af4">
    <w:name w:val="header"/>
    <w:basedOn w:val="a"/>
    <w:uiPriority w:val="99"/>
    <w:unhideWhenUsed/>
    <w:rsid w:val="00545331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er"/>
    <w:basedOn w:val="a"/>
    <w:uiPriority w:val="99"/>
    <w:unhideWhenUsed/>
    <w:rsid w:val="0054533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">
    <w:name w:val="Основной текст2"/>
    <w:basedOn w:val="a"/>
    <w:qFormat/>
    <w:rsid w:val="0032662D"/>
    <w:pPr>
      <w:shd w:val="clear" w:color="auto" w:fill="FFFFFF"/>
      <w:spacing w:after="60" w:line="331" w:lineRule="exact"/>
      <w:ind w:hanging="360"/>
    </w:pPr>
    <w:rPr>
      <w:rFonts w:ascii="Sylfaen" w:eastAsia="Sylfaen" w:hAnsi="Sylfaen" w:cs="Sylfaen"/>
      <w:color w:val="000000"/>
      <w:sz w:val="27"/>
      <w:szCs w:val="27"/>
      <w:lang w:val="ru" w:eastAsia="zh-CN"/>
    </w:rPr>
  </w:style>
  <w:style w:type="paragraph" w:customStyle="1" w:styleId="7">
    <w:name w:val="Основной текст (7)"/>
    <w:basedOn w:val="a"/>
    <w:qFormat/>
    <w:rsid w:val="0032662D"/>
    <w:pPr>
      <w:shd w:val="clear" w:color="auto" w:fill="FFFFFF"/>
      <w:spacing w:before="900" w:after="300" w:line="322" w:lineRule="exact"/>
      <w:jc w:val="both"/>
    </w:pPr>
    <w:rPr>
      <w:rFonts w:ascii="Sylfaen" w:eastAsia="Sylfaen" w:hAnsi="Sylfaen" w:cs="Sylfaen"/>
      <w:b/>
      <w:bCs/>
      <w:color w:val="000000"/>
      <w:sz w:val="27"/>
      <w:szCs w:val="27"/>
      <w:lang w:val="ru" w:eastAsia="zh-CN"/>
    </w:rPr>
  </w:style>
  <w:style w:type="paragraph" w:styleId="af6">
    <w:name w:val="List Paragraph"/>
    <w:basedOn w:val="a"/>
    <w:uiPriority w:val="34"/>
    <w:qFormat/>
    <w:rsid w:val="001F1B1F"/>
    <w:pPr>
      <w:ind w:left="720"/>
      <w:contextualSpacing/>
    </w:pPr>
  </w:style>
  <w:style w:type="character" w:customStyle="1" w:styleId="10">
    <w:name w:val="Заголовок №1_"/>
    <w:link w:val="11"/>
    <w:uiPriority w:val="99"/>
    <w:rsid w:val="0081382F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81382F"/>
    <w:pPr>
      <w:shd w:val="clear" w:color="auto" w:fill="FFFFFF"/>
      <w:suppressAutoHyphens w:val="0"/>
      <w:spacing w:before="780" w:after="480" w:line="240" w:lineRule="atLeast"/>
      <w:jc w:val="center"/>
      <w:outlineLvl w:val="0"/>
    </w:pPr>
    <w:rPr>
      <w:rFonts w:ascii="Times New Roman" w:hAnsi="Times New Roman"/>
      <w:b/>
      <w:bCs/>
      <w:sz w:val="27"/>
      <w:szCs w:val="27"/>
    </w:rPr>
  </w:style>
  <w:style w:type="paragraph" w:customStyle="1" w:styleId="af7">
    <w:basedOn w:val="a"/>
    <w:next w:val="af8"/>
    <w:uiPriority w:val="99"/>
    <w:unhideWhenUsed/>
    <w:rsid w:val="00AB216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8">
    <w:name w:val="Normal (Web)"/>
    <w:basedOn w:val="a"/>
    <w:uiPriority w:val="99"/>
    <w:semiHidden/>
    <w:unhideWhenUsed/>
    <w:rsid w:val="00AB216C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sid w:val="006C0FCA"/>
    <w:rPr>
      <w:rFonts w:cs="Times New Roman"/>
      <w:sz w:val="16"/>
      <w:szCs w:val="16"/>
    </w:rPr>
  </w:style>
  <w:style w:type="character" w:customStyle="1" w:styleId="a4">
    <w:name w:val="Текст примечания Знак"/>
    <w:uiPriority w:val="99"/>
    <w:semiHidden/>
    <w:qFormat/>
    <w:locked/>
    <w:rsid w:val="006C0FCA"/>
    <w:rPr>
      <w:rFonts w:cs="Times New Roman"/>
      <w:sz w:val="20"/>
      <w:szCs w:val="20"/>
    </w:rPr>
  </w:style>
  <w:style w:type="character" w:customStyle="1" w:styleId="a5">
    <w:name w:val="Тема примечания Знак"/>
    <w:uiPriority w:val="99"/>
    <w:semiHidden/>
    <w:qFormat/>
    <w:locked/>
    <w:rsid w:val="006C0FCA"/>
    <w:rPr>
      <w:rFonts w:cs="Times New Roman"/>
      <w:b/>
      <w:bCs/>
      <w:sz w:val="20"/>
      <w:szCs w:val="20"/>
    </w:rPr>
  </w:style>
  <w:style w:type="character" w:customStyle="1" w:styleId="a6">
    <w:name w:val="Текст выноски Знак"/>
    <w:uiPriority w:val="99"/>
    <w:semiHidden/>
    <w:qFormat/>
    <w:locked/>
    <w:rsid w:val="006C0FCA"/>
    <w:rPr>
      <w:rFonts w:ascii="Tahoma" w:hAnsi="Tahoma" w:cs="Tahoma"/>
      <w:sz w:val="16"/>
      <w:szCs w:val="16"/>
    </w:rPr>
  </w:style>
  <w:style w:type="character" w:customStyle="1" w:styleId="a7">
    <w:name w:val="Текст сноски Знак"/>
    <w:uiPriority w:val="99"/>
    <w:semiHidden/>
    <w:qFormat/>
    <w:rsid w:val="001C5BAE"/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1C5BAE"/>
    <w:rPr>
      <w:vertAlign w:val="superscript"/>
    </w:rPr>
  </w:style>
  <w:style w:type="character" w:customStyle="1" w:styleId="a9">
    <w:name w:val="Верхний колонтитул Знак"/>
    <w:basedOn w:val="a0"/>
    <w:uiPriority w:val="99"/>
    <w:qFormat/>
    <w:rsid w:val="00545331"/>
  </w:style>
  <w:style w:type="character" w:customStyle="1" w:styleId="aa">
    <w:name w:val="Нижний колонтитул Знак"/>
    <w:basedOn w:val="a0"/>
    <w:uiPriority w:val="99"/>
    <w:qFormat/>
    <w:rsid w:val="00545331"/>
  </w:style>
  <w:style w:type="paragraph" w:customStyle="1" w:styleId="1">
    <w:name w:val="Заголовок1"/>
    <w:basedOn w:val="a"/>
    <w:next w:val="ab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PT Sans" w:hAnsi="PT Sans" w:cs="Noto Sans Devanagari"/>
      <w:sz w:val="24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Sans" w:hAnsi="PT Sans" w:cs="Noto Sans Devanagari"/>
      <w:sz w:val="24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  <w:suppressAutoHyphens/>
    </w:pPr>
    <w:rPr>
      <w:rFonts w:ascii="Courier New" w:hAnsi="Courier New" w:cs="Courier New"/>
      <w:sz w:val="22"/>
    </w:rPr>
  </w:style>
  <w:style w:type="paragraph" w:customStyle="1" w:styleId="ConsPlusTitle">
    <w:name w:val="ConsPlusTitle"/>
    <w:uiPriority w:val="99"/>
    <w:qFormat/>
    <w:pPr>
      <w:widowControl w:val="0"/>
      <w:suppressAutoHyphens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qFormat/>
    <w:pPr>
      <w:widowControl w:val="0"/>
      <w:suppressAutoHyphens/>
    </w:pPr>
    <w:rPr>
      <w:rFonts w:ascii="Courier New" w:hAnsi="Courier New" w:cs="Courier New"/>
      <w:sz w:val="22"/>
    </w:rPr>
  </w:style>
  <w:style w:type="paragraph" w:customStyle="1" w:styleId="ConsPlusDocList">
    <w:name w:val="ConsPlusDocList"/>
    <w:uiPriority w:val="99"/>
    <w:qFormat/>
    <w:pPr>
      <w:widowControl w:val="0"/>
      <w:suppressAutoHyphens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qFormat/>
    <w:pPr>
      <w:widowControl w:val="0"/>
      <w:suppressAutoHyphens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qFormat/>
    <w:pPr>
      <w:widowControl w:val="0"/>
      <w:suppressAutoHyphens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qFormat/>
    <w:pPr>
      <w:widowControl w:val="0"/>
      <w:suppressAutoHyphens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qFormat/>
    <w:pPr>
      <w:widowControl w:val="0"/>
      <w:suppressAutoHyphens/>
    </w:pPr>
    <w:rPr>
      <w:rFonts w:ascii="Times New Roman" w:hAnsi="Times New Roman"/>
      <w:sz w:val="24"/>
      <w:szCs w:val="24"/>
    </w:rPr>
  </w:style>
  <w:style w:type="paragraph" w:styleId="af">
    <w:name w:val="annotation text"/>
    <w:basedOn w:val="a"/>
    <w:uiPriority w:val="99"/>
    <w:semiHidden/>
    <w:unhideWhenUsed/>
    <w:qFormat/>
    <w:rsid w:val="006C0FCA"/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unhideWhenUsed/>
    <w:qFormat/>
    <w:rsid w:val="006C0FCA"/>
    <w:rPr>
      <w:b/>
      <w:bCs/>
    </w:rPr>
  </w:style>
  <w:style w:type="paragraph" w:styleId="af1">
    <w:name w:val="Balloon Text"/>
    <w:basedOn w:val="a"/>
    <w:uiPriority w:val="99"/>
    <w:semiHidden/>
    <w:unhideWhenUsed/>
    <w:qFormat/>
    <w:rsid w:val="006C0FC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2">
    <w:name w:val="footnote text"/>
    <w:basedOn w:val="a"/>
    <w:uiPriority w:val="99"/>
    <w:semiHidden/>
    <w:unhideWhenUsed/>
    <w:rsid w:val="001C5BAE"/>
    <w:rPr>
      <w:sz w:val="20"/>
      <w:szCs w:val="20"/>
      <w:lang w:eastAsia="en-US"/>
    </w:rPr>
  </w:style>
  <w:style w:type="paragraph" w:customStyle="1" w:styleId="af3">
    <w:name w:val="Верхний и нижний колонтитулы"/>
    <w:basedOn w:val="a"/>
    <w:qFormat/>
  </w:style>
  <w:style w:type="paragraph" w:styleId="af4">
    <w:name w:val="header"/>
    <w:basedOn w:val="a"/>
    <w:uiPriority w:val="99"/>
    <w:unhideWhenUsed/>
    <w:rsid w:val="00545331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er"/>
    <w:basedOn w:val="a"/>
    <w:uiPriority w:val="99"/>
    <w:unhideWhenUsed/>
    <w:rsid w:val="0054533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">
    <w:name w:val="Основной текст2"/>
    <w:basedOn w:val="a"/>
    <w:qFormat/>
    <w:rsid w:val="0032662D"/>
    <w:pPr>
      <w:shd w:val="clear" w:color="auto" w:fill="FFFFFF"/>
      <w:spacing w:after="60" w:line="331" w:lineRule="exact"/>
      <w:ind w:hanging="360"/>
    </w:pPr>
    <w:rPr>
      <w:rFonts w:ascii="Sylfaen" w:eastAsia="Sylfaen" w:hAnsi="Sylfaen" w:cs="Sylfaen"/>
      <w:color w:val="000000"/>
      <w:sz w:val="27"/>
      <w:szCs w:val="27"/>
      <w:lang w:val="ru" w:eastAsia="zh-CN"/>
    </w:rPr>
  </w:style>
  <w:style w:type="paragraph" w:customStyle="1" w:styleId="7">
    <w:name w:val="Основной текст (7)"/>
    <w:basedOn w:val="a"/>
    <w:qFormat/>
    <w:rsid w:val="0032662D"/>
    <w:pPr>
      <w:shd w:val="clear" w:color="auto" w:fill="FFFFFF"/>
      <w:spacing w:before="900" w:after="300" w:line="322" w:lineRule="exact"/>
      <w:jc w:val="both"/>
    </w:pPr>
    <w:rPr>
      <w:rFonts w:ascii="Sylfaen" w:eastAsia="Sylfaen" w:hAnsi="Sylfaen" w:cs="Sylfaen"/>
      <w:b/>
      <w:bCs/>
      <w:color w:val="000000"/>
      <w:sz w:val="27"/>
      <w:szCs w:val="27"/>
      <w:lang w:val="ru" w:eastAsia="zh-CN"/>
    </w:rPr>
  </w:style>
  <w:style w:type="paragraph" w:styleId="af6">
    <w:name w:val="List Paragraph"/>
    <w:basedOn w:val="a"/>
    <w:uiPriority w:val="34"/>
    <w:qFormat/>
    <w:rsid w:val="001F1B1F"/>
    <w:pPr>
      <w:ind w:left="720"/>
      <w:contextualSpacing/>
    </w:pPr>
  </w:style>
  <w:style w:type="character" w:customStyle="1" w:styleId="10">
    <w:name w:val="Заголовок №1_"/>
    <w:link w:val="11"/>
    <w:uiPriority w:val="99"/>
    <w:rsid w:val="0081382F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81382F"/>
    <w:pPr>
      <w:shd w:val="clear" w:color="auto" w:fill="FFFFFF"/>
      <w:suppressAutoHyphens w:val="0"/>
      <w:spacing w:before="780" w:after="480" w:line="240" w:lineRule="atLeast"/>
      <w:jc w:val="center"/>
      <w:outlineLvl w:val="0"/>
    </w:pPr>
    <w:rPr>
      <w:rFonts w:ascii="Times New Roman" w:hAnsi="Times New Roman"/>
      <w:b/>
      <w:bCs/>
      <w:sz w:val="27"/>
      <w:szCs w:val="27"/>
    </w:rPr>
  </w:style>
  <w:style w:type="paragraph" w:customStyle="1" w:styleId="af7">
    <w:basedOn w:val="a"/>
    <w:next w:val="af8"/>
    <w:uiPriority w:val="99"/>
    <w:unhideWhenUsed/>
    <w:rsid w:val="00AB216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8">
    <w:name w:val="Normal (Web)"/>
    <w:basedOn w:val="a"/>
    <w:uiPriority w:val="99"/>
    <w:semiHidden/>
    <w:unhideWhenUsed/>
    <w:rsid w:val="00AB216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6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449BA-0600-4A2D-918B-29070ACFC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29.12.2014 N 469-ФЗ"Об особенностях оборота оружия в Республике Крым и городе федерального значения Севастополе"</vt:lpstr>
    </vt:vector>
  </TitlesOfParts>
  <Company>КонсультантПлюс Версия 4021.00.20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29.12.2014 N 469-ФЗ"Об особенностях оборота оружия в Республике Крым и городе федерального значения Севастополе"</dc:title>
  <dc:creator>Касьянов Александр Викторович</dc:creator>
  <cp:lastModifiedBy>ИЗГАРШЕВА Наталья Сергеевна</cp:lastModifiedBy>
  <cp:revision>4</cp:revision>
  <cp:lastPrinted>2025-08-13T06:30:00Z</cp:lastPrinted>
  <dcterms:created xsi:type="dcterms:W3CDTF">2026-06-26T06:33:00Z</dcterms:created>
  <dcterms:modified xsi:type="dcterms:W3CDTF">2026-06-26T07:24:00Z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