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F6D" w:rsidRDefault="00233F6D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EE42F6" w:rsidRDefault="00EE42F6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BF1A03" w:rsidRDefault="00BF1A03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BF1A03" w:rsidRDefault="00BF1A03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654EC8" w:rsidRDefault="00654EC8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233F6D" w:rsidRDefault="00233F6D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F7292A" w:rsidRDefault="00F7292A" w:rsidP="001976C2">
      <w:pPr>
        <w:pStyle w:val="a6"/>
        <w:rPr>
          <w:rFonts w:ascii="Times New Roman" w:hAnsi="Times New Roman"/>
          <w:sz w:val="28"/>
          <w:szCs w:val="28"/>
        </w:rPr>
      </w:pPr>
    </w:p>
    <w:p w:rsidR="001976C2" w:rsidRPr="00C74599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1976C2" w:rsidRPr="00C74599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Государственной Думы </w:t>
      </w:r>
    </w:p>
    <w:p w:rsidR="001976C2" w:rsidRPr="00C74599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Федерального Собрания </w:t>
      </w:r>
    </w:p>
    <w:p w:rsidR="00654EC8" w:rsidRDefault="001976C2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>Российской Федераци</w:t>
      </w:r>
      <w:r w:rsidR="00654EC8">
        <w:rPr>
          <w:rFonts w:ascii="Times New Roman" w:hAnsi="Times New Roman"/>
          <w:sz w:val="28"/>
          <w:szCs w:val="28"/>
        </w:rPr>
        <w:t>и</w:t>
      </w:r>
    </w:p>
    <w:p w:rsidR="00654EC8" w:rsidRDefault="00654EC8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</w:p>
    <w:p w:rsidR="001976C2" w:rsidRPr="00654EC8" w:rsidRDefault="00993889" w:rsidP="00654EC8">
      <w:pPr>
        <w:pStyle w:val="a6"/>
        <w:ind w:firstLine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В.В.</w:t>
      </w:r>
      <w:r w:rsidR="001976C2" w:rsidRPr="00C74599">
        <w:rPr>
          <w:rFonts w:ascii="Times New Roman" w:hAnsi="Times New Roman"/>
          <w:b/>
          <w:bCs/>
          <w:sz w:val="28"/>
          <w:szCs w:val="28"/>
        </w:rPr>
        <w:t>ВОЛОДИНУ</w:t>
      </w:r>
    </w:p>
    <w:p w:rsidR="001976C2" w:rsidRPr="00C74599" w:rsidRDefault="001976C2" w:rsidP="001976C2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76C2" w:rsidRPr="00C74599" w:rsidRDefault="001976C2" w:rsidP="001976C2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4599">
        <w:rPr>
          <w:rFonts w:ascii="Times New Roman" w:hAnsi="Times New Roman"/>
          <w:b/>
          <w:bCs/>
          <w:sz w:val="28"/>
          <w:szCs w:val="28"/>
        </w:rPr>
        <w:t>Уважаемый Вячеслав Викторович!</w:t>
      </w:r>
    </w:p>
    <w:p w:rsidR="0092445F" w:rsidRPr="00C74599" w:rsidRDefault="0092445F" w:rsidP="0052109F">
      <w:pPr>
        <w:pStyle w:val="a8"/>
        <w:spacing w:line="276" w:lineRule="auto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На основании статьи 104 </w:t>
      </w:r>
      <w:r w:rsidR="00F66D97" w:rsidRPr="00C74599">
        <w:rPr>
          <w:rFonts w:ascii="Times New Roman" w:hAnsi="Times New Roman"/>
          <w:sz w:val="28"/>
          <w:szCs w:val="28"/>
        </w:rPr>
        <w:t>Конституции</w:t>
      </w:r>
      <w:r w:rsidR="000D7AAB" w:rsidRPr="00C74599">
        <w:rPr>
          <w:rFonts w:ascii="Times New Roman" w:hAnsi="Times New Roman"/>
          <w:sz w:val="28"/>
          <w:szCs w:val="28"/>
        </w:rPr>
        <w:t xml:space="preserve"> Российской Федерации вносится</w:t>
      </w:r>
      <w:r w:rsidRPr="00C74599">
        <w:rPr>
          <w:rFonts w:ascii="Times New Roman" w:hAnsi="Times New Roman"/>
          <w:sz w:val="28"/>
          <w:szCs w:val="28"/>
        </w:rPr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</w:t>
      </w:r>
      <w:r w:rsidR="00C74599">
        <w:rPr>
          <w:rFonts w:ascii="Times New Roman" w:hAnsi="Times New Roman"/>
          <w:sz w:val="28"/>
          <w:szCs w:val="28"/>
        </w:rPr>
        <w:t xml:space="preserve"> закона </w:t>
      </w:r>
      <w:r w:rsidR="00993889" w:rsidRPr="00673C2F">
        <w:rPr>
          <w:rFonts w:ascii="Times New Roman" w:hAnsi="Times New Roman"/>
          <w:sz w:val="28"/>
          <w:szCs w:val="28"/>
        </w:rPr>
        <w:t>«</w:t>
      </w:r>
      <w:r w:rsidR="0052109F" w:rsidRPr="0052109F">
        <w:rPr>
          <w:rFonts w:ascii="Times New Roman" w:hAnsi="Times New Roman"/>
          <w:sz w:val="28"/>
          <w:szCs w:val="28"/>
        </w:rPr>
        <w:t>О внесении изменени</w:t>
      </w:r>
      <w:r w:rsidR="0058066C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="0052109F" w:rsidRPr="0052109F">
        <w:rPr>
          <w:rFonts w:ascii="Times New Roman" w:hAnsi="Times New Roman"/>
          <w:sz w:val="28"/>
          <w:szCs w:val="28"/>
        </w:rPr>
        <w:t xml:space="preserve"> в статью 44 Федерального закона </w:t>
      </w:r>
      <w:r w:rsidR="0058066C">
        <w:rPr>
          <w:rFonts w:ascii="Times New Roman" w:hAnsi="Times New Roman"/>
          <w:sz w:val="28"/>
          <w:szCs w:val="28"/>
        </w:rPr>
        <w:t xml:space="preserve">                     </w:t>
      </w:r>
      <w:r w:rsidR="0052109F" w:rsidRPr="0052109F">
        <w:rPr>
          <w:rFonts w:ascii="Times New Roman" w:hAnsi="Times New Roman"/>
          <w:sz w:val="28"/>
          <w:szCs w:val="28"/>
        </w:rPr>
        <w:t>«О прокуратуре Российской Федерации</w:t>
      </w:r>
      <w:r w:rsidR="00993889" w:rsidRPr="00673C2F">
        <w:rPr>
          <w:rFonts w:ascii="Times New Roman" w:hAnsi="Times New Roman"/>
          <w:sz w:val="28"/>
          <w:szCs w:val="28"/>
        </w:rPr>
        <w:t>»</w:t>
      </w:r>
      <w:r w:rsidR="00EF1E85" w:rsidRPr="00673C2F">
        <w:rPr>
          <w:rFonts w:ascii="Times New Roman" w:hAnsi="Times New Roman"/>
          <w:sz w:val="28"/>
          <w:szCs w:val="28"/>
        </w:rPr>
        <w:t>.</w:t>
      </w:r>
    </w:p>
    <w:p w:rsidR="00AA5336" w:rsidRPr="00993889" w:rsidRDefault="00AA5336">
      <w:pPr>
        <w:pStyle w:val="a9"/>
        <w:rPr>
          <w:sz w:val="10"/>
          <w:szCs w:val="10"/>
        </w:rPr>
      </w:pPr>
    </w:p>
    <w:p w:rsidR="00481C74" w:rsidRPr="00C74599" w:rsidRDefault="00AA5336" w:rsidP="00993889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  <w:u w:val="single"/>
        </w:rPr>
        <w:t>Приложени</w:t>
      </w:r>
      <w:r w:rsidR="00820EB7" w:rsidRPr="00C74599">
        <w:rPr>
          <w:rFonts w:ascii="Times New Roman" w:hAnsi="Times New Roman"/>
          <w:sz w:val="28"/>
          <w:szCs w:val="28"/>
          <w:u w:val="single"/>
        </w:rPr>
        <w:t>я</w:t>
      </w:r>
      <w:r w:rsidRPr="00C74599">
        <w:rPr>
          <w:rFonts w:ascii="Times New Roman" w:hAnsi="Times New Roman"/>
          <w:sz w:val="28"/>
          <w:szCs w:val="28"/>
          <w:u w:val="single"/>
        </w:rPr>
        <w:t>:</w:t>
      </w:r>
      <w:r w:rsidRPr="00C74599">
        <w:rPr>
          <w:rFonts w:ascii="Times New Roman" w:hAnsi="Times New Roman"/>
          <w:sz w:val="28"/>
          <w:szCs w:val="28"/>
        </w:rPr>
        <w:t xml:space="preserve"> </w:t>
      </w:r>
      <w:r w:rsidR="00993889">
        <w:rPr>
          <w:rFonts w:ascii="Times New Roman" w:hAnsi="Times New Roman"/>
          <w:sz w:val="28"/>
          <w:szCs w:val="28"/>
        </w:rPr>
        <w:t xml:space="preserve"> </w:t>
      </w:r>
      <w:r w:rsidR="00820EB7" w:rsidRPr="00C74599">
        <w:rPr>
          <w:rFonts w:ascii="Times New Roman" w:hAnsi="Times New Roman"/>
          <w:sz w:val="28"/>
          <w:szCs w:val="28"/>
        </w:rPr>
        <w:t>1) Текст законопроекта на</w:t>
      </w:r>
      <w:r w:rsidR="008357A8" w:rsidRPr="00C74599">
        <w:rPr>
          <w:rFonts w:ascii="Times New Roman" w:hAnsi="Times New Roman"/>
          <w:sz w:val="28"/>
          <w:szCs w:val="28"/>
        </w:rPr>
        <w:t xml:space="preserve"> </w:t>
      </w:r>
      <w:r w:rsidR="00993889">
        <w:rPr>
          <w:rFonts w:ascii="Times New Roman" w:hAnsi="Times New Roman"/>
          <w:sz w:val="28"/>
          <w:szCs w:val="28"/>
        </w:rPr>
        <w:t>___</w:t>
      </w:r>
      <w:r w:rsidR="00317399">
        <w:rPr>
          <w:rFonts w:ascii="Times New Roman" w:hAnsi="Times New Roman"/>
          <w:sz w:val="28"/>
          <w:szCs w:val="28"/>
        </w:rPr>
        <w:t xml:space="preserve"> </w:t>
      </w:r>
      <w:r w:rsidR="00820EB7" w:rsidRPr="00C50533">
        <w:rPr>
          <w:rFonts w:ascii="Times New Roman" w:hAnsi="Times New Roman"/>
          <w:sz w:val="28"/>
          <w:szCs w:val="28"/>
        </w:rPr>
        <w:t>л</w:t>
      </w:r>
      <w:r w:rsidR="00F66D97" w:rsidRPr="00C74599">
        <w:rPr>
          <w:rFonts w:ascii="Times New Roman" w:hAnsi="Times New Roman"/>
          <w:sz w:val="28"/>
          <w:szCs w:val="28"/>
        </w:rPr>
        <w:t>. в</w:t>
      </w:r>
      <w:r w:rsidR="00820EB7" w:rsidRPr="00C74599">
        <w:rPr>
          <w:rFonts w:ascii="Times New Roman" w:hAnsi="Times New Roman"/>
          <w:sz w:val="28"/>
          <w:szCs w:val="28"/>
        </w:rPr>
        <w:t xml:space="preserve"> 1экз.</w:t>
      </w:r>
      <w:r w:rsidRPr="00C74599">
        <w:rPr>
          <w:rFonts w:ascii="Times New Roman" w:hAnsi="Times New Roman"/>
          <w:sz w:val="28"/>
          <w:szCs w:val="28"/>
        </w:rPr>
        <w:t xml:space="preserve"> </w:t>
      </w:r>
    </w:p>
    <w:p w:rsidR="00481C74" w:rsidRPr="00C74599" w:rsidRDefault="00820EB7" w:rsidP="00993889">
      <w:pPr>
        <w:spacing w:line="240" w:lineRule="auto"/>
        <w:ind w:firstLine="1843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2) Пояснительная записка </w:t>
      </w:r>
      <w:r w:rsidRPr="00C50533">
        <w:rPr>
          <w:rFonts w:ascii="Times New Roman" w:hAnsi="Times New Roman"/>
          <w:sz w:val="28"/>
          <w:szCs w:val="28"/>
        </w:rPr>
        <w:t>на</w:t>
      </w:r>
      <w:r w:rsidR="007267AA" w:rsidRPr="00C50533">
        <w:rPr>
          <w:rFonts w:ascii="Times New Roman" w:hAnsi="Times New Roman"/>
          <w:sz w:val="28"/>
          <w:szCs w:val="28"/>
        </w:rPr>
        <w:t xml:space="preserve"> </w:t>
      </w:r>
      <w:r w:rsidR="00993889">
        <w:rPr>
          <w:rFonts w:ascii="Times New Roman" w:hAnsi="Times New Roman"/>
          <w:sz w:val="28"/>
          <w:szCs w:val="28"/>
        </w:rPr>
        <w:t>___</w:t>
      </w:r>
      <w:r w:rsidR="00DE00E9">
        <w:rPr>
          <w:rFonts w:ascii="Times New Roman" w:hAnsi="Times New Roman"/>
          <w:sz w:val="28"/>
          <w:szCs w:val="28"/>
        </w:rPr>
        <w:t xml:space="preserve"> </w:t>
      </w:r>
      <w:r w:rsidR="00D00D4D" w:rsidRPr="00C50533">
        <w:rPr>
          <w:rFonts w:ascii="Times New Roman" w:hAnsi="Times New Roman"/>
          <w:sz w:val="28"/>
          <w:szCs w:val="28"/>
        </w:rPr>
        <w:t>л</w:t>
      </w:r>
      <w:r w:rsidR="00D00D4D" w:rsidRPr="00C74599">
        <w:rPr>
          <w:rFonts w:ascii="Times New Roman" w:hAnsi="Times New Roman"/>
          <w:sz w:val="28"/>
          <w:szCs w:val="28"/>
        </w:rPr>
        <w:t>. в 1 экз.</w:t>
      </w:r>
    </w:p>
    <w:p w:rsidR="00AA5336" w:rsidRPr="00C74599" w:rsidRDefault="00D00D4D" w:rsidP="00993889">
      <w:pPr>
        <w:tabs>
          <w:tab w:val="left" w:pos="2835"/>
        </w:tabs>
        <w:spacing w:line="240" w:lineRule="auto"/>
        <w:ind w:left="2127" w:firstLine="0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3) Перечень </w:t>
      </w:r>
      <w:r w:rsidR="00EF1E85" w:rsidRPr="00EF1E85">
        <w:rPr>
          <w:rFonts w:ascii="Times New Roman" w:hAnsi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="00EF1E85" w:rsidRPr="00EF1E8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EF1E85" w:rsidRPr="00EF1E85">
        <w:rPr>
          <w:rFonts w:ascii="Times New Roman" w:hAnsi="Times New Roman"/>
          <w:sz w:val="28"/>
          <w:szCs w:val="28"/>
        </w:rPr>
        <w:t xml:space="preserve"> силу, приостановлению, изменению, дополнению или принятию</w:t>
      </w:r>
      <w:r w:rsidRPr="00C74599">
        <w:rPr>
          <w:rFonts w:ascii="Times New Roman" w:hAnsi="Times New Roman"/>
          <w:sz w:val="28"/>
          <w:szCs w:val="28"/>
        </w:rPr>
        <w:t xml:space="preserve"> </w:t>
      </w:r>
      <w:r w:rsidR="00E85309">
        <w:rPr>
          <w:rFonts w:ascii="Times New Roman" w:hAnsi="Times New Roman"/>
          <w:sz w:val="28"/>
          <w:szCs w:val="28"/>
        </w:rPr>
        <w:t xml:space="preserve">на </w:t>
      </w:r>
      <w:r w:rsidR="00993889">
        <w:rPr>
          <w:rFonts w:ascii="Times New Roman" w:hAnsi="Times New Roman"/>
          <w:sz w:val="28"/>
          <w:szCs w:val="28"/>
        </w:rPr>
        <w:t>___</w:t>
      </w:r>
      <w:r w:rsidR="00DE00E9">
        <w:rPr>
          <w:rFonts w:ascii="Times New Roman" w:hAnsi="Times New Roman"/>
          <w:sz w:val="28"/>
          <w:szCs w:val="28"/>
        </w:rPr>
        <w:t xml:space="preserve"> </w:t>
      </w:r>
      <w:r w:rsidR="00EF1C12" w:rsidRPr="00C74599">
        <w:rPr>
          <w:rFonts w:ascii="Times New Roman" w:hAnsi="Times New Roman"/>
          <w:sz w:val="28"/>
          <w:szCs w:val="28"/>
        </w:rPr>
        <w:t>л</w:t>
      </w:r>
      <w:r w:rsidR="003C4F08" w:rsidRPr="00C74599">
        <w:rPr>
          <w:rFonts w:ascii="Times New Roman" w:hAnsi="Times New Roman"/>
          <w:sz w:val="28"/>
          <w:szCs w:val="28"/>
        </w:rPr>
        <w:t>.</w:t>
      </w:r>
      <w:r w:rsidR="00481C74">
        <w:rPr>
          <w:rFonts w:ascii="Times New Roman" w:hAnsi="Times New Roman"/>
          <w:sz w:val="28"/>
          <w:szCs w:val="28"/>
        </w:rPr>
        <w:t xml:space="preserve"> </w:t>
      </w:r>
      <w:r w:rsidR="00EF1C12" w:rsidRPr="00C74599">
        <w:rPr>
          <w:rFonts w:ascii="Times New Roman" w:hAnsi="Times New Roman"/>
          <w:sz w:val="28"/>
          <w:szCs w:val="28"/>
        </w:rPr>
        <w:t>в 1</w:t>
      </w:r>
      <w:r w:rsidR="009D3771" w:rsidRPr="00C74599">
        <w:rPr>
          <w:rFonts w:ascii="Times New Roman" w:hAnsi="Times New Roman"/>
          <w:sz w:val="28"/>
          <w:szCs w:val="28"/>
        </w:rPr>
        <w:t xml:space="preserve"> </w:t>
      </w:r>
      <w:r w:rsidR="00EF1C12" w:rsidRPr="00C74599">
        <w:rPr>
          <w:rFonts w:ascii="Times New Roman" w:hAnsi="Times New Roman"/>
          <w:sz w:val="28"/>
          <w:szCs w:val="28"/>
        </w:rPr>
        <w:t>экз.</w:t>
      </w:r>
      <w:r w:rsidRPr="00C74599">
        <w:rPr>
          <w:rFonts w:ascii="Times New Roman" w:hAnsi="Times New Roman"/>
          <w:sz w:val="28"/>
          <w:szCs w:val="28"/>
        </w:rPr>
        <w:t xml:space="preserve"> </w:t>
      </w:r>
    </w:p>
    <w:p w:rsidR="003C4F08" w:rsidRPr="00C74599" w:rsidRDefault="003C4F08" w:rsidP="00993889">
      <w:pPr>
        <w:spacing w:line="240" w:lineRule="auto"/>
        <w:ind w:firstLine="1843"/>
        <w:rPr>
          <w:rFonts w:ascii="Times New Roman" w:hAnsi="Times New Roman"/>
          <w:sz w:val="28"/>
          <w:szCs w:val="28"/>
        </w:rPr>
      </w:pPr>
      <w:r w:rsidRPr="00C74599">
        <w:rPr>
          <w:rFonts w:ascii="Times New Roman" w:hAnsi="Times New Roman"/>
          <w:sz w:val="28"/>
          <w:szCs w:val="28"/>
        </w:rPr>
        <w:t xml:space="preserve">4) Финансово-экономическое обоснование на </w:t>
      </w:r>
      <w:r w:rsidR="00993889">
        <w:rPr>
          <w:rFonts w:ascii="Times New Roman" w:hAnsi="Times New Roman"/>
          <w:sz w:val="28"/>
          <w:szCs w:val="28"/>
        </w:rPr>
        <w:t>__</w:t>
      </w:r>
      <w:r w:rsidRPr="00C50533">
        <w:rPr>
          <w:rFonts w:ascii="Times New Roman" w:hAnsi="Times New Roman"/>
          <w:sz w:val="28"/>
          <w:szCs w:val="28"/>
        </w:rPr>
        <w:t>л</w:t>
      </w:r>
      <w:r w:rsidRPr="00C74599">
        <w:rPr>
          <w:rFonts w:ascii="Times New Roman" w:hAnsi="Times New Roman"/>
          <w:sz w:val="28"/>
          <w:szCs w:val="28"/>
        </w:rPr>
        <w:t>. в 1 экз.</w:t>
      </w:r>
    </w:p>
    <w:p w:rsidR="00EF1C12" w:rsidRPr="00C74599" w:rsidRDefault="00BF1A03" w:rsidP="00993889">
      <w:pPr>
        <w:spacing w:line="240" w:lineRule="auto"/>
        <w:ind w:left="212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C62C4">
        <w:rPr>
          <w:rFonts w:ascii="Times New Roman" w:hAnsi="Times New Roman"/>
          <w:sz w:val="28"/>
          <w:szCs w:val="28"/>
        </w:rPr>
        <w:t xml:space="preserve">) </w:t>
      </w:r>
      <w:r w:rsidR="00EF1C12" w:rsidRPr="00C74599">
        <w:rPr>
          <w:rFonts w:ascii="Times New Roman" w:hAnsi="Times New Roman"/>
          <w:sz w:val="28"/>
          <w:szCs w:val="28"/>
        </w:rPr>
        <w:t xml:space="preserve">Копии текста законопроекта и материалов к нему на </w:t>
      </w:r>
      <w:r w:rsidR="003C4F08" w:rsidRPr="00C74599">
        <w:rPr>
          <w:rFonts w:ascii="Times New Roman" w:hAnsi="Times New Roman"/>
          <w:sz w:val="28"/>
          <w:szCs w:val="28"/>
        </w:rPr>
        <w:t>электронном диске.</w:t>
      </w:r>
    </w:p>
    <w:p w:rsidR="00C74599" w:rsidRPr="00C74599" w:rsidRDefault="00C74599" w:rsidP="00380CC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73C2F" w:rsidRDefault="00673C2F" w:rsidP="00673C2F">
      <w:pPr>
        <w:spacing w:line="240" w:lineRule="auto"/>
        <w:ind w:left="0" w:firstLine="0"/>
        <w:rPr>
          <w:rFonts w:ascii="Times New Roman" w:hAnsi="Times New Roman"/>
          <w:bCs/>
          <w:sz w:val="28"/>
          <w:szCs w:val="28"/>
        </w:rPr>
      </w:pPr>
    </w:p>
    <w:p w:rsidR="00673C2F" w:rsidRPr="00C24215" w:rsidRDefault="00673C2F" w:rsidP="00185362">
      <w:pPr>
        <w:spacing w:line="240" w:lineRule="auto"/>
        <w:ind w:lef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Депутат</w:t>
      </w:r>
      <w:r w:rsidR="00F7292A" w:rsidRPr="00C74599">
        <w:rPr>
          <w:rFonts w:ascii="Times New Roman" w:hAnsi="Times New Roman"/>
          <w:bCs/>
          <w:sz w:val="28"/>
          <w:szCs w:val="28"/>
        </w:rPr>
        <w:t xml:space="preserve"> Государственной Думы</w:t>
      </w:r>
      <w:r w:rsidRPr="00673C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proofErr w:type="spellStart"/>
      <w:r w:rsidRPr="00C24215">
        <w:rPr>
          <w:rFonts w:ascii="Times New Roman" w:hAnsi="Times New Roman"/>
          <w:sz w:val="28"/>
          <w:szCs w:val="28"/>
        </w:rPr>
        <w:t>Н.А.Останина</w:t>
      </w:r>
      <w:proofErr w:type="spellEnd"/>
    </w:p>
    <w:p w:rsidR="00F7292A" w:rsidRDefault="00F7292A" w:rsidP="00F7292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right" w:pos="9923"/>
        </w:tabs>
        <w:spacing w:line="240" w:lineRule="auto"/>
        <w:ind w:left="0" w:firstLine="284"/>
        <w:jc w:val="left"/>
        <w:rPr>
          <w:rFonts w:ascii="Times New Roman" w:hAnsi="Times New Roman"/>
          <w:sz w:val="28"/>
          <w:szCs w:val="28"/>
        </w:rPr>
      </w:pPr>
    </w:p>
    <w:p w:rsidR="00F7292A" w:rsidRDefault="00F7292A" w:rsidP="00673C2F">
      <w:pPr>
        <w:tabs>
          <w:tab w:val="left" w:pos="709"/>
        </w:tabs>
        <w:spacing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</w:p>
    <w:p w:rsidR="00F7292A" w:rsidRDefault="00F7292A" w:rsidP="00F7292A">
      <w:pPr>
        <w:spacing w:line="240" w:lineRule="auto"/>
        <w:ind w:left="0" w:firstLine="284"/>
        <w:jc w:val="left"/>
        <w:rPr>
          <w:rFonts w:ascii="Times New Roman" w:hAnsi="Times New Roman"/>
          <w:sz w:val="28"/>
          <w:szCs w:val="28"/>
        </w:rPr>
      </w:pPr>
    </w:p>
    <w:p w:rsidR="00BF1A03" w:rsidRDefault="00BF1A03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p w:rsidR="00BF1A03" w:rsidRDefault="00BF1A03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p w:rsidR="00BF1A03" w:rsidRDefault="00BF1A03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p w:rsidR="00F7292A" w:rsidRPr="00993889" w:rsidRDefault="00F7292A" w:rsidP="00F7292A">
      <w:pPr>
        <w:tabs>
          <w:tab w:val="left" w:pos="284"/>
        </w:tabs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  <w:r w:rsidRPr="00993889">
        <w:rPr>
          <w:rFonts w:ascii="Times New Roman" w:hAnsi="Times New Roman"/>
          <w:sz w:val="18"/>
          <w:szCs w:val="18"/>
        </w:rPr>
        <w:t>8-495-692-3</w:t>
      </w:r>
      <w:r>
        <w:rPr>
          <w:rFonts w:ascii="Times New Roman" w:hAnsi="Times New Roman"/>
          <w:sz w:val="18"/>
          <w:szCs w:val="18"/>
        </w:rPr>
        <w:t>6-38</w:t>
      </w:r>
    </w:p>
    <w:p w:rsidR="00CE2D3E" w:rsidRPr="00993889" w:rsidRDefault="00CE2D3E" w:rsidP="00F7292A">
      <w:pPr>
        <w:spacing w:line="240" w:lineRule="auto"/>
        <w:ind w:left="0" w:firstLine="284"/>
        <w:jc w:val="left"/>
        <w:rPr>
          <w:rFonts w:ascii="Times New Roman" w:hAnsi="Times New Roman"/>
          <w:sz w:val="18"/>
          <w:szCs w:val="18"/>
        </w:rPr>
      </w:pPr>
    </w:p>
    <w:sectPr w:rsidR="00CE2D3E" w:rsidRPr="00993889" w:rsidSect="00993889">
      <w:headerReference w:type="even" r:id="rId8"/>
      <w:footerReference w:type="default" r:id="rId9"/>
      <w:footerReference w:type="first" r:id="rId10"/>
      <w:pgSz w:w="11907" w:h="16840" w:code="9"/>
      <w:pgMar w:top="964" w:right="1134" w:bottom="0" w:left="1134" w:header="709" w:footer="9" w:gutter="0"/>
      <w:paperSrc w:first="1" w:other="1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339" w:rsidRDefault="00650339">
      <w:r>
        <w:separator/>
      </w:r>
    </w:p>
  </w:endnote>
  <w:endnote w:type="continuationSeparator" w:id="0">
    <w:p w:rsidR="00650339" w:rsidRDefault="0065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NTHarmonica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063" w:rsidRDefault="00311063">
    <w:pPr>
      <w:pStyle w:val="a3"/>
      <w:rPr>
        <w:lang w:val="en-US"/>
      </w:rPr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063" w:rsidRDefault="00311063">
    <w:pPr>
      <w:pStyle w:val="a3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339" w:rsidRDefault="00650339">
      <w:r>
        <w:separator/>
      </w:r>
    </w:p>
  </w:footnote>
  <w:footnote w:type="continuationSeparator" w:id="0">
    <w:p w:rsidR="00650339" w:rsidRDefault="00650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063" w:rsidRDefault="00311063">
    <w:pPr>
      <w:pStyle w:val="a4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311063" w:rsidRDefault="0031106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1E"/>
    <w:rsid w:val="000202B8"/>
    <w:rsid w:val="00023E04"/>
    <w:rsid w:val="00083E9A"/>
    <w:rsid w:val="00083F54"/>
    <w:rsid w:val="00096B07"/>
    <w:rsid w:val="000B47AD"/>
    <w:rsid w:val="000D2739"/>
    <w:rsid w:val="000D7AAB"/>
    <w:rsid w:val="000E22AD"/>
    <w:rsid w:val="0010254E"/>
    <w:rsid w:val="00140338"/>
    <w:rsid w:val="00146A63"/>
    <w:rsid w:val="001657F6"/>
    <w:rsid w:val="00185362"/>
    <w:rsid w:val="001976C2"/>
    <w:rsid w:val="00233F6D"/>
    <w:rsid w:val="00271736"/>
    <w:rsid w:val="002A0F95"/>
    <w:rsid w:val="002A70F3"/>
    <w:rsid w:val="002B4F5A"/>
    <w:rsid w:val="002C0D11"/>
    <w:rsid w:val="002C62C4"/>
    <w:rsid w:val="002F6565"/>
    <w:rsid w:val="002F6652"/>
    <w:rsid w:val="00311063"/>
    <w:rsid w:val="00317399"/>
    <w:rsid w:val="00380CC0"/>
    <w:rsid w:val="003A2916"/>
    <w:rsid w:val="003C4F08"/>
    <w:rsid w:val="003D1618"/>
    <w:rsid w:val="00481C74"/>
    <w:rsid w:val="0049272A"/>
    <w:rsid w:val="004B0077"/>
    <w:rsid w:val="004B4D7B"/>
    <w:rsid w:val="0052109F"/>
    <w:rsid w:val="0058066C"/>
    <w:rsid w:val="00585CC2"/>
    <w:rsid w:val="005C3CA0"/>
    <w:rsid w:val="005D0E27"/>
    <w:rsid w:val="00601B64"/>
    <w:rsid w:val="00616B08"/>
    <w:rsid w:val="00625E1E"/>
    <w:rsid w:val="00650339"/>
    <w:rsid w:val="00654EC8"/>
    <w:rsid w:val="006619B7"/>
    <w:rsid w:val="00673C2F"/>
    <w:rsid w:val="00682DD7"/>
    <w:rsid w:val="006A1C77"/>
    <w:rsid w:val="00717460"/>
    <w:rsid w:val="00721596"/>
    <w:rsid w:val="007267AA"/>
    <w:rsid w:val="00746DF5"/>
    <w:rsid w:val="00776D86"/>
    <w:rsid w:val="007D2703"/>
    <w:rsid w:val="007D6154"/>
    <w:rsid w:val="008104BE"/>
    <w:rsid w:val="00820EB7"/>
    <w:rsid w:val="008357A8"/>
    <w:rsid w:val="00880EE6"/>
    <w:rsid w:val="008A7B6F"/>
    <w:rsid w:val="008E1A44"/>
    <w:rsid w:val="008F1552"/>
    <w:rsid w:val="00910B2B"/>
    <w:rsid w:val="0092445F"/>
    <w:rsid w:val="00956CFA"/>
    <w:rsid w:val="00993889"/>
    <w:rsid w:val="009D3771"/>
    <w:rsid w:val="00A06711"/>
    <w:rsid w:val="00AA5336"/>
    <w:rsid w:val="00AC7078"/>
    <w:rsid w:val="00B013C9"/>
    <w:rsid w:val="00B04110"/>
    <w:rsid w:val="00B05420"/>
    <w:rsid w:val="00B21CD1"/>
    <w:rsid w:val="00BF1A03"/>
    <w:rsid w:val="00C03AB6"/>
    <w:rsid w:val="00C50533"/>
    <w:rsid w:val="00C74599"/>
    <w:rsid w:val="00C97F96"/>
    <w:rsid w:val="00CE2D3E"/>
    <w:rsid w:val="00D00D4D"/>
    <w:rsid w:val="00D40AB0"/>
    <w:rsid w:val="00D761F7"/>
    <w:rsid w:val="00DE00E9"/>
    <w:rsid w:val="00E60C97"/>
    <w:rsid w:val="00E85309"/>
    <w:rsid w:val="00E85D8C"/>
    <w:rsid w:val="00EB5DBF"/>
    <w:rsid w:val="00EE42F6"/>
    <w:rsid w:val="00EF1C12"/>
    <w:rsid w:val="00EF1E85"/>
    <w:rsid w:val="00F27083"/>
    <w:rsid w:val="00F66D97"/>
    <w:rsid w:val="00F726FA"/>
    <w:rsid w:val="00F7292A"/>
    <w:rsid w:val="00FD537F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480" w:lineRule="atLeast"/>
      <w:ind w:left="284" w:right="-284" w:firstLine="851"/>
      <w:jc w:val="both"/>
      <w:textAlignment w:val="baseline"/>
    </w:pPr>
    <w:rPr>
      <w:rFonts w:ascii="TimesDL" w:hAnsi="TimesDL"/>
      <w:sz w:val="26"/>
    </w:rPr>
  </w:style>
  <w:style w:type="paragraph" w:styleId="1">
    <w:name w:val="heading 1"/>
    <w:basedOn w:val="a"/>
    <w:qFormat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qFormat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qFormat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qFormat/>
    <w:pPr>
      <w:keepNext/>
      <w:spacing w:before="120" w:after="60" w:line="240" w:lineRule="atLeast"/>
      <w:ind w:left="0" w:right="0" w:firstLine="0"/>
      <w:jc w:val="center"/>
      <w:outlineLvl w:val="3"/>
    </w:pPr>
    <w:rPr>
      <w:rFonts w:ascii="NTHarmonica" w:hAnsi="NTHarmonica"/>
      <w:b/>
      <w:bCs/>
      <w:spacing w:val="5"/>
      <w:sz w:val="32"/>
    </w:rPr>
  </w:style>
  <w:style w:type="paragraph" w:styleId="5">
    <w:name w:val="heading 5"/>
    <w:basedOn w:val="a"/>
    <w:next w:val="a"/>
    <w:qFormat/>
    <w:pPr>
      <w:keepNext/>
      <w:spacing w:line="240" w:lineRule="auto"/>
      <w:ind w:left="5103" w:firstLine="0"/>
      <w:outlineLvl w:val="4"/>
    </w:pPr>
    <w:rPr>
      <w:rFonts w:ascii="Times New Roman" w:hAnsi="Times New Roman"/>
      <w:b/>
      <w:bCs/>
      <w:sz w:val="28"/>
    </w:rPr>
  </w:style>
  <w:style w:type="paragraph" w:styleId="6">
    <w:name w:val="heading 6"/>
    <w:basedOn w:val="a"/>
    <w:next w:val="a"/>
    <w:qFormat/>
    <w:pPr>
      <w:keepNext/>
      <w:spacing w:line="240" w:lineRule="auto"/>
      <w:ind w:left="0" w:firstLine="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pacing w:line="240" w:lineRule="atLeast"/>
      <w:ind w:right="0" w:firstLine="0"/>
      <w:jc w:val="left"/>
    </w:pPr>
    <w:rPr>
      <w:sz w:val="8"/>
    </w:rPr>
  </w:style>
  <w:style w:type="paragraph" w:styleId="a4">
    <w:name w:val="header"/>
    <w:basedOn w:val="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styleId="a5">
    <w:name w:val="page number"/>
    <w:basedOn w:val="a0"/>
  </w:style>
  <w:style w:type="paragraph" w:customStyle="1" w:styleId="a6">
    <w:name w:val="адрес"/>
    <w:basedOn w:val="a"/>
    <w:pPr>
      <w:spacing w:line="240" w:lineRule="atLeast"/>
      <w:ind w:left="5103" w:firstLine="0"/>
      <w:jc w:val="left"/>
    </w:pPr>
  </w:style>
  <w:style w:type="paragraph" w:customStyle="1" w:styleId="a7">
    <w:name w:val="подпись"/>
    <w:basedOn w:val="a"/>
    <w:pPr>
      <w:tabs>
        <w:tab w:val="left" w:pos="6804"/>
      </w:tabs>
      <w:spacing w:line="240" w:lineRule="atLeast"/>
      <w:ind w:firstLine="0"/>
      <w:jc w:val="left"/>
    </w:pPr>
  </w:style>
  <w:style w:type="paragraph" w:styleId="20">
    <w:name w:val="Body Text Indent 2"/>
    <w:basedOn w:val="a"/>
    <w:pPr>
      <w:spacing w:line="240" w:lineRule="auto"/>
      <w:ind w:right="0" w:firstLine="709"/>
    </w:pPr>
    <w:rPr>
      <w:rFonts w:ascii="Times New Roman" w:hAnsi="Times New Roman"/>
      <w:sz w:val="28"/>
    </w:rPr>
  </w:style>
  <w:style w:type="paragraph" w:styleId="a8">
    <w:name w:val="Block Text"/>
    <w:basedOn w:val="a"/>
  </w:style>
  <w:style w:type="paragraph" w:styleId="a9">
    <w:name w:val="Body Text"/>
    <w:basedOn w:val="a"/>
    <w:pPr>
      <w:tabs>
        <w:tab w:val="left" w:pos="426"/>
      </w:tabs>
      <w:ind w:left="0" w:firstLine="0"/>
    </w:pPr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3C4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3C4F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480" w:lineRule="atLeast"/>
      <w:ind w:left="284" w:right="-284" w:firstLine="851"/>
      <w:jc w:val="both"/>
      <w:textAlignment w:val="baseline"/>
    </w:pPr>
    <w:rPr>
      <w:rFonts w:ascii="TimesDL" w:hAnsi="TimesDL"/>
      <w:sz w:val="26"/>
    </w:rPr>
  </w:style>
  <w:style w:type="paragraph" w:styleId="1">
    <w:name w:val="heading 1"/>
    <w:basedOn w:val="a"/>
    <w:qFormat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qFormat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qFormat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qFormat/>
    <w:pPr>
      <w:keepNext/>
      <w:spacing w:before="120" w:after="60" w:line="240" w:lineRule="atLeast"/>
      <w:ind w:left="0" w:right="0" w:firstLine="0"/>
      <w:jc w:val="center"/>
      <w:outlineLvl w:val="3"/>
    </w:pPr>
    <w:rPr>
      <w:rFonts w:ascii="NTHarmonica" w:hAnsi="NTHarmonica"/>
      <w:b/>
      <w:bCs/>
      <w:spacing w:val="5"/>
      <w:sz w:val="32"/>
    </w:rPr>
  </w:style>
  <w:style w:type="paragraph" w:styleId="5">
    <w:name w:val="heading 5"/>
    <w:basedOn w:val="a"/>
    <w:next w:val="a"/>
    <w:qFormat/>
    <w:pPr>
      <w:keepNext/>
      <w:spacing w:line="240" w:lineRule="auto"/>
      <w:ind w:left="5103" w:firstLine="0"/>
      <w:outlineLvl w:val="4"/>
    </w:pPr>
    <w:rPr>
      <w:rFonts w:ascii="Times New Roman" w:hAnsi="Times New Roman"/>
      <w:b/>
      <w:bCs/>
      <w:sz w:val="28"/>
    </w:rPr>
  </w:style>
  <w:style w:type="paragraph" w:styleId="6">
    <w:name w:val="heading 6"/>
    <w:basedOn w:val="a"/>
    <w:next w:val="a"/>
    <w:qFormat/>
    <w:pPr>
      <w:keepNext/>
      <w:spacing w:line="240" w:lineRule="auto"/>
      <w:ind w:left="0" w:firstLine="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pacing w:line="240" w:lineRule="atLeast"/>
      <w:ind w:right="0" w:firstLine="0"/>
      <w:jc w:val="left"/>
    </w:pPr>
    <w:rPr>
      <w:sz w:val="8"/>
    </w:rPr>
  </w:style>
  <w:style w:type="paragraph" w:styleId="a4">
    <w:name w:val="header"/>
    <w:basedOn w:val="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styleId="a5">
    <w:name w:val="page number"/>
    <w:basedOn w:val="a0"/>
  </w:style>
  <w:style w:type="paragraph" w:customStyle="1" w:styleId="a6">
    <w:name w:val="адрес"/>
    <w:basedOn w:val="a"/>
    <w:pPr>
      <w:spacing w:line="240" w:lineRule="atLeast"/>
      <w:ind w:left="5103" w:firstLine="0"/>
      <w:jc w:val="left"/>
    </w:pPr>
  </w:style>
  <w:style w:type="paragraph" w:customStyle="1" w:styleId="a7">
    <w:name w:val="подпись"/>
    <w:basedOn w:val="a"/>
    <w:pPr>
      <w:tabs>
        <w:tab w:val="left" w:pos="6804"/>
      </w:tabs>
      <w:spacing w:line="240" w:lineRule="atLeast"/>
      <w:ind w:firstLine="0"/>
      <w:jc w:val="left"/>
    </w:pPr>
  </w:style>
  <w:style w:type="paragraph" w:styleId="20">
    <w:name w:val="Body Text Indent 2"/>
    <w:basedOn w:val="a"/>
    <w:pPr>
      <w:spacing w:line="240" w:lineRule="auto"/>
      <w:ind w:right="0" w:firstLine="709"/>
    </w:pPr>
    <w:rPr>
      <w:rFonts w:ascii="Times New Roman" w:hAnsi="Times New Roman"/>
      <w:sz w:val="28"/>
    </w:rPr>
  </w:style>
  <w:style w:type="paragraph" w:styleId="a8">
    <w:name w:val="Block Text"/>
    <w:basedOn w:val="a"/>
  </w:style>
  <w:style w:type="paragraph" w:styleId="a9">
    <w:name w:val="Body Text"/>
    <w:basedOn w:val="a"/>
    <w:pPr>
      <w:tabs>
        <w:tab w:val="left" w:pos="426"/>
      </w:tabs>
      <w:ind w:left="0" w:firstLine="0"/>
    </w:pPr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3C4F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3C4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_w\Sh2000\CHLENSF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D09A5-9C81-45AE-B0EB-71F68835F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CHLENSFC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udp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Нестругина Л.С.</dc:creator>
  <cp:lastModifiedBy>ИЗГАРШЕВА Наталья Сергеевна</cp:lastModifiedBy>
  <cp:revision>4</cp:revision>
  <cp:lastPrinted>2025-08-13T09:19:00Z</cp:lastPrinted>
  <dcterms:created xsi:type="dcterms:W3CDTF">2026-06-26T06:33:00Z</dcterms:created>
  <dcterms:modified xsi:type="dcterms:W3CDTF">2026-06-26T07:18:00Z</dcterms:modified>
</cp:coreProperties>
</file>