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00000" w14:textId="77777777" w:rsidR="004652DF" w:rsidRDefault="00BA719C" w:rsidP="00680616">
      <w:pPr>
        <w:ind w:left="5954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Проект</w:t>
      </w:r>
    </w:p>
    <w:p w14:paraId="02000000" w14:textId="77777777" w:rsidR="004652DF" w:rsidRDefault="00BA719C" w:rsidP="00680616">
      <w:pPr>
        <w:ind w:left="5954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Вносится депутатами</w:t>
      </w:r>
    </w:p>
    <w:p w14:paraId="03000000" w14:textId="77777777" w:rsidR="004652DF" w:rsidRDefault="00BA719C" w:rsidP="00680616">
      <w:pPr>
        <w:ind w:left="5954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Государственной Думы</w:t>
      </w:r>
    </w:p>
    <w:p w14:paraId="04000000" w14:textId="77777777" w:rsidR="004652DF" w:rsidRDefault="004652DF" w:rsidP="00680616">
      <w:pPr>
        <w:ind w:left="5954"/>
        <w:jc w:val="left"/>
        <w:rPr>
          <w:rFonts w:ascii="Times New Roman" w:hAnsi="Times New Roman"/>
        </w:rPr>
      </w:pPr>
    </w:p>
    <w:p w14:paraId="05000000" w14:textId="77777777" w:rsidR="004652DF" w:rsidRDefault="00BA719C" w:rsidP="00680616">
      <w:pPr>
        <w:ind w:left="5954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А.И. </w:t>
      </w:r>
      <w:proofErr w:type="spellStart"/>
      <w:r>
        <w:rPr>
          <w:rFonts w:ascii="Times New Roman" w:hAnsi="Times New Roman"/>
        </w:rPr>
        <w:t>Немкиным</w:t>
      </w:r>
      <w:proofErr w:type="spellEnd"/>
      <w:r>
        <w:rPr>
          <w:rFonts w:ascii="Times New Roman" w:hAnsi="Times New Roman"/>
        </w:rPr>
        <w:t>,</w:t>
      </w:r>
    </w:p>
    <w:p w14:paraId="06000000" w14:textId="77777777" w:rsidR="004652DF" w:rsidRDefault="00BA719C" w:rsidP="00680616">
      <w:pPr>
        <w:ind w:left="5954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А.Ю. Кирьяновым,</w:t>
      </w:r>
    </w:p>
    <w:p w14:paraId="07000000" w14:textId="77777777" w:rsidR="004652DF" w:rsidRDefault="00BA719C" w:rsidP="00680616">
      <w:pPr>
        <w:ind w:left="5954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М.Е. Ким, </w:t>
      </w:r>
    </w:p>
    <w:p w14:paraId="08000000" w14:textId="77777777" w:rsidR="004652DF" w:rsidRDefault="00BA719C" w:rsidP="00680616">
      <w:pPr>
        <w:ind w:left="5954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А.О. Ткачевым,</w:t>
      </w:r>
    </w:p>
    <w:p w14:paraId="09000000" w14:textId="77777777" w:rsidR="004652DF" w:rsidRDefault="00BA719C" w:rsidP="00680616">
      <w:pPr>
        <w:ind w:left="5954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А.М. </w:t>
      </w:r>
      <w:proofErr w:type="spellStart"/>
      <w:r>
        <w:rPr>
          <w:rFonts w:ascii="Times New Roman" w:hAnsi="Times New Roman"/>
        </w:rPr>
        <w:t>Хамитовым</w:t>
      </w:r>
      <w:proofErr w:type="spellEnd"/>
    </w:p>
    <w:p w14:paraId="0A000000" w14:textId="77777777" w:rsidR="004652DF" w:rsidRDefault="00BA719C" w:rsidP="00680616">
      <w:pPr>
        <w:ind w:left="5954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Д.П. Новиковым</w:t>
      </w:r>
    </w:p>
    <w:p w14:paraId="0B000000" w14:textId="77777777" w:rsidR="004652DF" w:rsidRDefault="004652DF" w:rsidP="00680616">
      <w:pPr>
        <w:ind w:left="5954"/>
        <w:jc w:val="left"/>
        <w:rPr>
          <w:rFonts w:ascii="Times New Roman" w:hAnsi="Times New Roman"/>
        </w:rPr>
      </w:pPr>
    </w:p>
    <w:p w14:paraId="0C000000" w14:textId="77777777" w:rsidR="004652DF" w:rsidRDefault="004652DF">
      <w:pPr>
        <w:ind w:firstLine="540"/>
        <w:rPr>
          <w:rFonts w:ascii="Times New Roman" w:hAnsi="Times New Roman"/>
        </w:rPr>
      </w:pPr>
    </w:p>
    <w:p w14:paraId="0D000000" w14:textId="77777777" w:rsidR="004652DF" w:rsidRDefault="004652DF">
      <w:pPr>
        <w:ind w:firstLine="540"/>
        <w:rPr>
          <w:rFonts w:ascii="Times New Roman" w:hAnsi="Times New Roman"/>
        </w:rPr>
      </w:pPr>
    </w:p>
    <w:p w14:paraId="0E000000" w14:textId="77777777" w:rsidR="004652DF" w:rsidRDefault="004652DF">
      <w:pPr>
        <w:ind w:firstLine="540"/>
        <w:rPr>
          <w:rFonts w:ascii="Times New Roman" w:hAnsi="Times New Roman"/>
        </w:rPr>
      </w:pPr>
    </w:p>
    <w:p w14:paraId="0F000000" w14:textId="77777777" w:rsidR="004652DF" w:rsidRDefault="004652DF">
      <w:pPr>
        <w:ind w:right="84" w:firstLine="540"/>
        <w:rPr>
          <w:rFonts w:ascii="Times New Roman" w:hAnsi="Times New Roman"/>
        </w:rPr>
      </w:pPr>
    </w:p>
    <w:p w14:paraId="10000000" w14:textId="77777777" w:rsidR="004652DF" w:rsidRDefault="004652DF">
      <w:pPr>
        <w:ind w:firstLine="540"/>
        <w:rPr>
          <w:rFonts w:ascii="Times New Roman" w:hAnsi="Times New Roman"/>
        </w:rPr>
      </w:pPr>
    </w:p>
    <w:p w14:paraId="11000000" w14:textId="77777777" w:rsidR="004652DF" w:rsidRDefault="00BA719C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ФЕДЕРАЛЬНЫЙ ЗАКОН</w:t>
      </w:r>
    </w:p>
    <w:p w14:paraId="12000000" w14:textId="77777777" w:rsidR="004652DF" w:rsidRDefault="004652DF">
      <w:pPr>
        <w:jc w:val="center"/>
        <w:rPr>
          <w:rFonts w:ascii="Times New Roman" w:hAnsi="Times New Roman"/>
          <w:b/>
        </w:rPr>
      </w:pPr>
    </w:p>
    <w:p w14:paraId="13000000" w14:textId="77777777" w:rsidR="004652DF" w:rsidRDefault="00BA719C">
      <w:pPr>
        <w:jc w:val="center"/>
        <w:rPr>
          <w:rFonts w:ascii="Times New Roman" w:hAnsi="Times New Roman"/>
          <w:b/>
        </w:rPr>
      </w:pPr>
      <w:r>
        <w:rPr>
          <w:rStyle w:val="16"/>
          <w:rFonts w:ascii="Times New Roman" w:hAnsi="Times New Roman"/>
          <w:b/>
        </w:rPr>
        <w:t xml:space="preserve">О внесении изменений в Федеральный закон </w:t>
      </w:r>
    </w:p>
    <w:p w14:paraId="15000000" w14:textId="0A12F27E" w:rsidR="004652DF" w:rsidRDefault="00BA719C" w:rsidP="00680616">
      <w:pPr>
        <w:jc w:val="center"/>
        <w:rPr>
          <w:rFonts w:ascii="Times New Roman" w:hAnsi="Times New Roman"/>
          <w:b/>
        </w:rPr>
      </w:pPr>
      <w:r>
        <w:rPr>
          <w:rStyle w:val="16"/>
          <w:rFonts w:ascii="Times New Roman" w:hAnsi="Times New Roman"/>
          <w:b/>
        </w:rPr>
        <w:t xml:space="preserve">«О физической культуре и спорте в Российской Федерации» </w:t>
      </w:r>
      <w:r w:rsidR="00680616">
        <w:rPr>
          <w:rStyle w:val="16"/>
          <w:rFonts w:ascii="Times New Roman" w:hAnsi="Times New Roman"/>
          <w:b/>
        </w:rPr>
        <w:br/>
      </w:r>
      <w:r>
        <w:rPr>
          <w:rStyle w:val="16"/>
          <w:rFonts w:ascii="Times New Roman" w:hAnsi="Times New Roman"/>
          <w:b/>
        </w:rPr>
        <w:t>и</w:t>
      </w:r>
      <w:r>
        <w:rPr>
          <w:rStyle w:val="16"/>
          <w:rFonts w:ascii="Times New Roman" w:hAnsi="Times New Roman"/>
          <w:b/>
        </w:rPr>
        <w:t xml:space="preserve"> </w:t>
      </w:r>
      <w:r>
        <w:rPr>
          <w:rStyle w:val="16"/>
          <w:rFonts w:ascii="Times New Roman" w:hAnsi="Times New Roman"/>
          <w:b/>
        </w:rPr>
        <w:t>Федеральный зако</w:t>
      </w:r>
      <w:r>
        <w:rPr>
          <w:rFonts w:ascii="Times New Roman" w:hAnsi="Times New Roman"/>
          <w:b/>
        </w:rPr>
        <w:t>н «О самоходных машинах и других видах техники»</w:t>
      </w:r>
    </w:p>
    <w:p w14:paraId="16000000" w14:textId="77777777" w:rsidR="004652DF" w:rsidRDefault="004652DF">
      <w:pPr>
        <w:rPr>
          <w:rFonts w:ascii="Times New Roman" w:hAnsi="Times New Roman"/>
        </w:rPr>
      </w:pPr>
    </w:p>
    <w:p w14:paraId="17000000" w14:textId="77777777" w:rsidR="004652DF" w:rsidRDefault="00BA719C">
      <w:pPr>
        <w:spacing w:line="360" w:lineRule="auto"/>
        <w:ind w:firstLine="54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Статья 1</w:t>
      </w:r>
    </w:p>
    <w:p w14:paraId="18000000" w14:textId="4F4FA491" w:rsidR="004652DF" w:rsidRDefault="00BA719C">
      <w:pPr>
        <w:spacing w:line="360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Внести в Федеральный закон от 4 декабря 2007 г. № 329-ФЗ </w:t>
      </w:r>
      <w:r w:rsidR="00680616">
        <w:rPr>
          <w:rFonts w:ascii="Times New Roman" w:hAnsi="Times New Roman"/>
        </w:rPr>
        <w:br/>
      </w:r>
      <w:r>
        <w:rPr>
          <w:rFonts w:ascii="Times New Roman" w:hAnsi="Times New Roman"/>
        </w:rPr>
        <w:t xml:space="preserve">«О физической культуре и спорте в Российской Федерации» </w:t>
      </w:r>
      <w:r w:rsidR="00680616">
        <w:rPr>
          <w:rFonts w:ascii="Times New Roman" w:hAnsi="Times New Roman"/>
        </w:rPr>
        <w:br/>
      </w:r>
      <w:r>
        <w:rPr>
          <w:rFonts w:ascii="Times New Roman" w:hAnsi="Times New Roman"/>
        </w:rPr>
        <w:t xml:space="preserve">(Собрание законодательства Российской Федерации, 2007, № 50, ст. 6242; 2011, № 30, </w:t>
      </w:r>
      <w:r>
        <w:rPr>
          <w:rFonts w:ascii="Times New Roman" w:hAnsi="Times New Roman"/>
        </w:rPr>
        <w:t>ст. 4596; № 49, ст. 7062; № 50, ст. 7354; 2013, № 27, ст. 3477; 2015, № 1,</w:t>
      </w:r>
      <w:r w:rsidR="00680616">
        <w:rPr>
          <w:rFonts w:ascii="Times New Roman" w:hAnsi="Times New Roman"/>
        </w:rPr>
        <w:t xml:space="preserve"> ст. 76; № 27, ст. 3995; № 41, </w:t>
      </w:r>
      <w:r>
        <w:rPr>
          <w:rFonts w:ascii="Times New Roman" w:hAnsi="Times New Roman"/>
        </w:rPr>
        <w:t xml:space="preserve">ст. 5628; </w:t>
      </w:r>
      <w:proofErr w:type="gramStart"/>
      <w:r>
        <w:rPr>
          <w:rFonts w:ascii="Times New Roman" w:hAnsi="Times New Roman"/>
        </w:rPr>
        <w:t>2017, № 50, ст. 7544; 2018, № 24, ст. 3414; 2019, № 27, с</w:t>
      </w:r>
      <w:r w:rsidR="00680616">
        <w:rPr>
          <w:rFonts w:ascii="Times New Roman" w:hAnsi="Times New Roman"/>
        </w:rPr>
        <w:t xml:space="preserve">т. 3537; 2021, </w:t>
      </w:r>
      <w:r>
        <w:rPr>
          <w:rFonts w:ascii="Times New Roman" w:hAnsi="Times New Roman"/>
        </w:rPr>
        <w:t>№ 1, ст. 63; № 18, ст. 3071; 2024, № 1, ст. 65; № 33, ст. 5022) следующие изменения:</w:t>
      </w:r>
      <w:proofErr w:type="gramEnd"/>
    </w:p>
    <w:p w14:paraId="19000000" w14:textId="77777777" w:rsidR="004652DF" w:rsidRDefault="00BA719C">
      <w:pPr>
        <w:spacing w:line="360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1) дополнить статью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</w:rPr>
        <w:t>2 пунктом 3.1-2 следующего содержания:</w:t>
      </w:r>
    </w:p>
    <w:p w14:paraId="1A000000" w14:textId="77777777" w:rsidR="004652DF" w:rsidRDefault="00BA719C">
      <w:pPr>
        <w:spacing w:line="360" w:lineRule="auto"/>
        <w:ind w:firstLine="709"/>
      </w:pPr>
      <w:proofErr w:type="gramStart"/>
      <w:r>
        <w:rPr>
          <w:rFonts w:ascii="Times New Roman" w:hAnsi="Times New Roman"/>
        </w:rPr>
        <w:t>«3.1-2) гоночное спортивное оборудование – вид спортивного оборудования, предусмотренного п</w:t>
      </w:r>
      <w:r>
        <w:rPr>
          <w:rStyle w:val="16"/>
          <w:rFonts w:ascii="Times New Roman" w:hAnsi="Times New Roman"/>
        </w:rPr>
        <w:t>равил</w:t>
      </w:r>
      <w:r>
        <w:rPr>
          <w:rStyle w:val="16"/>
          <w:rFonts w:ascii="Times New Roman" w:hAnsi="Times New Roman"/>
        </w:rPr>
        <w:t>ами вида спорта, представляющая собой устройства на колесном ходу, конструктивно не предназначенные для перевозки пассажиров, грузов или оборудования, предназначенные исключительно для участия в спортивных соревнованиях, проходящих в соответствии с правила</w:t>
      </w:r>
      <w:r>
        <w:rPr>
          <w:rStyle w:val="16"/>
          <w:rFonts w:ascii="Times New Roman" w:hAnsi="Times New Roman"/>
        </w:rPr>
        <w:t xml:space="preserve">ми указанного вида спорта на </w:t>
      </w:r>
      <w:r>
        <w:rPr>
          <w:rFonts w:ascii="Times New Roman" w:hAnsi="Times New Roman"/>
        </w:rPr>
        <w:t xml:space="preserve">объектах спорта, иных </w:t>
      </w:r>
      <w:r>
        <w:rPr>
          <w:rFonts w:ascii="Times New Roman" w:hAnsi="Times New Roman"/>
        </w:rPr>
        <w:lastRenderedPageBreak/>
        <w:t>спортивных сооружениях или на автомобильных дорогах, на которых временно прекращено движение транспортных средств в</w:t>
      </w:r>
      <w:proofErr w:type="gramEnd"/>
      <w:r>
        <w:rPr>
          <w:rFonts w:ascii="Times New Roman" w:hAnsi="Times New Roman"/>
        </w:rPr>
        <w:t xml:space="preserve"> </w:t>
      </w:r>
      <w:proofErr w:type="gramStart"/>
      <w:r>
        <w:rPr>
          <w:rFonts w:ascii="Times New Roman" w:hAnsi="Times New Roman"/>
        </w:rPr>
        <w:t>целях</w:t>
      </w:r>
      <w:proofErr w:type="gramEnd"/>
      <w:r>
        <w:rPr>
          <w:rFonts w:ascii="Times New Roman" w:hAnsi="Times New Roman"/>
        </w:rPr>
        <w:t xml:space="preserve"> обеспечения безопасности дорожного движения в порядке, установленном законодательст</w:t>
      </w:r>
      <w:r>
        <w:rPr>
          <w:rFonts w:ascii="Times New Roman" w:hAnsi="Times New Roman"/>
        </w:rPr>
        <w:t>вом Российской Федерации</w:t>
      </w:r>
      <w:r>
        <w:rPr>
          <w:rStyle w:val="16"/>
          <w:rFonts w:ascii="Times New Roman" w:hAnsi="Times New Roman"/>
        </w:rPr>
        <w:t>;»</w:t>
      </w:r>
    </w:p>
    <w:p w14:paraId="1B000000" w14:textId="77777777" w:rsidR="004652DF" w:rsidRDefault="00BA719C">
      <w:pPr>
        <w:spacing w:line="360" w:lineRule="auto"/>
        <w:ind w:firstLine="709"/>
        <w:rPr>
          <w:rFonts w:ascii="Times New Roman" w:hAnsi="Times New Roman"/>
        </w:rPr>
      </w:pPr>
      <w:r>
        <w:rPr>
          <w:rStyle w:val="16"/>
          <w:rFonts w:ascii="Times New Roman" w:hAnsi="Times New Roman"/>
        </w:rPr>
        <w:t>2) часть 3 статьи 16 дополнить пунктом 6.9 следующего содержания:</w:t>
      </w:r>
    </w:p>
    <w:p w14:paraId="1C000000" w14:textId="77777777" w:rsidR="004652DF" w:rsidRDefault="00BA719C">
      <w:pPr>
        <w:spacing w:line="360" w:lineRule="auto"/>
        <w:ind w:firstLine="709"/>
        <w:rPr>
          <w:rFonts w:ascii="Times New Roman" w:hAnsi="Times New Roman"/>
        </w:rPr>
      </w:pPr>
      <w:r>
        <w:rPr>
          <w:rStyle w:val="16"/>
          <w:rFonts w:ascii="Times New Roman" w:hAnsi="Times New Roman"/>
        </w:rPr>
        <w:t>«6.9) осуществлять выдачу документов, идентифицирующих гоночное спортивное оборудование и вести учет данных о гоночном спортивном оборудовании, используемом в соот</w:t>
      </w:r>
      <w:r>
        <w:rPr>
          <w:rStyle w:val="16"/>
          <w:rFonts w:ascii="Times New Roman" w:hAnsi="Times New Roman"/>
        </w:rPr>
        <w:t>ветствии с правилами развиваемого вида спорта, в порядке, определяемом федеральным органом исполнительной власти в области физической культуры и спорта</w:t>
      </w:r>
      <w:proofErr w:type="gramStart"/>
      <w:r>
        <w:rPr>
          <w:rStyle w:val="16"/>
          <w:rFonts w:ascii="Times New Roman" w:hAnsi="Times New Roman"/>
        </w:rPr>
        <w:t>;»</w:t>
      </w:r>
      <w:proofErr w:type="gramEnd"/>
      <w:r>
        <w:rPr>
          <w:rStyle w:val="16"/>
          <w:rFonts w:ascii="Times New Roman" w:hAnsi="Times New Roman"/>
        </w:rPr>
        <w:t>.</w:t>
      </w:r>
    </w:p>
    <w:p w14:paraId="1D000000" w14:textId="77777777" w:rsidR="004652DF" w:rsidRDefault="004652DF">
      <w:pPr>
        <w:spacing w:line="360" w:lineRule="auto"/>
        <w:ind w:firstLine="709"/>
        <w:rPr>
          <w:b/>
        </w:rPr>
      </w:pPr>
    </w:p>
    <w:p w14:paraId="1E000000" w14:textId="77777777" w:rsidR="004652DF" w:rsidRDefault="00BA719C">
      <w:pPr>
        <w:spacing w:line="360" w:lineRule="auto"/>
        <w:ind w:firstLine="709"/>
        <w:rPr>
          <w:b/>
        </w:rPr>
      </w:pPr>
      <w:r>
        <w:rPr>
          <w:b/>
        </w:rPr>
        <w:t>Статья 2</w:t>
      </w:r>
    </w:p>
    <w:p w14:paraId="1F000000" w14:textId="3D692FEF" w:rsidR="004652DF" w:rsidRDefault="00BA719C">
      <w:pPr>
        <w:spacing w:line="360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Абзац второй преамбулы Федерального закона от 02.07.2021 № 297-ФЗ </w:t>
      </w:r>
      <w:r>
        <w:rPr>
          <w:rFonts w:ascii="Times New Roman" w:hAnsi="Times New Roman"/>
        </w:rPr>
        <w:br/>
        <w:t xml:space="preserve">«О самоходных машинах и </w:t>
      </w:r>
      <w:r>
        <w:rPr>
          <w:rFonts w:ascii="Times New Roman" w:hAnsi="Times New Roman"/>
        </w:rPr>
        <w:t xml:space="preserve">других видах техники» дополнить словами: «, </w:t>
      </w:r>
      <w:r w:rsidR="00680616">
        <w:rPr>
          <w:rFonts w:ascii="Times New Roman" w:hAnsi="Times New Roman"/>
        </w:rPr>
        <w:br/>
      </w:r>
      <w:bookmarkStart w:id="0" w:name="_GoBack"/>
      <w:bookmarkEnd w:id="0"/>
      <w:r>
        <w:rPr>
          <w:rFonts w:ascii="Times New Roman" w:hAnsi="Times New Roman"/>
        </w:rPr>
        <w:t>а также на гоночное спортивное оборудование, предусмотренное законодательством о физической культуре и спорте».</w:t>
      </w:r>
    </w:p>
    <w:p w14:paraId="20000000" w14:textId="77777777" w:rsidR="004652DF" w:rsidRDefault="004652DF">
      <w:pPr>
        <w:spacing w:line="360" w:lineRule="auto"/>
        <w:ind w:firstLine="709"/>
        <w:rPr>
          <w:rFonts w:ascii="Times New Roman" w:hAnsi="Times New Roman"/>
        </w:rPr>
      </w:pPr>
    </w:p>
    <w:p w14:paraId="21000000" w14:textId="77777777" w:rsidR="004652DF" w:rsidRDefault="00BA719C">
      <w:pPr>
        <w:ind w:firstLine="709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Президент </w:t>
      </w:r>
    </w:p>
    <w:p w14:paraId="22000000" w14:textId="77777777" w:rsidR="004652DF" w:rsidRDefault="00BA719C">
      <w:pPr>
        <w:rPr>
          <w:rFonts w:ascii="Times New Roman" w:hAnsi="Times New Roman"/>
          <w:b/>
          <w:caps/>
        </w:rPr>
      </w:pPr>
      <w:r>
        <w:rPr>
          <w:rFonts w:ascii="Times New Roman" w:hAnsi="Times New Roman"/>
        </w:rPr>
        <w:t>Российской Федерации</w:t>
      </w:r>
    </w:p>
    <w:p w14:paraId="23000000" w14:textId="77777777" w:rsidR="004652DF" w:rsidRDefault="00BA719C">
      <w:pPr>
        <w:jc w:val="center"/>
        <w:rPr>
          <w:b/>
        </w:rPr>
      </w:pPr>
      <w:r>
        <w:br w:type="page"/>
      </w:r>
    </w:p>
    <w:sectPr w:rsidR="004652DF" w:rsidSect="00680616">
      <w:pgSz w:w="11906" w:h="16838"/>
      <w:pgMar w:top="1134" w:right="1133" w:bottom="1134" w:left="1304" w:header="1134" w:footer="11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EABD1E" w14:textId="77777777" w:rsidR="00BA719C" w:rsidRDefault="00BA719C">
      <w:r>
        <w:separator/>
      </w:r>
    </w:p>
  </w:endnote>
  <w:endnote w:type="continuationSeparator" w:id="0">
    <w:p w14:paraId="6DB6F457" w14:textId="77777777" w:rsidR="00BA719C" w:rsidRDefault="00BA71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XO Thame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4211B9F" w14:textId="77777777" w:rsidR="00BA719C" w:rsidRDefault="00BA719C">
      <w:r>
        <w:separator/>
      </w:r>
    </w:p>
  </w:footnote>
  <w:footnote w:type="continuationSeparator" w:id="0">
    <w:p w14:paraId="7D347010" w14:textId="77777777" w:rsidR="00BA719C" w:rsidRDefault="00BA71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4652DF"/>
    <w:rsid w:val="004652DF"/>
    <w:rsid w:val="00680616"/>
    <w:rsid w:val="00BA7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sz w:val="28"/>
    </w:rPr>
  </w:style>
  <w:style w:type="character" w:customStyle="1" w:styleId="30">
    <w:name w:val="Заголовок 3 Знак"/>
    <w:link w:val="3"/>
    <w:rPr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sz w:val="28"/>
    </w:rPr>
  </w:style>
  <w:style w:type="paragraph" w:customStyle="1" w:styleId="12">
    <w:name w:val="Основной шрифт абзаца1"/>
    <w:link w:val="5"/>
  </w:style>
  <w:style w:type="character" w:customStyle="1" w:styleId="50">
    <w:name w:val="Заголовок 5 Знак"/>
    <w:link w:val="5"/>
    <w:rPr>
      <w:b/>
      <w:sz w:val="22"/>
    </w:rPr>
  </w:style>
  <w:style w:type="paragraph" w:customStyle="1" w:styleId="13">
    <w:name w:val="Гиперссылка1"/>
    <w:link w:val="14"/>
    <w:rPr>
      <w:color w:val="0000FF"/>
      <w:u w:val="single"/>
    </w:rPr>
  </w:style>
  <w:style w:type="character" w:customStyle="1" w:styleId="14">
    <w:name w:val="Гиперссылка1"/>
    <w:link w:val="13"/>
    <w:rPr>
      <w:color w:val="0000FF"/>
      <w:u w:val="single"/>
    </w:rPr>
  </w:style>
  <w:style w:type="character" w:customStyle="1" w:styleId="11">
    <w:name w:val="Заголовок 1 Знак"/>
    <w:link w:val="10"/>
    <w:rPr>
      <w:b/>
      <w:sz w:val="32"/>
    </w:rPr>
  </w:style>
  <w:style w:type="paragraph" w:customStyle="1" w:styleId="15">
    <w:name w:val="Обычный1"/>
    <w:link w:val="16"/>
    <w:rPr>
      <w:sz w:val="28"/>
    </w:rPr>
  </w:style>
  <w:style w:type="character" w:customStyle="1" w:styleId="16">
    <w:name w:val="Обычный1"/>
    <w:link w:val="15"/>
    <w:rPr>
      <w:rFonts w:ascii="XO Thames" w:hAnsi="XO Thames"/>
      <w:sz w:val="28"/>
    </w:rPr>
  </w:style>
  <w:style w:type="paragraph" w:customStyle="1" w:styleId="23">
    <w:name w:val="Гиперссылка2"/>
    <w:link w:val="a3"/>
    <w:rPr>
      <w:color w:val="0000FF"/>
      <w:u w:val="single"/>
    </w:rPr>
  </w:style>
  <w:style w:type="character" w:styleId="a3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sz w:val="22"/>
    </w:rPr>
  </w:style>
  <w:style w:type="paragraph" w:styleId="17">
    <w:name w:val="toc 1"/>
    <w:next w:val="a"/>
    <w:link w:val="18"/>
    <w:uiPriority w:val="39"/>
    <w:rPr>
      <w:b/>
      <w:sz w:val="28"/>
    </w:rPr>
  </w:style>
  <w:style w:type="character" w:customStyle="1" w:styleId="18">
    <w:name w:val="Оглавление 1 Знак"/>
    <w:link w:val="17"/>
    <w:rPr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Pr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sz w:val="22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i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Pr>
      <w:b/>
      <w:caps/>
      <w:sz w:val="40"/>
    </w:rPr>
  </w:style>
  <w:style w:type="character" w:customStyle="1" w:styleId="40">
    <w:name w:val="Заголовок 4 Знак"/>
    <w:link w:val="4"/>
    <w:rPr>
      <w:b/>
    </w:rPr>
  </w:style>
  <w:style w:type="character" w:customStyle="1" w:styleId="20">
    <w:name w:val="Заголовок 2 Знак"/>
    <w:link w:val="2"/>
    <w:rPr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sz w:val="28"/>
    </w:rPr>
  </w:style>
  <w:style w:type="character" w:customStyle="1" w:styleId="30">
    <w:name w:val="Заголовок 3 Знак"/>
    <w:link w:val="3"/>
    <w:rPr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sz w:val="28"/>
    </w:rPr>
  </w:style>
  <w:style w:type="paragraph" w:customStyle="1" w:styleId="12">
    <w:name w:val="Основной шрифт абзаца1"/>
    <w:link w:val="5"/>
  </w:style>
  <w:style w:type="character" w:customStyle="1" w:styleId="50">
    <w:name w:val="Заголовок 5 Знак"/>
    <w:link w:val="5"/>
    <w:rPr>
      <w:b/>
      <w:sz w:val="22"/>
    </w:rPr>
  </w:style>
  <w:style w:type="paragraph" w:customStyle="1" w:styleId="13">
    <w:name w:val="Гиперссылка1"/>
    <w:link w:val="14"/>
    <w:rPr>
      <w:color w:val="0000FF"/>
      <w:u w:val="single"/>
    </w:rPr>
  </w:style>
  <w:style w:type="character" w:customStyle="1" w:styleId="14">
    <w:name w:val="Гиперссылка1"/>
    <w:link w:val="13"/>
    <w:rPr>
      <w:color w:val="0000FF"/>
      <w:u w:val="single"/>
    </w:rPr>
  </w:style>
  <w:style w:type="character" w:customStyle="1" w:styleId="11">
    <w:name w:val="Заголовок 1 Знак"/>
    <w:link w:val="10"/>
    <w:rPr>
      <w:b/>
      <w:sz w:val="32"/>
    </w:rPr>
  </w:style>
  <w:style w:type="paragraph" w:customStyle="1" w:styleId="15">
    <w:name w:val="Обычный1"/>
    <w:link w:val="16"/>
    <w:rPr>
      <w:sz w:val="28"/>
    </w:rPr>
  </w:style>
  <w:style w:type="character" w:customStyle="1" w:styleId="16">
    <w:name w:val="Обычный1"/>
    <w:link w:val="15"/>
    <w:rPr>
      <w:rFonts w:ascii="XO Thames" w:hAnsi="XO Thames"/>
      <w:sz w:val="28"/>
    </w:rPr>
  </w:style>
  <w:style w:type="paragraph" w:customStyle="1" w:styleId="23">
    <w:name w:val="Гиперссылка2"/>
    <w:link w:val="a3"/>
    <w:rPr>
      <w:color w:val="0000FF"/>
      <w:u w:val="single"/>
    </w:rPr>
  </w:style>
  <w:style w:type="character" w:styleId="a3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sz w:val="22"/>
    </w:rPr>
  </w:style>
  <w:style w:type="paragraph" w:styleId="17">
    <w:name w:val="toc 1"/>
    <w:next w:val="a"/>
    <w:link w:val="18"/>
    <w:uiPriority w:val="39"/>
    <w:rPr>
      <w:b/>
      <w:sz w:val="28"/>
    </w:rPr>
  </w:style>
  <w:style w:type="character" w:customStyle="1" w:styleId="18">
    <w:name w:val="Оглавление 1 Знак"/>
    <w:link w:val="17"/>
    <w:rPr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Pr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sz w:val="22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i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Pr>
      <w:b/>
      <w:caps/>
      <w:sz w:val="40"/>
    </w:rPr>
  </w:style>
  <w:style w:type="character" w:customStyle="1" w:styleId="40">
    <w:name w:val="Заголовок 4 Знак"/>
    <w:link w:val="4"/>
    <w:rPr>
      <w:b/>
    </w:rPr>
  </w:style>
  <w:style w:type="character" w:customStyle="1" w:styleId="20">
    <w:name w:val="Заголовок 2 Знак"/>
    <w:link w:val="2"/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325</Words>
  <Characters>1853</Characters>
  <Application>Microsoft Office Word</Application>
  <DocSecurity>0</DocSecurity>
  <Lines>15</Lines>
  <Paragraphs>4</Paragraphs>
  <ScaleCrop>false</ScaleCrop>
  <Company/>
  <LinksUpToDate>false</LinksUpToDate>
  <CharactersWithSpaces>2174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КАШЕХЛЕБОВА Екатерина Александровна</cp:lastModifiedBy>
  <cp:revision>2</cp:revision>
  <dcterms:created xsi:type="dcterms:W3CDTF">2026-06-26T11:40:00Z</dcterms:created>
  <dcterms:modified xsi:type="dcterms:W3CDTF">2026-06-26T11:41:00Z</dcterms:modified>
</cp:coreProperties>
</file>