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54" w:rsidRDefault="002D4F54" w:rsidP="002D4F54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2D4F54" w:rsidRDefault="002D4F54" w:rsidP="002D4F54">
      <w:pPr>
        <w:jc w:val="right"/>
        <w:rPr>
          <w:sz w:val="28"/>
          <w:szCs w:val="28"/>
        </w:rPr>
      </w:pPr>
    </w:p>
    <w:p w:rsidR="002D4F54" w:rsidRDefault="002D4F54" w:rsidP="002D4F54">
      <w:pPr>
        <w:jc w:val="right"/>
        <w:rPr>
          <w:sz w:val="28"/>
          <w:szCs w:val="28"/>
        </w:rPr>
      </w:pPr>
    </w:p>
    <w:p w:rsidR="002D4F54" w:rsidRDefault="002D4F54" w:rsidP="002D4F54">
      <w:pPr>
        <w:jc w:val="right"/>
        <w:rPr>
          <w:sz w:val="28"/>
          <w:szCs w:val="28"/>
        </w:rPr>
      </w:pPr>
    </w:p>
    <w:p w:rsidR="002D4F54" w:rsidRDefault="002D4F54" w:rsidP="002D4F54">
      <w:pPr>
        <w:jc w:val="right"/>
        <w:rPr>
          <w:sz w:val="28"/>
          <w:szCs w:val="28"/>
        </w:rPr>
      </w:pPr>
    </w:p>
    <w:p w:rsidR="002D4F54" w:rsidRPr="00671C17" w:rsidRDefault="002D4F54" w:rsidP="002D4F54">
      <w:pPr>
        <w:jc w:val="right"/>
      </w:pPr>
    </w:p>
    <w:p w:rsidR="002D4F54" w:rsidRDefault="002D4F54" w:rsidP="002D4F54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2D4F54" w:rsidRDefault="002D4F54" w:rsidP="002D4F54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2D4F54" w:rsidRDefault="002D4F54" w:rsidP="002D4F54">
      <w:pPr>
        <w:ind w:firstLine="0"/>
        <w:jc w:val="center"/>
        <w:rPr>
          <w:sz w:val="28"/>
          <w:szCs w:val="28"/>
        </w:rPr>
      </w:pPr>
    </w:p>
    <w:p w:rsidR="002D4F54" w:rsidRDefault="002D4F54" w:rsidP="002D4F54">
      <w:pPr>
        <w:ind w:firstLine="0"/>
        <w:jc w:val="center"/>
        <w:rPr>
          <w:sz w:val="28"/>
          <w:szCs w:val="28"/>
        </w:rPr>
      </w:pPr>
    </w:p>
    <w:p w:rsidR="002D4F54" w:rsidRDefault="002D4F54" w:rsidP="002D4F54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Pr="00394BCC">
        <w:rPr>
          <w:b/>
          <w:sz w:val="28"/>
          <w:szCs w:val="28"/>
        </w:rPr>
        <w:t xml:space="preserve">федерального закона № </w:t>
      </w:r>
      <w:r>
        <w:rPr>
          <w:b/>
          <w:sz w:val="28"/>
          <w:szCs w:val="28"/>
        </w:rPr>
        <w:t xml:space="preserve">1264907-8 </w:t>
      </w:r>
      <w:r>
        <w:rPr>
          <w:b/>
          <w:sz w:val="28"/>
          <w:szCs w:val="28"/>
        </w:rPr>
        <w:br/>
        <w:t>«</w:t>
      </w:r>
      <w:r w:rsidRPr="002D4F54">
        <w:rPr>
          <w:b/>
          <w:sz w:val="28"/>
          <w:szCs w:val="28"/>
        </w:rPr>
        <w:t xml:space="preserve">О внесении изменений в отдельные законодательные акты </w:t>
      </w:r>
      <w:r>
        <w:rPr>
          <w:b/>
          <w:sz w:val="28"/>
          <w:szCs w:val="28"/>
        </w:rPr>
        <w:br/>
      </w:r>
      <w:r w:rsidRPr="002D4F54">
        <w:rPr>
          <w:b/>
          <w:sz w:val="28"/>
          <w:szCs w:val="28"/>
        </w:rPr>
        <w:t xml:space="preserve">Российской Федерации и признании </w:t>
      </w:r>
      <w:proofErr w:type="gramStart"/>
      <w:r w:rsidRPr="002D4F54">
        <w:rPr>
          <w:b/>
          <w:sz w:val="28"/>
          <w:szCs w:val="28"/>
        </w:rPr>
        <w:t>утратившим</w:t>
      </w:r>
      <w:proofErr w:type="gramEnd"/>
      <w:r w:rsidRPr="002D4F54"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</w:rPr>
        <w:br/>
      </w:r>
      <w:r w:rsidRPr="002D4F54">
        <w:rPr>
          <w:b/>
          <w:sz w:val="28"/>
          <w:szCs w:val="28"/>
        </w:rPr>
        <w:t>Федерального закона «Об арбитражных заседателях арбитражных судов субъектов Российской Федерации</w:t>
      </w:r>
      <w:r>
        <w:rPr>
          <w:b/>
          <w:sz w:val="28"/>
          <w:szCs w:val="28"/>
        </w:rPr>
        <w:t>»</w:t>
      </w:r>
    </w:p>
    <w:p w:rsidR="002D4F54" w:rsidRDefault="002D4F54" w:rsidP="002D4F54">
      <w:pPr>
        <w:ind w:firstLine="0"/>
        <w:jc w:val="center"/>
        <w:rPr>
          <w:b/>
          <w:sz w:val="28"/>
          <w:szCs w:val="28"/>
        </w:rPr>
      </w:pPr>
    </w:p>
    <w:p w:rsidR="002D4F54" w:rsidRPr="00764899" w:rsidRDefault="002D4F54" w:rsidP="002D4F54">
      <w:pPr>
        <w:ind w:firstLine="0"/>
        <w:jc w:val="center"/>
        <w:rPr>
          <w:b/>
          <w:bCs/>
          <w:sz w:val="28"/>
          <w:szCs w:val="28"/>
        </w:rPr>
      </w:pPr>
      <w:r w:rsidRPr="00764899">
        <w:rPr>
          <w:spacing w:val="-3"/>
          <w:sz w:val="28"/>
          <w:szCs w:val="28"/>
        </w:rPr>
        <w:t>(</w:t>
      </w:r>
      <w:r w:rsidRPr="002D4F54">
        <w:rPr>
          <w:spacing w:val="-3"/>
          <w:sz w:val="28"/>
          <w:szCs w:val="28"/>
        </w:rPr>
        <w:t>в части совершенствования судебной деятельности, повышения доступности правосудия и эффективности судопроизводства</w:t>
      </w:r>
      <w:r w:rsidRPr="00764899">
        <w:rPr>
          <w:spacing w:val="-3"/>
          <w:sz w:val="28"/>
          <w:szCs w:val="28"/>
        </w:rPr>
        <w:t>)</w:t>
      </w:r>
    </w:p>
    <w:p w:rsidR="002D4F54" w:rsidRPr="00502E89" w:rsidRDefault="002D4F54" w:rsidP="002D4F54">
      <w:pPr>
        <w:ind w:firstLine="0"/>
        <w:jc w:val="center"/>
        <w:rPr>
          <w:b/>
          <w:bCs/>
          <w:sz w:val="28"/>
          <w:szCs w:val="28"/>
        </w:rPr>
      </w:pPr>
    </w:p>
    <w:p w:rsidR="002D4F54" w:rsidRPr="00764899" w:rsidRDefault="002D4F54" w:rsidP="002D4F54">
      <w:pPr>
        <w:ind w:firstLine="0"/>
        <w:jc w:val="center"/>
        <w:rPr>
          <w:sz w:val="28"/>
          <w:szCs w:val="28"/>
        </w:rPr>
      </w:pPr>
      <w:proofErr w:type="gramStart"/>
      <w:r w:rsidRPr="00764899">
        <w:rPr>
          <w:sz w:val="28"/>
          <w:szCs w:val="28"/>
        </w:rPr>
        <w:t>внесен</w:t>
      </w:r>
      <w:proofErr w:type="gramEnd"/>
      <w:r w:rsidRPr="00764899">
        <w:rPr>
          <w:sz w:val="28"/>
          <w:szCs w:val="28"/>
        </w:rPr>
        <w:t xml:space="preserve"> </w:t>
      </w:r>
      <w:r>
        <w:rPr>
          <w:sz w:val="28"/>
          <w:szCs w:val="28"/>
        </w:rPr>
        <w:t>Верховным Судом Российской Федерации</w:t>
      </w:r>
    </w:p>
    <w:p w:rsidR="002D4F54" w:rsidRDefault="002D4F54" w:rsidP="002D4F54">
      <w:pPr>
        <w:ind w:firstLine="0"/>
        <w:jc w:val="center"/>
        <w:rPr>
          <w:sz w:val="28"/>
          <w:szCs w:val="28"/>
        </w:rPr>
      </w:pPr>
    </w:p>
    <w:p w:rsidR="002D4F54" w:rsidRDefault="002D4F54" w:rsidP="002D4F54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2D4F54" w:rsidRDefault="002D4F54" w:rsidP="002D4F54">
      <w:pPr>
        <w:tabs>
          <w:tab w:val="left" w:pos="9000"/>
        </w:tabs>
        <w:spacing w:line="336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законодательству</w:t>
      </w:r>
      <w:proofErr w:type="gramEnd"/>
      <w:r>
        <w:rPr>
          <w:sz w:val="28"/>
          <w:szCs w:val="28"/>
        </w:rPr>
        <w:t xml:space="preserve"> ответственным по </w:t>
      </w:r>
      <w:r w:rsidRPr="00164BFE">
        <w:rPr>
          <w:sz w:val="28"/>
          <w:szCs w:val="28"/>
        </w:rPr>
        <w:t>законопроекту</w:t>
      </w:r>
      <w:r w:rsidRPr="00C94E17">
        <w:rPr>
          <w:sz w:val="28"/>
          <w:szCs w:val="28"/>
        </w:rPr>
        <w:t>.</w:t>
      </w:r>
    </w:p>
    <w:p w:rsidR="002D4F54" w:rsidRPr="006A4414" w:rsidRDefault="002D4F54" w:rsidP="002D4F54">
      <w:pPr>
        <w:tabs>
          <w:tab w:val="left" w:pos="9639"/>
        </w:tabs>
        <w:spacing w:line="336" w:lineRule="auto"/>
        <w:rPr>
          <w:sz w:val="28"/>
          <w:szCs w:val="28"/>
        </w:rPr>
      </w:pPr>
      <w:r>
        <w:rPr>
          <w:sz w:val="28"/>
          <w:szCs w:val="28"/>
        </w:rPr>
        <w:t>2. Включить указанный законопрое</w:t>
      </w:r>
      <w:proofErr w:type="gramStart"/>
      <w:r>
        <w:rPr>
          <w:sz w:val="28"/>
          <w:szCs w:val="28"/>
        </w:rPr>
        <w:t>кт в пр</w:t>
      </w:r>
      <w:proofErr w:type="gramEnd"/>
      <w:r>
        <w:rPr>
          <w:sz w:val="28"/>
          <w:szCs w:val="28"/>
        </w:rPr>
        <w:t xml:space="preserve">имерную программу законопроектной работы Государственной Думы в период  осенней  сессии 2026 года (октябрь) </w:t>
      </w:r>
      <w:r w:rsidRPr="001470A7">
        <w:rPr>
          <w:sz w:val="28"/>
          <w:szCs w:val="28"/>
        </w:rPr>
        <w:t xml:space="preserve">в части программы </w:t>
      </w:r>
      <w:r>
        <w:rPr>
          <w:sz w:val="28"/>
          <w:szCs w:val="28"/>
        </w:rPr>
        <w:t xml:space="preserve">законопроектной работы комитета. </w:t>
      </w:r>
    </w:p>
    <w:p w:rsidR="002D4F54" w:rsidRDefault="002D4F54" w:rsidP="002D4F54">
      <w:pPr>
        <w:tabs>
          <w:tab w:val="left" w:pos="9000"/>
        </w:tabs>
        <w:spacing w:line="336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>
        <w:rPr>
          <w:sz w:val="28"/>
          <w:szCs w:val="24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в Общественную палату Российской Федерации, </w:t>
      </w:r>
      <w:r w:rsidRPr="004101E3">
        <w:rPr>
          <w:sz w:val="28"/>
          <w:szCs w:val="24"/>
        </w:rPr>
        <w:t>Верховный Суд Российской Федерации</w:t>
      </w:r>
      <w:r>
        <w:rPr>
          <w:sz w:val="28"/>
          <w:szCs w:val="24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2D4F54" w:rsidRDefault="002D4F54" w:rsidP="002D4F54">
      <w:pPr>
        <w:spacing w:line="33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     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 xml:space="preserve">отзывов, предложений </w:t>
      </w:r>
      <w:r w:rsidRPr="00582120">
        <w:rPr>
          <w:sz w:val="28"/>
          <w:szCs w:val="28"/>
        </w:rPr>
        <w:lastRenderedPageBreak/>
        <w:t>и замечаний</w:t>
      </w:r>
      <w:r>
        <w:rPr>
          <w:sz w:val="28"/>
          <w:szCs w:val="28"/>
        </w:rPr>
        <w:t>, а также заключения</w:t>
      </w:r>
      <w:r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4B450D">
        <w:rPr>
          <w:sz w:val="28"/>
          <w:szCs w:val="28"/>
        </w:rPr>
        <w:t>до 5</w:t>
      </w:r>
      <w:bookmarkStart w:id="0" w:name="_GoBack"/>
      <w:bookmarkEnd w:id="0"/>
      <w:r>
        <w:rPr>
          <w:sz w:val="28"/>
          <w:szCs w:val="28"/>
        </w:rPr>
        <w:t xml:space="preserve"> августа </w:t>
      </w:r>
      <w:r w:rsidRPr="00582120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>
        <w:rPr>
          <w:color w:val="000000"/>
          <w:sz w:val="28"/>
          <w:szCs w:val="28"/>
        </w:rPr>
        <w:t xml:space="preserve"> года.</w:t>
      </w:r>
    </w:p>
    <w:p w:rsidR="002D4F54" w:rsidRDefault="002D4F54" w:rsidP="002D4F54">
      <w:pPr>
        <w:spacing w:line="33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>
        <w:rPr>
          <w:color w:val="000000"/>
          <w:sz w:val="28"/>
          <w:szCs w:val="28"/>
        </w:rPr>
        <w:t>ной Думой в первом чтении – октябрь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2D4F54" w:rsidRDefault="002D4F54" w:rsidP="002D4F54">
      <w:p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D4F54" w:rsidRDefault="002D4F54" w:rsidP="002D4F54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2D4F54" w:rsidRDefault="002D4F54" w:rsidP="002D4F54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2D4F54" w:rsidRPr="00363F5E" w:rsidRDefault="002D4F54" w:rsidP="002D4F54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p w:rsidR="002D4F54" w:rsidRDefault="002D4F54" w:rsidP="002D4F54"/>
    <w:p w:rsidR="002D4F54" w:rsidRDefault="002D4F54" w:rsidP="002D4F54"/>
    <w:p w:rsidR="002D4F54" w:rsidRDefault="002D4F54" w:rsidP="002D4F54"/>
    <w:p w:rsidR="002D4F54" w:rsidRDefault="002D4F54" w:rsidP="002D4F54"/>
    <w:p w:rsidR="002D4F54" w:rsidRDefault="002D4F54" w:rsidP="002D4F54"/>
    <w:p w:rsidR="007C782C" w:rsidRDefault="002602C1"/>
    <w:sectPr w:rsidR="007C782C" w:rsidSect="00481957">
      <w:headerReference w:type="even" r:id="rId7"/>
      <w:headerReference w:type="default" r:id="rId8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2C1" w:rsidRDefault="002602C1">
      <w:r>
        <w:separator/>
      </w:r>
    </w:p>
  </w:endnote>
  <w:endnote w:type="continuationSeparator" w:id="0">
    <w:p w:rsidR="002602C1" w:rsidRDefault="0026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2C1" w:rsidRDefault="002602C1">
      <w:r>
        <w:separator/>
      </w:r>
    </w:p>
  </w:footnote>
  <w:footnote w:type="continuationSeparator" w:id="0">
    <w:p w:rsidR="002602C1" w:rsidRDefault="002602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2D4F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196E" w:rsidRDefault="002602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2D4F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50D">
          <w:rPr>
            <w:noProof/>
          </w:rPr>
          <w:t>2</w:t>
        </w:r>
        <w:r>
          <w:fldChar w:fldCharType="end"/>
        </w:r>
      </w:p>
    </w:sdtContent>
  </w:sdt>
  <w:p w:rsidR="00481957" w:rsidRDefault="002602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F54"/>
    <w:rsid w:val="002602C1"/>
    <w:rsid w:val="002D4F54"/>
    <w:rsid w:val="004B450D"/>
    <w:rsid w:val="00B71214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5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4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4F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2D4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5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4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4F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2D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ЛОЧАН Георгий Сергеевич</cp:lastModifiedBy>
  <cp:revision>2</cp:revision>
  <dcterms:created xsi:type="dcterms:W3CDTF">2026-06-26T08:10:00Z</dcterms:created>
  <dcterms:modified xsi:type="dcterms:W3CDTF">2026-07-01T07:52:00Z</dcterms:modified>
</cp:coreProperties>
</file>