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95E" w:rsidRPr="00077D30" w:rsidRDefault="00CE495E" w:rsidP="00CE495E">
      <w:pPr>
        <w:pStyle w:val="ConsPlusTitle"/>
        <w:spacing w:line="276" w:lineRule="auto"/>
        <w:ind w:left="5387"/>
        <w:jc w:val="right"/>
        <w:rPr>
          <w:rFonts w:ascii="Times New Roman" w:eastAsia="Times New Roman" w:hAnsi="Times New Roman" w:cs="Times New Roman"/>
          <w:b w:val="0"/>
          <w:sz w:val="28"/>
          <w:lang w:eastAsia="ru-RU"/>
        </w:rPr>
      </w:pPr>
      <w:r w:rsidRPr="00077D30">
        <w:rPr>
          <w:rFonts w:ascii="Times New Roman" w:eastAsia="Times New Roman" w:hAnsi="Times New Roman" w:cs="Times New Roman"/>
          <w:b w:val="0"/>
          <w:sz w:val="28"/>
          <w:lang w:eastAsia="ru-RU"/>
        </w:rPr>
        <w:t>Вносится Верховным Судом</w:t>
      </w:r>
    </w:p>
    <w:p w:rsidR="00CE495E" w:rsidRPr="00077D30" w:rsidRDefault="00CE495E" w:rsidP="00CE495E">
      <w:pPr>
        <w:pStyle w:val="ConsPlusTitle"/>
        <w:spacing w:line="276" w:lineRule="auto"/>
        <w:ind w:left="5670"/>
        <w:jc w:val="right"/>
        <w:rPr>
          <w:rFonts w:ascii="Times New Roman" w:eastAsia="Times New Roman" w:hAnsi="Times New Roman" w:cs="Times New Roman"/>
          <w:b w:val="0"/>
          <w:sz w:val="28"/>
          <w:lang w:eastAsia="ru-RU"/>
        </w:rPr>
      </w:pPr>
      <w:r w:rsidRPr="00077D30">
        <w:rPr>
          <w:rFonts w:ascii="Times New Roman" w:eastAsia="Times New Roman" w:hAnsi="Times New Roman" w:cs="Times New Roman"/>
          <w:b w:val="0"/>
          <w:sz w:val="28"/>
          <w:lang w:eastAsia="ru-RU"/>
        </w:rPr>
        <w:t>Российской Федерации</w:t>
      </w:r>
    </w:p>
    <w:p w:rsidR="00CE495E" w:rsidRPr="00077D30" w:rsidRDefault="00CE495E" w:rsidP="00CE495E">
      <w:pPr>
        <w:pStyle w:val="ConsPlusTitle"/>
        <w:spacing w:line="276" w:lineRule="auto"/>
        <w:ind w:firstLine="720"/>
        <w:jc w:val="right"/>
        <w:rPr>
          <w:rFonts w:ascii="Times New Roman" w:eastAsia="Times New Roman" w:hAnsi="Times New Roman" w:cs="Times New Roman"/>
          <w:b w:val="0"/>
          <w:sz w:val="28"/>
          <w:lang w:eastAsia="ru-RU"/>
        </w:rPr>
      </w:pPr>
    </w:p>
    <w:p w:rsidR="00CE495E" w:rsidRPr="00077D30" w:rsidRDefault="00CE495E" w:rsidP="00CE495E">
      <w:pPr>
        <w:pStyle w:val="ConsPlusTitle"/>
        <w:spacing w:line="276" w:lineRule="auto"/>
        <w:ind w:firstLine="720"/>
        <w:jc w:val="right"/>
        <w:rPr>
          <w:rFonts w:ascii="Times New Roman" w:eastAsia="Times New Roman" w:hAnsi="Times New Roman" w:cs="Times New Roman"/>
          <w:b w:val="0"/>
          <w:sz w:val="28"/>
          <w:lang w:eastAsia="ru-RU"/>
        </w:rPr>
      </w:pPr>
    </w:p>
    <w:p w:rsidR="00CE495E" w:rsidRPr="00077D30" w:rsidRDefault="00CE495E" w:rsidP="00CE495E">
      <w:pPr>
        <w:pStyle w:val="ConsPlusNormal0"/>
        <w:spacing w:line="276" w:lineRule="auto"/>
        <w:jc w:val="right"/>
        <w:rPr>
          <w:rFonts w:ascii="Times New Roman" w:hAnsi="Times New Roman"/>
          <w:sz w:val="28"/>
          <w:szCs w:val="28"/>
        </w:rPr>
      </w:pPr>
      <w:r w:rsidRPr="00077D30">
        <w:rPr>
          <w:rFonts w:ascii="Times New Roman" w:hAnsi="Times New Roman"/>
          <w:sz w:val="28"/>
          <w:szCs w:val="28"/>
        </w:rPr>
        <w:t>Проект</w:t>
      </w:r>
    </w:p>
    <w:p w:rsidR="00CE495E" w:rsidRPr="00077D30" w:rsidRDefault="00CE495E" w:rsidP="00CE495E">
      <w:pPr>
        <w:spacing w:line="276" w:lineRule="auto"/>
        <w:jc w:val="right"/>
        <w:rPr>
          <w:rFonts w:eastAsia="Times New Roman"/>
          <w:szCs w:val="28"/>
          <w:lang w:eastAsia="ru-RU"/>
        </w:rPr>
      </w:pPr>
    </w:p>
    <w:p w:rsidR="00CE495E" w:rsidRPr="00077D30" w:rsidRDefault="00CE495E" w:rsidP="00CE495E">
      <w:pPr>
        <w:spacing w:line="276" w:lineRule="auto"/>
        <w:jc w:val="right"/>
        <w:rPr>
          <w:rFonts w:eastAsia="Times New Roman"/>
          <w:szCs w:val="28"/>
          <w:lang w:eastAsia="ru-RU"/>
        </w:rPr>
      </w:pPr>
    </w:p>
    <w:p w:rsidR="00CE495E" w:rsidRPr="00077D30" w:rsidRDefault="00CE495E" w:rsidP="00CE495E">
      <w:pPr>
        <w:spacing w:line="276" w:lineRule="auto"/>
        <w:jc w:val="right"/>
        <w:rPr>
          <w:rFonts w:eastAsia="Times New Roman"/>
          <w:szCs w:val="28"/>
          <w:lang w:eastAsia="ru-RU"/>
        </w:rPr>
      </w:pPr>
    </w:p>
    <w:p w:rsidR="00CE495E" w:rsidRPr="00077D30" w:rsidRDefault="00CE495E" w:rsidP="00CE495E">
      <w:pPr>
        <w:spacing w:line="276" w:lineRule="auto"/>
        <w:jc w:val="right"/>
        <w:rPr>
          <w:rFonts w:eastAsia="Times New Roman"/>
          <w:szCs w:val="28"/>
          <w:lang w:eastAsia="ru-RU"/>
        </w:rPr>
      </w:pPr>
    </w:p>
    <w:p w:rsidR="00CE495E" w:rsidRPr="00077D30" w:rsidRDefault="00CE495E" w:rsidP="00CE495E">
      <w:pPr>
        <w:jc w:val="center"/>
        <w:rPr>
          <w:rFonts w:eastAsia="Times New Roman"/>
          <w:b/>
          <w:bCs/>
          <w:szCs w:val="28"/>
          <w:lang w:eastAsia="ru-RU"/>
        </w:rPr>
      </w:pPr>
      <w:bookmarkStart w:id="0" w:name="_Hlk183712988"/>
      <w:r w:rsidRPr="00077D30">
        <w:rPr>
          <w:rFonts w:eastAsia="Times New Roman"/>
          <w:b/>
          <w:bCs/>
          <w:szCs w:val="28"/>
          <w:lang w:eastAsia="ru-RU"/>
        </w:rPr>
        <w:t xml:space="preserve">ФЕДЕРАЛЬНЫЙ ЗАКОН </w:t>
      </w:r>
    </w:p>
    <w:bookmarkEnd w:id="0"/>
    <w:p w:rsidR="00CE495E" w:rsidRPr="00077D30" w:rsidRDefault="00CE495E" w:rsidP="00CE495E">
      <w:pPr>
        <w:jc w:val="center"/>
        <w:rPr>
          <w:rFonts w:eastAsia="Times New Roman"/>
          <w:b/>
          <w:bCs/>
          <w:szCs w:val="28"/>
          <w:lang w:eastAsia="ru-RU"/>
        </w:rPr>
      </w:pPr>
    </w:p>
    <w:p w:rsidR="00CE495E" w:rsidRPr="00077D30" w:rsidRDefault="00CE495E" w:rsidP="00CE495E">
      <w:pPr>
        <w:spacing w:line="276" w:lineRule="auto"/>
        <w:jc w:val="center"/>
        <w:rPr>
          <w:b/>
          <w:bCs/>
          <w:szCs w:val="28"/>
        </w:rPr>
      </w:pPr>
      <w:r w:rsidRPr="00077D30">
        <w:rPr>
          <w:rFonts w:eastAsia="Times New Roman"/>
          <w:b/>
          <w:bCs/>
          <w:szCs w:val="28"/>
          <w:lang w:eastAsia="ru-RU"/>
        </w:rPr>
        <w:t xml:space="preserve">О внесении изменения в </w:t>
      </w:r>
      <w:r>
        <w:rPr>
          <w:rFonts w:eastAsia="Times New Roman"/>
          <w:b/>
          <w:bCs/>
          <w:szCs w:val="28"/>
          <w:lang w:eastAsia="ru-RU"/>
        </w:rPr>
        <w:t xml:space="preserve">статью 7 Федерального закона </w:t>
      </w:r>
      <w:r>
        <w:rPr>
          <w:rFonts w:eastAsia="Times New Roman"/>
          <w:b/>
          <w:bCs/>
          <w:szCs w:val="28"/>
          <w:lang w:eastAsia="ru-RU"/>
        </w:rPr>
        <w:br/>
      </w:r>
      <w:r>
        <w:rPr>
          <w:b/>
          <w:bCs/>
          <w:szCs w:val="28"/>
        </w:rPr>
        <w:t>«</w:t>
      </w:r>
      <w:r w:rsidRPr="00077D30">
        <w:rPr>
          <w:b/>
          <w:bCs/>
          <w:szCs w:val="28"/>
        </w:rPr>
        <w:t>О применении положений Уголовного кодекса Российской Федерации и</w:t>
      </w:r>
      <w:r>
        <w:rPr>
          <w:b/>
          <w:bCs/>
          <w:szCs w:val="28"/>
        </w:rPr>
        <w:t> </w:t>
      </w:r>
      <w:r w:rsidRPr="00077D30">
        <w:rPr>
          <w:b/>
          <w:bCs/>
          <w:szCs w:val="28"/>
        </w:rPr>
        <w:t>Уголовно-процессуального кодекса Российской Федерации на территориях Донецкой Народной Республики, Луганской Народной Республики, Запорожской области и Херсонской области</w:t>
      </w:r>
      <w:r>
        <w:rPr>
          <w:b/>
          <w:bCs/>
          <w:szCs w:val="28"/>
        </w:rPr>
        <w:t>»</w:t>
      </w:r>
    </w:p>
    <w:p w:rsidR="00CE495E" w:rsidRDefault="00CE495E" w:rsidP="00CE495E">
      <w:pPr>
        <w:spacing w:line="360" w:lineRule="auto"/>
        <w:jc w:val="both"/>
        <w:rPr>
          <w:rFonts w:eastAsia="Times New Roman"/>
          <w:szCs w:val="28"/>
          <w:lang w:eastAsia="ru-RU"/>
        </w:rPr>
      </w:pPr>
    </w:p>
    <w:p w:rsidR="00CE495E" w:rsidRDefault="00CE495E" w:rsidP="00CE495E">
      <w:pPr>
        <w:spacing w:line="360" w:lineRule="auto"/>
        <w:jc w:val="both"/>
        <w:rPr>
          <w:rFonts w:eastAsia="Times New Roman"/>
          <w:szCs w:val="28"/>
          <w:lang w:eastAsia="ru-RU"/>
        </w:rPr>
      </w:pPr>
    </w:p>
    <w:p w:rsidR="00CE495E" w:rsidRPr="00077D30" w:rsidRDefault="00CE495E" w:rsidP="00CE495E">
      <w:pPr>
        <w:spacing w:line="360" w:lineRule="auto"/>
        <w:ind w:firstLine="709"/>
        <w:jc w:val="both"/>
        <w:rPr>
          <w:szCs w:val="28"/>
        </w:rPr>
      </w:pPr>
      <w:proofErr w:type="gramStart"/>
      <w:r w:rsidRPr="00077D30">
        <w:rPr>
          <w:szCs w:val="28"/>
        </w:rPr>
        <w:t xml:space="preserve">В статье 7 Федерального закона от 31 июля 2023 года № 395-ФЗ </w:t>
      </w:r>
      <w:r w:rsidRPr="00077D30">
        <w:rPr>
          <w:szCs w:val="28"/>
        </w:rPr>
        <w:br/>
        <w:t xml:space="preserve">«О применении положений Уголовного кодекса Российской Федерации </w:t>
      </w:r>
      <w:r w:rsidRPr="00077D30">
        <w:rPr>
          <w:szCs w:val="28"/>
        </w:rPr>
        <w:br/>
        <w:t xml:space="preserve">и Уголовно-процессуального кодекса Российской Федерации на территориях Донецкой Народной Республики, Луганской Народной Республики, Запорожской области и Херсонской области» (Собрание законодательства Российской Федерации, 2023, № 32, ст. 6127) слова </w:t>
      </w:r>
      <w:r w:rsidRPr="004E27A3">
        <w:rPr>
          <w:szCs w:val="28"/>
        </w:rPr>
        <w:t>«</w:t>
      </w:r>
      <w:r>
        <w:rPr>
          <w:szCs w:val="28"/>
        </w:rPr>
        <w:t xml:space="preserve">с </w:t>
      </w:r>
      <w:r w:rsidRPr="00077D30">
        <w:rPr>
          <w:szCs w:val="28"/>
        </w:rPr>
        <w:t>1 января 2027 года» заменить словами «</w:t>
      </w:r>
      <w:r>
        <w:rPr>
          <w:szCs w:val="28"/>
        </w:rPr>
        <w:t>с</w:t>
      </w:r>
      <w:r w:rsidRPr="00077D30">
        <w:rPr>
          <w:szCs w:val="28"/>
        </w:rPr>
        <w:t xml:space="preserve"> 1 января 2030 года». </w:t>
      </w:r>
      <w:proofErr w:type="gramEnd"/>
    </w:p>
    <w:p w:rsidR="00CE495E" w:rsidRDefault="00CE495E" w:rsidP="00CE495E">
      <w:pPr>
        <w:spacing w:line="360" w:lineRule="auto"/>
        <w:ind w:firstLine="709"/>
        <w:jc w:val="both"/>
        <w:rPr>
          <w:szCs w:val="28"/>
        </w:rPr>
      </w:pPr>
    </w:p>
    <w:p w:rsidR="00CE495E" w:rsidRPr="00077D30" w:rsidRDefault="00CE495E" w:rsidP="00CE495E">
      <w:pPr>
        <w:spacing w:line="360" w:lineRule="auto"/>
        <w:ind w:firstLine="709"/>
        <w:jc w:val="both"/>
        <w:rPr>
          <w:szCs w:val="28"/>
        </w:rPr>
      </w:pPr>
    </w:p>
    <w:p w:rsidR="00CE495E" w:rsidRPr="00077D30" w:rsidRDefault="00CE495E" w:rsidP="00CE495E">
      <w:pPr>
        <w:tabs>
          <w:tab w:val="center" w:pos="0"/>
        </w:tabs>
        <w:spacing w:line="276" w:lineRule="auto"/>
        <w:ind w:firstLine="709"/>
        <w:jc w:val="both"/>
        <w:rPr>
          <w:szCs w:val="28"/>
        </w:rPr>
      </w:pPr>
      <w:r w:rsidRPr="00077D30">
        <w:rPr>
          <w:szCs w:val="28"/>
        </w:rPr>
        <w:t>Президент</w:t>
      </w:r>
    </w:p>
    <w:p w:rsidR="00E6573D" w:rsidRDefault="00CE495E" w:rsidP="00CE495E">
      <w:r w:rsidRPr="00077D30">
        <w:rPr>
          <w:szCs w:val="28"/>
        </w:rPr>
        <w:t>Российской Федерации</w:t>
      </w:r>
      <w:r w:rsidRPr="00077D30">
        <w:rPr>
          <w:szCs w:val="28"/>
        </w:rPr>
        <w:tab/>
      </w:r>
      <w:bookmarkStart w:id="1" w:name="_GoBack"/>
      <w:bookmarkEnd w:id="1"/>
    </w:p>
    <w:sectPr w:rsidR="00E65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95E"/>
    <w:rsid w:val="00CE495E"/>
    <w:rsid w:val="00FB6A2D"/>
    <w:rsid w:val="00FE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95E"/>
    <w:pPr>
      <w:spacing w:after="0" w:line="240" w:lineRule="auto"/>
    </w:pPr>
    <w:rPr>
      <w:rFonts w:ascii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CE495E"/>
    <w:rPr>
      <w:rFonts w:ascii="Calibri" w:eastAsia="Times New Roman" w:hAnsi="Calibri"/>
      <w:lang w:eastAsia="ru-RU"/>
    </w:rPr>
  </w:style>
  <w:style w:type="paragraph" w:customStyle="1" w:styleId="ConsPlusNormal0">
    <w:name w:val="ConsPlusNormal"/>
    <w:link w:val="ConsPlusNormal"/>
    <w:rsid w:val="00CE49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/>
      <w:lang w:eastAsia="ru-RU"/>
    </w:rPr>
  </w:style>
  <w:style w:type="paragraph" w:customStyle="1" w:styleId="ConsPlusTitle">
    <w:name w:val="ConsPlusTitle"/>
    <w:rsid w:val="00CE495E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95E"/>
    <w:pPr>
      <w:spacing w:after="0" w:line="240" w:lineRule="auto"/>
    </w:pPr>
    <w:rPr>
      <w:rFonts w:ascii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CE495E"/>
    <w:rPr>
      <w:rFonts w:ascii="Calibri" w:eastAsia="Times New Roman" w:hAnsi="Calibri"/>
      <w:lang w:eastAsia="ru-RU"/>
    </w:rPr>
  </w:style>
  <w:style w:type="paragraph" w:customStyle="1" w:styleId="ConsPlusNormal0">
    <w:name w:val="ConsPlusNormal"/>
    <w:link w:val="ConsPlusNormal"/>
    <w:rsid w:val="00CE49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/>
      <w:lang w:eastAsia="ru-RU"/>
    </w:rPr>
  </w:style>
  <w:style w:type="paragraph" w:customStyle="1" w:styleId="ConsPlusTitle">
    <w:name w:val="ConsPlusTitle"/>
    <w:rsid w:val="00CE495E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ОВЧАРОВА Ирина Викторовна</dc:creator>
  <cp:lastModifiedBy>ОВЧАРОВА Ирина Викторовна</cp:lastModifiedBy>
  <cp:revision>1</cp:revision>
  <dcterms:created xsi:type="dcterms:W3CDTF">2026-06-25T17:19:00Z</dcterms:created>
  <dcterms:modified xsi:type="dcterms:W3CDTF">2026-06-25T17:19:00Z</dcterms:modified>
</cp:coreProperties>
</file>