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afterAutospacing="0" w:line="480" w:lineRule="auto"/>
        <w:rPr>
          <w:rFonts w:ascii="Times New Roman" w:hAnsi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ФИНАНСОВО-ЭКОНОМИЧЕСКОЕ ОБОСНОВАНИЕ </w:t>
        <w:br/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к проекту федерального закона 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«О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внесении </w:t>
        <w:br/>
        <w:t xml:space="preserve">изменений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в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статьи 68 и 71 Федерального закона </w:t>
        <w:br/>
        <w:t xml:space="preserve">«Об образовании в Российской Федерации»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0"/>
        <w:jc w:val="center"/>
        <w:spacing w:after="0" w:afterAutospacing="0" w:line="480" w:lineRule="auto"/>
        <w:rPr>
          <w:rFonts w:ascii="Times New Roman" w:hAnsi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after="0" w:afterAutospacing="0" w:line="480" w:lineRule="auto"/>
        <w:rPr>
          <w:rFonts w:ascii="Times New Roman" w:hAnsi="Times New Roman"/>
          <w:sz w:val="2"/>
          <w:szCs w:val="2"/>
          <w14:ligatures w14:val="none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Принятие и реализация </w:t>
      </w:r>
      <w:r>
        <w:rPr>
          <w:rFonts w:ascii="Times New Roman" w:hAnsi="Times New Roman"/>
          <w:sz w:val="28"/>
          <w:szCs w:val="28"/>
          <w:lang w:val="ru-RU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«О </w:t>
      </w:r>
      <w:r>
        <w:rPr>
          <w:rFonts w:ascii="Times New Roman" w:hAnsi="Times New Roman"/>
          <w:sz w:val="28"/>
          <w:szCs w:val="28"/>
          <w:lang w:val="ru-RU"/>
        </w:rPr>
        <w:t xml:space="preserve">внесении изменений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  <w:br/>
      </w:r>
      <w:r>
        <w:rPr>
          <w:rFonts w:ascii="Times New Roman" w:hAnsi="Times New Roman"/>
          <w:sz w:val="28"/>
          <w:szCs w:val="28"/>
          <w:lang w:val="ru-RU"/>
        </w:rPr>
        <w:t xml:space="preserve">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статьи 68 и 71 Федерального закона «Об образовании в Российской Федерации»</w:t>
      </w:r>
      <w:r>
        <w:rPr>
          <w:rFonts w:ascii="Times New Roman" w:hAnsi="Times New Roman"/>
          <w:sz w:val="28"/>
          <w:szCs w:val="28"/>
          <w:lang w:val="ru-RU"/>
        </w:rPr>
        <w:t xml:space="preserve"> не приведёт к увеличению расходов федерального бюджета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"/>
          <w:szCs w:val="2"/>
          <w:lang w:val="ru-RU"/>
        </w:rPr>
      </w:r>
      <w:r>
        <w:rPr>
          <w:rFonts w:ascii="Times New Roman" w:hAnsi="Times New Roman"/>
          <w:sz w:val="2"/>
          <w:szCs w:val="2"/>
          <w14:ligatures w14:val="none"/>
        </w:rPr>
      </w:r>
    </w:p>
    <w:p>
      <w:pPr>
        <w:jc w:val="center"/>
        <w:spacing w:line="480" w:lineRule="auto"/>
        <w:shd w:val="clear" w:color="auto" w:fill="ffff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sectPr>
      <w:footnotePr/>
      <w:endnotePr/>
      <w:type w:val="nextPage"/>
      <w:pgSz w:w="11909" w:h="16834" w:orient="portrait"/>
      <w:pgMar w:top="1134" w:right="850" w:bottom="1134" w:left="1701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ConsNormal"/>
    <w:pPr>
      <w:ind w:right="19772"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838" w:customStyle="1">
    <w:name w:val="Char Char Знак Знак1 Char Char1 Знак Знак Char Char Знак Знак Знак Знак"/>
    <w:basedOn w:val="833"/>
    <w:pPr>
      <w:spacing w:before="100" w:beforeAutospacing="1" w:after="100" w:afterAutospacing="1"/>
      <w:widowControl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Заздравных Алла Александровна</dc:creator>
  <cp:lastModifiedBy>milchenko_ag@ad.belregion.ru</cp:lastModifiedBy>
  <cp:revision>7</cp:revision>
  <dcterms:created xsi:type="dcterms:W3CDTF">2023-06-01T08:56:00Z</dcterms:created>
  <dcterms:modified xsi:type="dcterms:W3CDTF">2026-06-05T14:16:25Z</dcterms:modified>
</cp:coreProperties>
</file>