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DF4" w:rsidRDefault="008D1DF4" w:rsidP="008D1DF4">
      <w:pPr>
        <w:pStyle w:val="2"/>
        <w:keepNext w:val="0"/>
        <w:widowControl w:val="0"/>
      </w:pPr>
      <w:r>
        <w:t>Проект</w:t>
      </w:r>
    </w:p>
    <w:p w:rsidR="008D1DF4" w:rsidRDefault="008D1DF4" w:rsidP="008D1DF4">
      <w:pPr>
        <w:pStyle w:val="2"/>
        <w:keepNext w:val="0"/>
        <w:widowControl w:val="0"/>
        <w:ind w:firstLine="5954"/>
        <w:jc w:val="left"/>
      </w:pPr>
    </w:p>
    <w:p w:rsidR="008D1DF4" w:rsidRDefault="008D1DF4" w:rsidP="008D1DF4">
      <w:pPr>
        <w:pStyle w:val="2"/>
        <w:keepNext w:val="0"/>
        <w:widowControl w:val="0"/>
        <w:ind w:firstLine="5954"/>
        <w:jc w:val="left"/>
      </w:pPr>
      <w:r>
        <w:t>Вносится Комитетом</w:t>
      </w:r>
    </w:p>
    <w:p w:rsidR="008D1DF4" w:rsidRDefault="008D1DF4" w:rsidP="008D1DF4">
      <w:pPr>
        <w:widowControl w:val="0"/>
        <w:ind w:firstLine="5954"/>
        <w:rPr>
          <w:sz w:val="28"/>
        </w:rPr>
      </w:pPr>
      <w:r>
        <w:rPr>
          <w:sz w:val="28"/>
        </w:rPr>
        <w:t>Государственной Думы</w:t>
      </w:r>
    </w:p>
    <w:p w:rsidR="008D1DF4" w:rsidRDefault="008D1DF4" w:rsidP="008D1DF4">
      <w:pPr>
        <w:widowControl w:val="0"/>
        <w:ind w:firstLine="5954"/>
        <w:rPr>
          <w:sz w:val="28"/>
        </w:rPr>
      </w:pPr>
      <w:r>
        <w:rPr>
          <w:sz w:val="28"/>
        </w:rPr>
        <w:t>по бюджету и налогам</w:t>
      </w:r>
    </w:p>
    <w:p w:rsidR="008D1DF4" w:rsidRDefault="008D1DF4" w:rsidP="008D1DF4">
      <w:pPr>
        <w:widowControl w:val="0"/>
        <w:rPr>
          <w:sz w:val="28"/>
        </w:rPr>
      </w:pPr>
    </w:p>
    <w:p w:rsidR="008D1DF4" w:rsidRDefault="008D1DF4" w:rsidP="008D1DF4"/>
    <w:p w:rsidR="008D1DF4" w:rsidRDefault="008D1DF4" w:rsidP="008D1DF4"/>
    <w:p w:rsidR="008D1DF4" w:rsidRPr="00E24288" w:rsidRDefault="008D1DF4" w:rsidP="008D1DF4"/>
    <w:p w:rsidR="008D1DF4" w:rsidRPr="003F7690" w:rsidRDefault="008D1DF4" w:rsidP="008D1DF4">
      <w:pPr>
        <w:pStyle w:val="1"/>
        <w:keepNext w:val="0"/>
        <w:widowControl w:val="0"/>
        <w:suppressAutoHyphens w:val="0"/>
        <w:spacing w:line="240" w:lineRule="auto"/>
        <w:ind w:firstLine="0"/>
        <w:rPr>
          <w:rFonts w:ascii="Times New Roman" w:hAnsi="Times New Roman"/>
          <w:b/>
          <w:bCs/>
        </w:rPr>
      </w:pPr>
      <w:r w:rsidRPr="003F7690">
        <w:rPr>
          <w:rFonts w:ascii="Times New Roman" w:hAnsi="Times New Roman"/>
          <w:b/>
          <w:bCs/>
        </w:rPr>
        <w:t>РЕШЕНИЕ</w:t>
      </w: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iCs/>
          <w:color w:val="000000"/>
          <w:sz w:val="28"/>
          <w:szCs w:val="20"/>
        </w:rPr>
      </w:pPr>
      <w:r w:rsidRPr="003F7690">
        <w:rPr>
          <w:b/>
          <w:bCs/>
          <w:iCs/>
          <w:color w:val="000000"/>
          <w:sz w:val="28"/>
          <w:szCs w:val="20"/>
        </w:rPr>
        <w:t>СОВЕТА ГОСУДАРСТВЕННОЙ ДУМЫ</w:t>
      </w: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iCs/>
          <w:color w:val="000000"/>
          <w:sz w:val="28"/>
          <w:szCs w:val="20"/>
        </w:rPr>
      </w:pPr>
    </w:p>
    <w:p w:rsidR="008D1DF4" w:rsidRPr="003F7690" w:rsidRDefault="008D1DF4" w:rsidP="008D1DF4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iCs/>
          <w:color w:val="000000"/>
          <w:sz w:val="28"/>
          <w:szCs w:val="20"/>
        </w:rPr>
      </w:pPr>
    </w:p>
    <w:p w:rsidR="008D1DF4" w:rsidRDefault="008D1DF4" w:rsidP="008D1DF4">
      <w:pPr>
        <w:spacing w:line="240" w:lineRule="atLeast"/>
        <w:jc w:val="center"/>
        <w:rPr>
          <w:bCs/>
          <w:iCs/>
          <w:sz w:val="28"/>
          <w:szCs w:val="28"/>
        </w:rPr>
      </w:pPr>
      <w:r w:rsidRPr="003F7690">
        <w:rPr>
          <w:b/>
          <w:sz w:val="28"/>
        </w:rPr>
        <w:t xml:space="preserve">О проекте </w:t>
      </w:r>
      <w:r w:rsidRPr="003F7690">
        <w:rPr>
          <w:b/>
          <w:sz w:val="28"/>
          <w:szCs w:val="28"/>
        </w:rPr>
        <w:t xml:space="preserve">федерального </w:t>
      </w:r>
      <w:r w:rsidRPr="00A61C2F">
        <w:rPr>
          <w:b/>
          <w:sz w:val="28"/>
          <w:szCs w:val="28"/>
        </w:rPr>
        <w:t xml:space="preserve">закона </w:t>
      </w:r>
      <w:r w:rsidR="004577F0" w:rsidRPr="004577F0">
        <w:rPr>
          <w:b/>
          <w:bCs/>
          <w:iCs/>
          <w:sz w:val="28"/>
        </w:rPr>
        <w:t>№ 1261840-8 "О внесении изменения в статью 241 Бюджетного кодекса Российской Федерации"</w:t>
      </w:r>
      <w:r w:rsidRPr="00A94999">
        <w:rPr>
          <w:b/>
          <w:bCs/>
          <w:iCs/>
          <w:sz w:val="28"/>
          <w:szCs w:val="28"/>
        </w:rPr>
        <w:t xml:space="preserve"> </w:t>
      </w:r>
      <w:r w:rsidRPr="00A94999">
        <w:rPr>
          <w:b/>
          <w:bCs/>
          <w:iCs/>
          <w:sz w:val="28"/>
          <w:szCs w:val="28"/>
        </w:rPr>
        <w:br/>
      </w:r>
    </w:p>
    <w:p w:rsidR="008D1DF4" w:rsidRPr="00A94999" w:rsidRDefault="008D1DF4" w:rsidP="008D1DF4">
      <w:pPr>
        <w:spacing w:line="240" w:lineRule="atLeast"/>
        <w:jc w:val="center"/>
        <w:rPr>
          <w:bCs/>
          <w:i/>
          <w:iCs/>
          <w:sz w:val="28"/>
          <w:szCs w:val="28"/>
        </w:rPr>
      </w:pPr>
      <w:r w:rsidRPr="00A94999">
        <w:rPr>
          <w:bCs/>
          <w:i/>
          <w:iCs/>
          <w:sz w:val="28"/>
          <w:szCs w:val="28"/>
        </w:rPr>
        <w:t>(</w:t>
      </w:r>
      <w:r w:rsidR="004577F0" w:rsidRPr="004577F0">
        <w:rPr>
          <w:bCs/>
          <w:i/>
          <w:iCs/>
          <w:sz w:val="28"/>
          <w:szCs w:val="28"/>
        </w:rPr>
        <w:t>об установлении особенностей перечисления отдельных доходов в бюджеты субъектов Российской Федерации и бюджеты муниципальных образований</w:t>
      </w:r>
      <w:r w:rsidRPr="00A94999">
        <w:rPr>
          <w:bCs/>
          <w:i/>
          <w:iCs/>
          <w:sz w:val="28"/>
          <w:szCs w:val="28"/>
        </w:rPr>
        <w:t>)</w:t>
      </w:r>
    </w:p>
    <w:p w:rsidR="008D1DF4" w:rsidRPr="00FF58E9" w:rsidRDefault="008D1DF4" w:rsidP="008D1DF4">
      <w:pPr>
        <w:spacing w:line="240" w:lineRule="atLeast"/>
        <w:jc w:val="center"/>
        <w:rPr>
          <w:bCs/>
          <w:i/>
          <w:sz w:val="28"/>
          <w:szCs w:val="28"/>
        </w:rPr>
      </w:pPr>
    </w:p>
    <w:p w:rsidR="008D1DF4" w:rsidRDefault="008D1DF4" w:rsidP="008D1DF4">
      <w:pPr>
        <w:spacing w:line="240" w:lineRule="atLeast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Правительством Российской Федерации</w:t>
      </w:r>
    </w:p>
    <w:p w:rsidR="008D1DF4" w:rsidRDefault="008D1DF4" w:rsidP="008D1DF4">
      <w:pPr>
        <w:spacing w:line="240" w:lineRule="atLeast"/>
        <w:jc w:val="center"/>
        <w:rPr>
          <w:sz w:val="28"/>
          <w:szCs w:val="28"/>
        </w:rPr>
      </w:pP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/>
          <w:b/>
          <w:bCs/>
          <w:sz w:val="28"/>
        </w:rPr>
      </w:pPr>
      <w:r>
        <w:rPr>
          <w:rFonts w:ascii="Times New Roman CYR" w:hAnsi="Times New Roman CYR"/>
          <w:b/>
          <w:bCs/>
          <w:sz w:val="28"/>
        </w:rPr>
        <w:t>Принято решение:</w:t>
      </w: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/>
          <w:b/>
          <w:bCs/>
          <w:sz w:val="28"/>
          <w:szCs w:val="20"/>
        </w:rPr>
      </w:pPr>
    </w:p>
    <w:p w:rsidR="008D1DF4" w:rsidRPr="006948EE" w:rsidRDefault="008D1DF4" w:rsidP="00496265">
      <w:pPr>
        <w:pStyle w:val="a3"/>
        <w:widowControl w:val="0"/>
        <w:spacing w:line="276" w:lineRule="auto"/>
        <w:rPr>
          <w:szCs w:val="28"/>
        </w:rPr>
      </w:pPr>
      <w:r w:rsidRPr="008D1DF4">
        <w:t xml:space="preserve">1. </w:t>
      </w:r>
      <w:r w:rsidRPr="00040E76">
        <w:t xml:space="preserve">Включить </w:t>
      </w:r>
      <w:r w:rsidRPr="006948EE">
        <w:t xml:space="preserve">указанный проект федерального закона в проект порядка работы Государственной Думы </w:t>
      </w:r>
      <w:r w:rsidR="006948EE" w:rsidRPr="006948EE">
        <w:t>1</w:t>
      </w:r>
      <w:r w:rsidR="00802E90">
        <w:t>4</w:t>
      </w:r>
      <w:r w:rsidRPr="006948EE">
        <w:t xml:space="preserve"> октября </w:t>
      </w:r>
      <w:r w:rsidRPr="006948EE">
        <w:rPr>
          <w:bCs/>
          <w:szCs w:val="20"/>
        </w:rPr>
        <w:t>2026</w:t>
      </w:r>
      <w:r w:rsidRPr="006948EE">
        <w:rPr>
          <w:bCs/>
        </w:rPr>
        <w:t xml:space="preserve"> </w:t>
      </w:r>
      <w:r w:rsidRPr="006948EE">
        <w:t>года для рассмотрения в первом чтении.</w:t>
      </w:r>
    </w:p>
    <w:p w:rsidR="008D1DF4" w:rsidRPr="006948EE" w:rsidRDefault="0041566A" w:rsidP="00496265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 CYR" w:hAnsi="Times New Roman CYR"/>
          <w:sz w:val="28"/>
        </w:rPr>
      </w:pPr>
      <w:r w:rsidRPr="006948EE">
        <w:rPr>
          <w:rFonts w:ascii="Times New Roman CYR" w:hAnsi="Times New Roman CYR"/>
          <w:sz w:val="28"/>
        </w:rPr>
        <w:t>2</w:t>
      </w:r>
      <w:r w:rsidR="008D1DF4" w:rsidRPr="006948EE">
        <w:rPr>
          <w:rFonts w:ascii="Times New Roman CYR" w:hAnsi="Times New Roman CYR"/>
          <w:sz w:val="28"/>
        </w:rPr>
        <w:t>. Направить указанный законопроект и материалы к нему Президенту Российской Федерации, в Совет Федерации Федерального Собрания Российской Федерации, депутатам Государственной Думы, в Правительство Российской Федерации.</w:t>
      </w:r>
    </w:p>
    <w:p w:rsidR="008D1DF4" w:rsidRPr="006948EE" w:rsidRDefault="0041566A" w:rsidP="00496265">
      <w:pPr>
        <w:pStyle w:val="a3"/>
        <w:spacing w:line="276" w:lineRule="auto"/>
        <w:rPr>
          <w:bCs/>
          <w:szCs w:val="28"/>
        </w:rPr>
      </w:pPr>
      <w:r w:rsidRPr="006948EE">
        <w:t>3</w:t>
      </w:r>
      <w:r w:rsidR="008D1DF4" w:rsidRPr="006948EE">
        <w:t xml:space="preserve">. Определить докладчиком по указанному законопроекту </w:t>
      </w:r>
      <w:r w:rsidR="008D1DF4" w:rsidRPr="006948EE">
        <w:rPr>
          <w:bCs/>
        </w:rPr>
        <w:t>официального представителя Правительства Российской Федерации</w:t>
      </w:r>
      <w:r w:rsidRPr="006948EE">
        <w:rPr>
          <w:bCs/>
        </w:rPr>
        <w:t xml:space="preserve"> </w:t>
      </w:r>
      <w:r w:rsidR="00486603">
        <w:rPr>
          <w:szCs w:val="20"/>
        </w:rPr>
        <w:t xml:space="preserve">официального представителя Правительства Российской Федерации - </w:t>
      </w:r>
      <w:r w:rsidR="004577F0" w:rsidRPr="006948EE">
        <w:rPr>
          <w:bCs/>
        </w:rPr>
        <w:t>заместителя Министра экономического развития Российской Федерации Сорокина Святослава Олеговича</w:t>
      </w:r>
      <w:r w:rsidR="008D1DF4" w:rsidRPr="006948EE">
        <w:rPr>
          <w:bCs/>
        </w:rPr>
        <w:t xml:space="preserve">, </w:t>
      </w:r>
      <w:r w:rsidR="008D1DF4" w:rsidRPr="006948EE">
        <w:rPr>
          <w:bCs/>
          <w:szCs w:val="28"/>
        </w:rPr>
        <w:t xml:space="preserve">содокладчиком - члена Комитета по бюджету и налогам </w:t>
      </w:r>
      <w:r w:rsidR="00802E90" w:rsidRPr="00802E90">
        <w:rPr>
          <w:bCs/>
          <w:szCs w:val="28"/>
        </w:rPr>
        <w:t>Орлову Наталью Алексеевну.</w:t>
      </w:r>
      <w:bookmarkStart w:id="0" w:name="_GoBack"/>
      <w:bookmarkEnd w:id="0"/>
    </w:p>
    <w:p w:rsidR="008D1DF4" w:rsidRPr="006948EE" w:rsidRDefault="008D1DF4" w:rsidP="008D1DF4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/>
          <w:sz w:val="28"/>
        </w:rPr>
      </w:pP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/>
          <w:sz w:val="28"/>
        </w:rPr>
      </w:pP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 CYR" w:hAnsi="Times New Roman CYR"/>
          <w:sz w:val="28"/>
          <w:szCs w:val="20"/>
        </w:rPr>
      </w:pPr>
      <w:r>
        <w:rPr>
          <w:rFonts w:ascii="Times New Roman CYR" w:hAnsi="Times New Roman CYR"/>
          <w:sz w:val="28"/>
        </w:rPr>
        <w:t>Председатель Государственной Думы</w:t>
      </w:r>
    </w:p>
    <w:p w:rsidR="008D1DF4" w:rsidRDefault="008D1DF4" w:rsidP="008D1DF4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 CYR" w:hAnsi="Times New Roman CYR"/>
          <w:sz w:val="28"/>
          <w:szCs w:val="20"/>
        </w:rPr>
      </w:pPr>
      <w:r>
        <w:rPr>
          <w:rFonts w:ascii="Times New Roman CYR" w:hAnsi="Times New Roman CYR"/>
          <w:sz w:val="28"/>
        </w:rPr>
        <w:t xml:space="preserve">          Федерального Собрания</w:t>
      </w:r>
    </w:p>
    <w:p w:rsidR="00204484" w:rsidRDefault="008D1DF4" w:rsidP="00496265">
      <w:pPr>
        <w:widowControl w:val="0"/>
        <w:overflowPunct w:val="0"/>
        <w:autoSpaceDE w:val="0"/>
        <w:autoSpaceDN w:val="0"/>
        <w:adjustRightInd w:val="0"/>
        <w:jc w:val="both"/>
      </w:pPr>
      <w:r>
        <w:rPr>
          <w:rFonts w:ascii="Times New Roman CYR" w:hAnsi="Times New Roman CYR"/>
          <w:sz w:val="28"/>
        </w:rPr>
        <w:t xml:space="preserve">           Российской Федерации</w:t>
      </w:r>
    </w:p>
    <w:sectPr w:rsidR="00204484" w:rsidSect="00496265">
      <w:headerReference w:type="even" r:id="rId7"/>
      <w:head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9F4" w:rsidRDefault="00032013">
      <w:r>
        <w:separator/>
      </w:r>
    </w:p>
  </w:endnote>
  <w:endnote w:type="continuationSeparator" w:id="0">
    <w:p w:rsidR="00AE09F4" w:rsidRDefault="00032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9F4" w:rsidRDefault="00032013">
      <w:r>
        <w:separator/>
      </w:r>
    </w:p>
  </w:footnote>
  <w:footnote w:type="continuationSeparator" w:id="0">
    <w:p w:rsidR="00AE09F4" w:rsidRDefault="000320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Default="009B1F9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13AFF" w:rsidRDefault="00802E9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Pr="00490043" w:rsidRDefault="009B1F94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90043">
      <w:rPr>
        <w:rStyle w:val="a7"/>
        <w:sz w:val="28"/>
        <w:szCs w:val="28"/>
      </w:rPr>
      <w:fldChar w:fldCharType="begin"/>
    </w:r>
    <w:r w:rsidRPr="00490043">
      <w:rPr>
        <w:rStyle w:val="a7"/>
        <w:sz w:val="28"/>
        <w:szCs w:val="28"/>
      </w:rPr>
      <w:instrText xml:space="preserve">PAGE  </w:instrText>
    </w:r>
    <w:r w:rsidRPr="00490043">
      <w:rPr>
        <w:rStyle w:val="a7"/>
        <w:sz w:val="28"/>
        <w:szCs w:val="28"/>
      </w:rPr>
      <w:fldChar w:fldCharType="separate"/>
    </w:r>
    <w:r w:rsidR="00496265">
      <w:rPr>
        <w:rStyle w:val="a7"/>
        <w:noProof/>
        <w:sz w:val="28"/>
        <w:szCs w:val="28"/>
      </w:rPr>
      <w:t>2</w:t>
    </w:r>
    <w:r w:rsidRPr="00490043">
      <w:rPr>
        <w:rStyle w:val="a7"/>
        <w:sz w:val="28"/>
        <w:szCs w:val="28"/>
      </w:rPr>
      <w:fldChar w:fldCharType="end"/>
    </w:r>
  </w:p>
  <w:p w:rsidR="00A13AFF" w:rsidRDefault="00802E9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DF4"/>
    <w:rsid w:val="00032013"/>
    <w:rsid w:val="00204484"/>
    <w:rsid w:val="0041566A"/>
    <w:rsid w:val="004577F0"/>
    <w:rsid w:val="00486603"/>
    <w:rsid w:val="00496265"/>
    <w:rsid w:val="006948EE"/>
    <w:rsid w:val="00802E90"/>
    <w:rsid w:val="00866E8C"/>
    <w:rsid w:val="008D1DF4"/>
    <w:rsid w:val="009A0E50"/>
    <w:rsid w:val="009B1F94"/>
    <w:rsid w:val="00AC4FA2"/>
    <w:rsid w:val="00AE09F4"/>
    <w:rsid w:val="00F5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1DF4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8D1DF4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DF4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D1D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8D1DF4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D1D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8D1D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D1D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D1D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1DF4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8D1DF4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DF4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D1D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8D1DF4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D1D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8D1D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D1D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D1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ПЕРЕГУДОВ Никита Сергеевич</cp:lastModifiedBy>
  <cp:revision>10</cp:revision>
  <cp:lastPrinted>2026-09-28T09:26:00Z</cp:lastPrinted>
  <dcterms:created xsi:type="dcterms:W3CDTF">2026-09-17T10:48:00Z</dcterms:created>
  <dcterms:modified xsi:type="dcterms:W3CDTF">2026-10-02T07:36:00Z</dcterms:modified>
</cp:coreProperties>
</file>