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AE3E3F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</w:t>
      </w:r>
      <w:r w:rsidR="00AE3E3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AE3E3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AE3E3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AE3E3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AE3E3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AE3E3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AE3E3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AE3E3F" w:rsidRPr="007052AF" w:rsidRDefault="00AE3E3F" w:rsidP="00AE3E3F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21420F" w:rsidP="00AE3E3F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нормативных правовых актов Президента Российской Федерации</w:t>
      </w:r>
      <w:r w:rsidR="00132ABE">
        <w:rPr>
          <w:b/>
          <w:color w:val="000000"/>
          <w:sz w:val="28"/>
          <w:szCs w:val="28"/>
        </w:rPr>
        <w:t>,</w:t>
      </w:r>
      <w:r>
        <w:rPr>
          <w:b/>
          <w:color w:val="000000"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>
        <w:rPr>
          <w:b/>
          <w:color w:val="000000"/>
          <w:sz w:val="28"/>
          <w:szCs w:val="28"/>
        </w:rPr>
        <w:t xml:space="preserve"> подлежащих признанию утратившими силу, приостановлению, изменению или принятию в связи с принятием </w:t>
      </w:r>
      <w:r w:rsidR="00217126">
        <w:rPr>
          <w:b/>
          <w:color w:val="000000"/>
          <w:sz w:val="28"/>
          <w:szCs w:val="28"/>
        </w:rPr>
        <w:br/>
      </w:r>
      <w:r w:rsidR="0032033A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217126">
        <w:rPr>
          <w:b/>
          <w:color w:val="000000"/>
          <w:sz w:val="28"/>
          <w:szCs w:val="28"/>
        </w:rPr>
        <w:t xml:space="preserve"> "</w:t>
      </w:r>
      <w:r w:rsidR="007052AF" w:rsidRPr="007052AF">
        <w:rPr>
          <w:b/>
          <w:sz w:val="28"/>
          <w:szCs w:val="28"/>
        </w:rPr>
        <w:t xml:space="preserve">О внесении изменения в статью 149 </w:t>
      </w:r>
      <w:r w:rsidR="00217126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>части второй Налогового кодекса Российской Федерации</w:t>
      </w:r>
      <w:r w:rsidR="00217126">
        <w:rPr>
          <w:b/>
          <w:color w:val="000000"/>
          <w:sz w:val="28"/>
          <w:szCs w:val="28"/>
        </w:rPr>
        <w:t>"</w:t>
      </w:r>
    </w:p>
    <w:p w:rsidR="00AE3E3F" w:rsidRDefault="00AE3E3F" w:rsidP="00AE3E3F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AE3E3F" w:rsidRDefault="00AE3E3F" w:rsidP="00AE3E3F">
      <w:pPr>
        <w:pStyle w:val="a3"/>
        <w:spacing w:before="0" w:beforeAutospacing="0" w:after="0" w:afterAutospacing="0" w:line="360" w:lineRule="atLeast"/>
        <w:ind w:firstLine="709"/>
        <w:jc w:val="center"/>
        <w:rPr>
          <w:b/>
          <w:color w:val="000000"/>
          <w:sz w:val="28"/>
          <w:szCs w:val="28"/>
        </w:rPr>
      </w:pPr>
    </w:p>
    <w:p w:rsidR="007052AF" w:rsidRPr="00217126" w:rsidRDefault="0032033A" w:rsidP="00AE3E3F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 связи с п</w:t>
      </w:r>
      <w:r w:rsidRPr="00D05AF2">
        <w:rPr>
          <w:sz w:val="28"/>
          <w:szCs w:val="28"/>
        </w:rPr>
        <w:t>ринятие</w:t>
      </w:r>
      <w:r>
        <w:rPr>
          <w:sz w:val="28"/>
          <w:szCs w:val="28"/>
        </w:rPr>
        <w:t>м</w:t>
      </w:r>
      <w:r w:rsidRPr="00D05AF2">
        <w:rPr>
          <w:sz w:val="28"/>
          <w:szCs w:val="28"/>
        </w:rPr>
        <w:t xml:space="preserve"> </w:t>
      </w:r>
      <w:r>
        <w:rPr>
          <w:sz w:val="28"/>
          <w:szCs w:val="28"/>
        </w:rPr>
        <w:t>Ф</w:t>
      </w:r>
      <w:r w:rsidRPr="00D05AF2">
        <w:rPr>
          <w:sz w:val="28"/>
          <w:szCs w:val="28"/>
        </w:rPr>
        <w:t xml:space="preserve">едерального закона </w:t>
      </w:r>
      <w:r>
        <w:rPr>
          <w:sz w:val="28"/>
          <w:szCs w:val="28"/>
        </w:rPr>
        <w:t>"</w:t>
      </w:r>
      <w:r w:rsidRPr="00D05AF2">
        <w:rPr>
          <w:sz w:val="28"/>
          <w:szCs w:val="28"/>
        </w:rPr>
        <w:t xml:space="preserve">О внесении </w:t>
      </w:r>
      <w:r w:rsidRPr="00071511">
        <w:rPr>
          <w:sz w:val="28"/>
          <w:szCs w:val="28"/>
        </w:rPr>
        <w:t xml:space="preserve">изменения </w:t>
      </w:r>
      <w:r>
        <w:rPr>
          <w:sz w:val="28"/>
          <w:szCs w:val="28"/>
        </w:rPr>
        <w:br/>
      </w:r>
      <w:r w:rsidRPr="00071511">
        <w:rPr>
          <w:sz w:val="28"/>
          <w:szCs w:val="28"/>
        </w:rPr>
        <w:t xml:space="preserve">в статью 149 части второй </w:t>
      </w:r>
      <w:r w:rsidRPr="00D05AF2">
        <w:rPr>
          <w:sz w:val="28"/>
          <w:szCs w:val="28"/>
        </w:rPr>
        <w:t>Налогового кодекса Российской Федерации</w:t>
      </w:r>
      <w:r>
        <w:rPr>
          <w:sz w:val="28"/>
          <w:szCs w:val="28"/>
        </w:rPr>
        <w:t>"</w:t>
      </w:r>
      <w:r w:rsidRPr="00D05AF2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D05AF2">
        <w:rPr>
          <w:sz w:val="28"/>
          <w:szCs w:val="28"/>
        </w:rPr>
        <w:t>не потребует</w:t>
      </w:r>
      <w:r>
        <w:rPr>
          <w:sz w:val="28"/>
          <w:szCs w:val="28"/>
        </w:rPr>
        <w:t>ся</w:t>
      </w:r>
      <w:r w:rsidRPr="00D05AF2">
        <w:rPr>
          <w:sz w:val="28"/>
          <w:szCs w:val="28"/>
        </w:rPr>
        <w:t xml:space="preserve"> признани</w:t>
      </w:r>
      <w:r>
        <w:rPr>
          <w:sz w:val="28"/>
          <w:szCs w:val="28"/>
        </w:rPr>
        <w:t>е</w:t>
      </w:r>
      <w:r w:rsidRPr="00D05AF2">
        <w:rPr>
          <w:sz w:val="28"/>
          <w:szCs w:val="28"/>
        </w:rPr>
        <w:t xml:space="preserve"> утратившими силу</w:t>
      </w:r>
      <w:r>
        <w:rPr>
          <w:sz w:val="28"/>
          <w:szCs w:val="28"/>
        </w:rPr>
        <w:t>,</w:t>
      </w:r>
      <w:r w:rsidRPr="00D05AF2">
        <w:rPr>
          <w:sz w:val="28"/>
          <w:szCs w:val="28"/>
        </w:rPr>
        <w:t xml:space="preserve"> приостановлени</w:t>
      </w:r>
      <w:r>
        <w:rPr>
          <w:sz w:val="28"/>
          <w:szCs w:val="28"/>
        </w:rPr>
        <w:t>е,</w:t>
      </w:r>
      <w:r w:rsidRPr="00D05AF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изменение </w:t>
      </w:r>
      <w:r>
        <w:rPr>
          <w:sz w:val="28"/>
          <w:szCs w:val="28"/>
        </w:rPr>
        <w:br/>
      </w:r>
      <w:r w:rsidRPr="00D05AF2">
        <w:rPr>
          <w:sz w:val="28"/>
          <w:szCs w:val="28"/>
        </w:rPr>
        <w:t>или приняти</w:t>
      </w:r>
      <w:r>
        <w:rPr>
          <w:sz w:val="28"/>
          <w:szCs w:val="28"/>
        </w:rPr>
        <w:t xml:space="preserve">е </w:t>
      </w:r>
      <w:bookmarkStart w:id="0" w:name="_GoBack"/>
      <w:bookmarkEnd w:id="0"/>
      <w:r w:rsidR="00217126" w:rsidRPr="00217126">
        <w:rPr>
          <w:rFonts w:cs="Calibri"/>
          <w:sz w:val="28"/>
          <w:szCs w:val="28"/>
        </w:rPr>
        <w:t>нормативных правовых актов Президента Российской Федерации, Правительства Российской Федерации и федеральных органов исполнительной власти.</w:t>
      </w:r>
    </w:p>
    <w:sectPr w:rsidR="007052AF" w:rsidRPr="00217126" w:rsidSect="00AE3E3F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21420F"/>
    <w:rsid w:val="00217126"/>
    <w:rsid w:val="0032033A"/>
    <w:rsid w:val="005577C2"/>
    <w:rsid w:val="005D24AF"/>
    <w:rsid w:val="007052AF"/>
    <w:rsid w:val="00872983"/>
    <w:rsid w:val="00AE3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Пояркова Н.Н.</cp:lastModifiedBy>
  <cp:revision>10</cp:revision>
  <dcterms:created xsi:type="dcterms:W3CDTF">2023-05-15T14:41:00Z</dcterms:created>
  <dcterms:modified xsi:type="dcterms:W3CDTF">2026-06-10T12:27:00Z</dcterms:modified>
</cp:coreProperties>
</file>