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4C600C">
      <w:pPr>
        <w:pStyle w:val="a1"/>
        <w:spacing w:before="0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4C600C" w:rsidP="004C600C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4C600C">
        <w:rPr>
          <w:rFonts w:ascii="Times New Roman" w:hAnsi="Times New Roman"/>
          <w:sz w:val="30"/>
          <w:szCs w:val="30"/>
        </w:rPr>
        <w:t xml:space="preserve">О внесении изменения в статью 149 части второй </w:t>
      </w:r>
      <w:r w:rsidR="004C600C">
        <w:rPr>
          <w:rFonts w:ascii="Times New Roman" w:hAnsi="Times New Roman"/>
          <w:sz w:val="30"/>
          <w:szCs w:val="30"/>
        </w:rPr>
        <w:br/>
      </w:r>
      <w:r w:rsidRPr="004C600C">
        <w:rPr>
          <w:rFonts w:ascii="Times New Roman" w:hAnsi="Times New Roman"/>
          <w:sz w:val="30"/>
          <w:szCs w:val="30"/>
        </w:rPr>
        <w:t>Налогового кодекса Российской Федерации</w:t>
      </w:r>
      <w:r w:rsidRPr="004C600C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06655" w:rsidRPr="004C600C" w:rsidP="004C600C">
      <w:pPr>
        <w:spacing w:before="480" w:line="480" w:lineRule="auto"/>
        <w:ind w:firstLine="709"/>
        <w:rPr>
          <w:rFonts w:ascii="Times New Roman" w:hAnsi="Times New Roman"/>
          <w:b/>
          <w:sz w:val="30"/>
          <w:szCs w:val="30"/>
        </w:rPr>
      </w:pPr>
      <w:permStart w:id="2" w:edGrp="everyone"/>
      <w:r w:rsidRPr="004C600C">
        <w:rPr>
          <w:rFonts w:ascii="Times New Roman" w:hAnsi="Times New Roman"/>
          <w:b/>
          <w:sz w:val="30"/>
          <w:szCs w:val="30"/>
        </w:rPr>
        <w:t>Статья 1</w:t>
      </w:r>
    </w:p>
    <w:p w:rsidR="00D06655" w:rsidRPr="004C600C" w:rsidP="004C600C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Внести в подпункт </w:t>
      </w:r>
      <w:r w:rsidRPr="004C600C">
        <w:rPr>
          <w:rFonts w:ascii="Times New Roman" w:hAnsi="Times New Roman"/>
          <w:sz w:val="30"/>
          <w:szCs w:val="30"/>
        </w:rPr>
        <w:t>36 пункта</w:t>
      </w:r>
      <w:r>
        <w:rPr>
          <w:rFonts w:ascii="Times New Roman" w:hAnsi="Times New Roman"/>
          <w:sz w:val="30"/>
          <w:szCs w:val="30"/>
        </w:rPr>
        <w:t> </w:t>
      </w:r>
      <w:r w:rsidRPr="004C600C">
        <w:rPr>
          <w:rFonts w:ascii="Times New Roman" w:hAnsi="Times New Roman"/>
          <w:sz w:val="30"/>
          <w:szCs w:val="30"/>
        </w:rPr>
        <w:t>3 статьи</w:t>
      </w:r>
      <w:r>
        <w:rPr>
          <w:rFonts w:ascii="Times New Roman" w:hAnsi="Times New Roman"/>
          <w:sz w:val="30"/>
          <w:szCs w:val="30"/>
        </w:rPr>
        <w:t> </w:t>
      </w:r>
      <w:r w:rsidRPr="004C600C">
        <w:rPr>
          <w:rFonts w:ascii="Times New Roman" w:hAnsi="Times New Roman"/>
          <w:sz w:val="30"/>
          <w:szCs w:val="30"/>
        </w:rPr>
        <w:t xml:space="preserve">149 части второй Налогового кодекса Российской Федерации (Собрание законодательства Российской Федерации, 2000,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3340, 3341; 2001,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5015; 2002,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2026;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3027; 2003,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2886; 2004,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2711;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34,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3524;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4377; 2005,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3130; 2006,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1065;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3436;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4628;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5279; 2007,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2691;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3991;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5417; 2008,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3616;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5504, 5519;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6237; 2009,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3598;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5731, 5737;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6155;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6455; 2010,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3070;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4198;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4298;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5756;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6247;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6409; 2011,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3881;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4291;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4583, 4593;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6335;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6731;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7014;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7359; 2012,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4334;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7596, 7619; 2013,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2889;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4031, 4048;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6165;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6985; 2014,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2938;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6647; 2015,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17, 32;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6684, 6692;</w:t>
      </w:r>
      <w:r w:rsidRPr="004C600C">
        <w:rPr>
          <w:rFonts w:ascii="Times New Roman" w:hAnsi="Times New Roman"/>
          <w:sz w:val="30"/>
          <w:szCs w:val="30"/>
        </w:rPr>
        <w:t xml:space="preserve"> 2016,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3298;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3856;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4175;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6844; 2017,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1534;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4441;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6579;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6842;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7307, 7315, 7318; 2018,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2565, 2568;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3410;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6847;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7496;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8419; 2019,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1826;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4112, 4113, 4114; 2020,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1857;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4501;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5024;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7627; 2021,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4214, 4217;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5133, 5136;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8146, 8147; 2022,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1597;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25</w:t>
      </w:r>
      <w:r w:rsidRPr="004C600C">
        <w:rPr>
          <w:rFonts w:ascii="Times New Roman" w:hAnsi="Times New Roman"/>
          <w:sz w:val="30"/>
          <w:szCs w:val="30"/>
        </w:rPr>
        <w:t xml:space="preserve">98, 2599;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5288, 5290, 5291;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7676;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8310;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9350, 9353; 2023,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43;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1200;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4670;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6121;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8656;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9508, 9523, 9524; 2024,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1312;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1672, 1681;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33,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4955, 4979;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7407, 7409, 7421; 2025,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4376, 4377;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 xml:space="preserve">7045; </w:t>
      </w:r>
      <w:r>
        <w:rPr>
          <w:rFonts w:ascii="Times New Roman" w:hAnsi="Times New Roman"/>
          <w:sz w:val="30"/>
          <w:szCs w:val="30"/>
        </w:rPr>
        <w:t>№ </w:t>
      </w:r>
      <w:r w:rsidRPr="004C600C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4C600C">
        <w:rPr>
          <w:rFonts w:ascii="Times New Roman" w:hAnsi="Times New Roman"/>
          <w:sz w:val="30"/>
          <w:szCs w:val="30"/>
        </w:rPr>
        <w:t>7236) изменение, изложив его в следующей редакции:</w:t>
      </w:r>
    </w:p>
    <w:p w:rsidR="00D06655" w:rsidRPr="004C600C" w:rsidP="004C600C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"36) </w:t>
      </w:r>
      <w:r w:rsidRPr="004C600C">
        <w:rPr>
          <w:rFonts w:ascii="Times New Roman" w:hAnsi="Times New Roman"/>
          <w:sz w:val="30"/>
          <w:szCs w:val="30"/>
        </w:rPr>
        <w:t xml:space="preserve">оказание услуг по выполнению </w:t>
      </w:r>
      <w:r w:rsidRPr="004C600C" w:rsidR="002440C6">
        <w:rPr>
          <w:rFonts w:ascii="Times New Roman" w:hAnsi="Times New Roman"/>
          <w:sz w:val="30"/>
          <w:szCs w:val="30"/>
        </w:rPr>
        <w:t>предусмотр</w:t>
      </w:r>
      <w:r w:rsidR="002440C6">
        <w:rPr>
          <w:rFonts w:ascii="Times New Roman" w:hAnsi="Times New Roman"/>
          <w:sz w:val="30"/>
          <w:szCs w:val="30"/>
        </w:rPr>
        <w:t>енных Федеральным законом от 24 июля 2008 </w:t>
      </w:r>
      <w:r w:rsidRPr="004C600C" w:rsidR="002440C6">
        <w:rPr>
          <w:rFonts w:ascii="Times New Roman" w:hAnsi="Times New Roman"/>
          <w:sz w:val="30"/>
          <w:szCs w:val="30"/>
        </w:rPr>
        <w:t xml:space="preserve">года </w:t>
      </w:r>
      <w:r w:rsidR="002440C6">
        <w:rPr>
          <w:rFonts w:ascii="Times New Roman" w:hAnsi="Times New Roman"/>
          <w:sz w:val="30"/>
          <w:szCs w:val="30"/>
        </w:rPr>
        <w:t>№ </w:t>
      </w:r>
      <w:r w:rsidRPr="004C600C" w:rsidR="002440C6">
        <w:rPr>
          <w:rFonts w:ascii="Times New Roman" w:hAnsi="Times New Roman"/>
          <w:sz w:val="30"/>
          <w:szCs w:val="30"/>
        </w:rPr>
        <w:t xml:space="preserve">161-ФЗ </w:t>
      </w:r>
      <w:r w:rsidR="002440C6">
        <w:rPr>
          <w:rFonts w:ascii="Times New Roman" w:hAnsi="Times New Roman"/>
          <w:sz w:val="30"/>
          <w:szCs w:val="30"/>
        </w:rPr>
        <w:t>"</w:t>
      </w:r>
      <w:r w:rsidRPr="004C600C" w:rsidR="002440C6">
        <w:rPr>
          <w:rFonts w:ascii="Times New Roman" w:hAnsi="Times New Roman"/>
          <w:sz w:val="30"/>
          <w:szCs w:val="30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2440C6">
        <w:rPr>
          <w:rFonts w:ascii="Times New Roman" w:hAnsi="Times New Roman"/>
          <w:sz w:val="30"/>
          <w:szCs w:val="30"/>
        </w:rPr>
        <w:t xml:space="preserve">" </w:t>
      </w:r>
      <w:r w:rsidRPr="004C600C">
        <w:rPr>
          <w:rFonts w:ascii="Times New Roman" w:hAnsi="Times New Roman"/>
          <w:sz w:val="30"/>
          <w:szCs w:val="30"/>
        </w:rPr>
        <w:t xml:space="preserve">функций агента Российской Федерации, агента субъекта Российской Федерации, агента муниципального </w:t>
      </w:r>
      <w:r w:rsidRPr="004C600C">
        <w:rPr>
          <w:rFonts w:ascii="Times New Roman" w:hAnsi="Times New Roman"/>
          <w:sz w:val="30"/>
          <w:szCs w:val="30"/>
        </w:rPr>
        <w:t>образования при реализации, сдаче в аренду госуда</w:t>
      </w:r>
      <w:r w:rsidRPr="004C600C">
        <w:rPr>
          <w:rFonts w:ascii="Times New Roman" w:hAnsi="Times New Roman"/>
          <w:sz w:val="30"/>
          <w:szCs w:val="30"/>
        </w:rPr>
        <w:t>рственного или муниципального имущества, не закрепленного за государственными или муниципальными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</w:t>
      </w:r>
      <w:r w:rsidRPr="004C600C">
        <w:rPr>
          <w:rFonts w:ascii="Times New Roman" w:hAnsi="Times New Roman"/>
          <w:sz w:val="30"/>
          <w:szCs w:val="30"/>
        </w:rPr>
        <w:t>орода федерального значения, автономной области, автономного округа, муниципальную казну соответствующего городского, сельского поселения или другого муниципального образования;</w:t>
      </w:r>
      <w:r>
        <w:rPr>
          <w:rFonts w:ascii="Times New Roman" w:hAnsi="Times New Roman"/>
          <w:sz w:val="30"/>
          <w:szCs w:val="30"/>
        </w:rPr>
        <w:t>"</w:t>
      </w:r>
      <w:r w:rsidRPr="004C600C">
        <w:rPr>
          <w:rFonts w:ascii="Times New Roman" w:hAnsi="Times New Roman"/>
          <w:sz w:val="30"/>
          <w:szCs w:val="30"/>
        </w:rPr>
        <w:t>.</w:t>
      </w:r>
    </w:p>
    <w:p w:rsidR="00D06655" w:rsidRPr="004C600C" w:rsidP="004C600C">
      <w:pPr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en-US"/>
        </w:rPr>
      </w:pPr>
      <w:r w:rsidRPr="004C600C">
        <w:rPr>
          <w:rFonts w:ascii="Times New Roman" w:hAnsi="Times New Roman"/>
          <w:b/>
          <w:sz w:val="30"/>
          <w:szCs w:val="30"/>
        </w:rPr>
        <w:t>Статья</w:t>
      </w:r>
      <w:r w:rsidRPr="004C600C">
        <w:rPr>
          <w:rFonts w:ascii="Times New Roman" w:eastAsia="Calibri" w:hAnsi="Times New Roman"/>
          <w:b/>
          <w:sz w:val="30"/>
          <w:szCs w:val="30"/>
          <w:lang w:eastAsia="en-US"/>
        </w:rPr>
        <w:t xml:space="preserve"> 2</w:t>
      </w:r>
    </w:p>
    <w:p w:rsidR="00D85491" w:rsidRPr="004C600C" w:rsidP="004C600C">
      <w:pPr>
        <w:spacing w:line="480" w:lineRule="auto"/>
        <w:ind w:firstLine="709"/>
        <w:rPr>
          <w:sz w:val="30"/>
          <w:szCs w:val="30"/>
        </w:rPr>
      </w:pPr>
      <w:r w:rsidRPr="004C600C">
        <w:rPr>
          <w:rFonts w:ascii="Times New Roman" w:hAnsi="Times New Roman"/>
          <w:sz w:val="30"/>
          <w:szCs w:val="30"/>
        </w:rPr>
        <w:t>Настоящий Федеральный закон вступает в силу по истечении одного месяца со дня его официального опубликования</w:t>
      </w:r>
      <w:r w:rsidRPr="004C600C">
        <w:rPr>
          <w:rFonts w:ascii="Times New Roman" w:hAnsi="Times New Roman"/>
          <w:sz w:val="30"/>
          <w:szCs w:val="30"/>
        </w:rPr>
        <w:t xml:space="preserve"> </w:t>
      </w:r>
      <w:r w:rsidR="00D71E92">
        <w:rPr>
          <w:rFonts w:ascii="Times New Roman" w:hAnsi="Times New Roman"/>
          <w:sz w:val="30"/>
          <w:szCs w:val="30"/>
        </w:rPr>
        <w:t>и</w:t>
      </w:r>
      <w:bookmarkStart w:id="3" w:name="_GoBack"/>
      <w:bookmarkEnd w:id="3"/>
      <w:r w:rsidRPr="004C600C">
        <w:rPr>
          <w:rFonts w:ascii="Times New Roman" w:hAnsi="Times New Roman"/>
          <w:sz w:val="30"/>
          <w:szCs w:val="30"/>
        </w:rPr>
        <w:t xml:space="preserve"> не ранее 1-го числа очередного налогового периода по налогу на добавленную стоимость.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0226993-Уч-2026 (5.2)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0226993-Уч-2026 (5.2)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1E92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471D"/>
    <w:rsid w:val="001C6100"/>
    <w:rsid w:val="001E22E9"/>
    <w:rsid w:val="00203202"/>
    <w:rsid w:val="00225935"/>
    <w:rsid w:val="00230CE5"/>
    <w:rsid w:val="002440C6"/>
    <w:rsid w:val="0028202B"/>
    <w:rsid w:val="00317F35"/>
    <w:rsid w:val="0034449E"/>
    <w:rsid w:val="003B45C8"/>
    <w:rsid w:val="003C1D9D"/>
    <w:rsid w:val="003D6420"/>
    <w:rsid w:val="00401F4F"/>
    <w:rsid w:val="00417102"/>
    <w:rsid w:val="004A283A"/>
    <w:rsid w:val="004C600C"/>
    <w:rsid w:val="00542857"/>
    <w:rsid w:val="005437A6"/>
    <w:rsid w:val="00556835"/>
    <w:rsid w:val="005B0831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C92C79"/>
    <w:rsid w:val="00D02379"/>
    <w:rsid w:val="00D06655"/>
    <w:rsid w:val="00D33317"/>
    <w:rsid w:val="00D34196"/>
    <w:rsid w:val="00D71E92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wq6CWSU3TjrcE7uRJ1nK8ljRKN6sob96Z/V544mMA94NyJveDYu52LIeGs1r6aJU4IjcPS07odJBqh42uA9Juw==" w:salt="EDdXLwUQZA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77</ap:TotalTime>
  <ap:Pages>3</ap:Pages>
  <ap:Words>474</ap:Words>
  <ap:Characters>2705</ap:Characters>
  <ap:Application>Microsoft Office Word</ap:Application>
  <ap:Lines>22</ap:Lines>
  <ap:Paragraphs>6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3173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Романова Е.Г.</cp:lastModifiedBy>
  <cp:revision>17</cp:revision>
  <dcterms:created xsi:type="dcterms:W3CDTF">2024-05-30T08:00:00Z</dcterms:created>
  <dcterms:modified xsi:type="dcterms:W3CDTF">2026-06-04T09:43:00Z</dcterms:modified>
</cp:coreProperties>
</file>