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Pr="00B26A30" w:rsidRDefault="005D24AF" w:rsidP="00B26A30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B26A30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B26A30" w:rsidRPr="00B26A30" w:rsidRDefault="00B26A30" w:rsidP="00B26A30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Pr="00B26A30" w:rsidRDefault="00595059" w:rsidP="00B26A30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B26A30">
        <w:rPr>
          <w:b/>
          <w:color w:val="000000"/>
          <w:sz w:val="28"/>
          <w:szCs w:val="28"/>
        </w:rPr>
        <w:t>к проекту федерального закона "</w:t>
      </w:r>
      <w:r w:rsidR="007052AF" w:rsidRPr="00B26A30">
        <w:rPr>
          <w:b/>
          <w:sz w:val="28"/>
          <w:szCs w:val="28"/>
        </w:rPr>
        <w:t xml:space="preserve">О внесении изменений в Федеральный закон "О содействии развитию жилищного строительства, созданию объектов туристской инфраструктуры и иному развитию территорий" </w:t>
      </w:r>
      <w:r w:rsidRPr="00B26A30">
        <w:rPr>
          <w:b/>
          <w:sz w:val="28"/>
          <w:szCs w:val="28"/>
        </w:rPr>
        <w:br/>
      </w:r>
      <w:r w:rsidR="007052AF" w:rsidRPr="00B26A30">
        <w:rPr>
          <w:b/>
          <w:sz w:val="28"/>
          <w:szCs w:val="28"/>
        </w:rPr>
        <w:t>и отдельные законодательные акты Российской Федерации</w:t>
      </w:r>
      <w:r w:rsidRPr="00B26A30">
        <w:rPr>
          <w:b/>
          <w:sz w:val="28"/>
          <w:szCs w:val="28"/>
        </w:rPr>
        <w:t>"</w:t>
      </w:r>
    </w:p>
    <w:p w:rsidR="00667E6C" w:rsidRPr="00B26A30" w:rsidRDefault="00667E6C" w:rsidP="00B26A30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26A30" w:rsidRPr="00B26A30" w:rsidRDefault="00B26A30" w:rsidP="00B26A30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67E6C" w:rsidRPr="00B26A30" w:rsidRDefault="00667E6C" w:rsidP="00B26A30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26A30">
        <w:rPr>
          <w:rFonts w:ascii="Times New Roman" w:eastAsia="Calibri" w:hAnsi="Times New Roman" w:cs="Times New Roman"/>
          <w:sz w:val="28"/>
          <w:szCs w:val="28"/>
        </w:rPr>
        <w:t xml:space="preserve">Реализация положений, предусмотренных проектом федерального закона "О внесении изменений в Федеральный закон "О содействии развитию жилищного строительства, созданию объектов туристской инфраструктуры </w:t>
      </w:r>
      <w:r w:rsidRPr="00B26A30">
        <w:rPr>
          <w:rFonts w:ascii="Times New Roman" w:eastAsia="Calibri" w:hAnsi="Times New Roman" w:cs="Times New Roman"/>
          <w:sz w:val="28"/>
          <w:szCs w:val="28"/>
        </w:rPr>
        <w:br/>
        <w:t xml:space="preserve">и иному развитию территорий" и отдельные законодательные акты Российской Федерации", не потребует дополнительных расходов федерального бюджета, </w:t>
      </w:r>
      <w:r w:rsidRPr="00B26A30">
        <w:rPr>
          <w:rFonts w:ascii="Times New Roman" w:eastAsia="Calibri" w:hAnsi="Times New Roman" w:cs="Times New Roman"/>
          <w:sz w:val="28"/>
          <w:szCs w:val="28"/>
        </w:rPr>
        <w:br/>
        <w:t>но повлияет на увеличение доходов бюджетов субъектов Российской Федерации и местных бюджетов от использования и продажи имущества, находящегося в собственности субъектов Российской Федерации</w:t>
      </w:r>
      <w:proofErr w:type="gramEnd"/>
      <w:r w:rsidRPr="00B26A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26A30">
        <w:rPr>
          <w:rFonts w:ascii="Times New Roman" w:eastAsia="Calibri" w:hAnsi="Times New Roman" w:cs="Times New Roman"/>
          <w:sz w:val="28"/>
          <w:szCs w:val="28"/>
        </w:rPr>
        <w:br/>
        <w:t>или муниципальной собственности и переданного в агентирование ПАО "ДОМ</w:t>
      </w:r>
      <w:proofErr w:type="gramStart"/>
      <w:r w:rsidRPr="00B26A30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Pr="00B26A30">
        <w:rPr>
          <w:rFonts w:ascii="Times New Roman" w:eastAsia="Calibri" w:hAnsi="Times New Roman" w:cs="Times New Roman"/>
          <w:sz w:val="28"/>
          <w:szCs w:val="28"/>
        </w:rPr>
        <w:t>Ф", а именно: объектов культурного наследия и земельных участков, на которых они расположены.</w:t>
      </w:r>
    </w:p>
    <w:p w:rsidR="00667E6C" w:rsidRPr="00B26A30" w:rsidRDefault="00667E6C" w:rsidP="00B26A30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A30">
        <w:rPr>
          <w:rFonts w:ascii="Times New Roman" w:eastAsia="Calibri" w:hAnsi="Times New Roman" w:cs="Times New Roman"/>
          <w:sz w:val="28"/>
          <w:szCs w:val="28"/>
        </w:rPr>
        <w:t>В результате применения положений, предусмотренных проектом федерального закона, прогнозируемые доходы бюджетов субъектов Российской Федерации и местных бюджетов от реализации объектов культурного наследия, находящихся в неудовлетворительном состоянии, ПАО "ДОМ</w:t>
      </w:r>
      <w:proofErr w:type="gramStart"/>
      <w:r w:rsidRPr="00B26A30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Pr="00B26A30">
        <w:rPr>
          <w:rFonts w:ascii="Times New Roman" w:eastAsia="Calibri" w:hAnsi="Times New Roman" w:cs="Times New Roman"/>
          <w:sz w:val="28"/>
          <w:szCs w:val="28"/>
        </w:rPr>
        <w:t xml:space="preserve">Ф" в качестве агента субъекта Российской Федерации или муниципального образования </w:t>
      </w:r>
      <w:r w:rsidRPr="00B26A30">
        <w:rPr>
          <w:rFonts w:ascii="Times New Roman" w:eastAsia="Calibri" w:hAnsi="Times New Roman" w:cs="Times New Roman"/>
          <w:sz w:val="28"/>
          <w:szCs w:val="28"/>
        </w:rPr>
        <w:br/>
        <w:t>в 2026 - 2028 годах составят:</w:t>
      </w:r>
    </w:p>
    <w:p w:rsidR="00667E6C" w:rsidRPr="00B26A30" w:rsidRDefault="00667E6C" w:rsidP="00B26A30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3"/>
        <w:gridCol w:w="4874"/>
      </w:tblGrid>
      <w:tr w:rsidR="00667E6C" w:rsidRPr="00B26A30" w:rsidTr="00B26A30">
        <w:trPr>
          <w:tblHeader/>
        </w:trPr>
        <w:tc>
          <w:tcPr>
            <w:tcW w:w="48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7E6C" w:rsidRPr="00B26A30" w:rsidRDefault="00667E6C" w:rsidP="00B26A30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6A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667E6C" w:rsidRPr="00B26A30" w:rsidRDefault="00667E6C" w:rsidP="00B26A30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6A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Доходы консолидированных бюджетов субъектов </w:t>
            </w:r>
            <w:r w:rsidR="00B26A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B26A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Российской Федерации, </w:t>
            </w:r>
            <w:r w:rsidR="00B26A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B26A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</w:t>
            </w:r>
          </w:p>
        </w:tc>
      </w:tr>
      <w:tr w:rsidR="00B26A30" w:rsidRPr="00B26A30" w:rsidTr="00B26A30">
        <w:trPr>
          <w:tblHeader/>
        </w:trPr>
        <w:tc>
          <w:tcPr>
            <w:tcW w:w="4873" w:type="dxa"/>
            <w:tcBorders>
              <w:top w:val="single" w:sz="4" w:space="0" w:color="auto"/>
            </w:tcBorders>
            <w:noWrap/>
            <w:vAlign w:val="center"/>
          </w:tcPr>
          <w:p w:rsidR="00B26A30" w:rsidRPr="00B26A30" w:rsidRDefault="00B26A30" w:rsidP="00B26A30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74" w:type="dxa"/>
            <w:tcBorders>
              <w:top w:val="single" w:sz="4" w:space="0" w:color="auto"/>
            </w:tcBorders>
            <w:vAlign w:val="center"/>
          </w:tcPr>
          <w:p w:rsidR="00B26A30" w:rsidRPr="00B26A30" w:rsidRDefault="00B26A30" w:rsidP="00B26A30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67E6C" w:rsidRPr="00B26A30" w:rsidTr="00B26A30">
        <w:tc>
          <w:tcPr>
            <w:tcW w:w="4873" w:type="dxa"/>
            <w:noWrap/>
            <w:hideMark/>
          </w:tcPr>
          <w:p w:rsidR="00667E6C" w:rsidRPr="00B26A30" w:rsidRDefault="00667E6C" w:rsidP="00B26A30">
            <w:pPr>
              <w:spacing w:after="160" w:line="240" w:lineRule="atLeast"/>
              <w:ind w:leftChars="-50" w:left="19" w:hangingChars="46" w:hanging="12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6A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4874" w:type="dxa"/>
            <w:noWrap/>
            <w:hideMark/>
          </w:tcPr>
          <w:p w:rsidR="00667E6C" w:rsidRPr="00B26A30" w:rsidRDefault="00667E6C" w:rsidP="00B26A30">
            <w:pPr>
              <w:spacing w:after="16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6A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67E6C" w:rsidRPr="00B26A30" w:rsidTr="00B26A30">
        <w:tc>
          <w:tcPr>
            <w:tcW w:w="4873" w:type="dxa"/>
            <w:noWrap/>
            <w:hideMark/>
          </w:tcPr>
          <w:p w:rsidR="00667E6C" w:rsidRPr="00B26A30" w:rsidRDefault="00667E6C" w:rsidP="00B26A30">
            <w:pPr>
              <w:spacing w:after="160" w:line="240" w:lineRule="atLeast"/>
              <w:ind w:leftChars="-50" w:left="19" w:hangingChars="46" w:hanging="12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6A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4874" w:type="dxa"/>
            <w:noWrap/>
          </w:tcPr>
          <w:p w:rsidR="00667E6C" w:rsidRPr="00B26A30" w:rsidRDefault="00667E6C" w:rsidP="00B26A30">
            <w:pPr>
              <w:spacing w:after="16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6A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34 203</w:t>
            </w:r>
          </w:p>
        </w:tc>
      </w:tr>
      <w:tr w:rsidR="00667E6C" w:rsidRPr="00B26A30" w:rsidTr="00B26A30">
        <w:tc>
          <w:tcPr>
            <w:tcW w:w="4873" w:type="dxa"/>
            <w:noWrap/>
            <w:hideMark/>
          </w:tcPr>
          <w:p w:rsidR="00667E6C" w:rsidRPr="00B26A30" w:rsidRDefault="00667E6C" w:rsidP="00B26A30">
            <w:pPr>
              <w:spacing w:after="160" w:line="240" w:lineRule="atLeast"/>
              <w:ind w:leftChars="-50" w:left="19" w:hangingChars="46" w:hanging="12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6A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4874" w:type="dxa"/>
            <w:noWrap/>
          </w:tcPr>
          <w:p w:rsidR="00667E6C" w:rsidRPr="00B26A30" w:rsidRDefault="00667E6C" w:rsidP="00B26A30">
            <w:pPr>
              <w:spacing w:after="16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6A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114 009</w:t>
            </w:r>
          </w:p>
        </w:tc>
      </w:tr>
      <w:tr w:rsidR="00667E6C" w:rsidRPr="00B26A30" w:rsidTr="00B26A30">
        <w:tc>
          <w:tcPr>
            <w:tcW w:w="4873" w:type="dxa"/>
            <w:noWrap/>
          </w:tcPr>
          <w:p w:rsidR="00667E6C" w:rsidRPr="00B26A30" w:rsidRDefault="00667E6C" w:rsidP="00B26A30">
            <w:pPr>
              <w:spacing w:after="160" w:line="240" w:lineRule="atLeast"/>
              <w:ind w:leftChars="-50" w:left="19" w:hangingChars="46" w:hanging="12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6A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  <w:tc>
          <w:tcPr>
            <w:tcW w:w="4874" w:type="dxa"/>
            <w:noWrap/>
          </w:tcPr>
          <w:p w:rsidR="00667E6C" w:rsidRPr="00B26A30" w:rsidRDefault="00667E6C" w:rsidP="00B26A30">
            <w:pPr>
              <w:spacing w:after="16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6A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114 009</w:t>
            </w:r>
          </w:p>
        </w:tc>
      </w:tr>
    </w:tbl>
    <w:p w:rsidR="007052AF" w:rsidRPr="00B26A30" w:rsidRDefault="007052AF" w:rsidP="00B26A30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7052AF" w:rsidRPr="00B26A30" w:rsidSect="007052AF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595059"/>
    <w:rsid w:val="005D24AF"/>
    <w:rsid w:val="00667E6C"/>
    <w:rsid w:val="007052AF"/>
    <w:rsid w:val="00B26A30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26A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26A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6</cp:revision>
  <dcterms:created xsi:type="dcterms:W3CDTF">2023-05-15T14:41:00Z</dcterms:created>
  <dcterms:modified xsi:type="dcterms:W3CDTF">2026-06-04T11:44:00Z</dcterms:modified>
</cp:coreProperties>
</file>