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A2E" w:rsidRDefault="00805A2E" w:rsidP="008D5199">
      <w:pPr>
        <w:ind w:right="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Вносится Псковским областным </w:t>
      </w:r>
    </w:p>
    <w:p w:rsidR="00805A2E" w:rsidRDefault="00805A2E" w:rsidP="008D5199">
      <w:pPr>
        <w:ind w:right="26"/>
        <w:jc w:val="right"/>
        <w:rPr>
          <w:sz w:val="28"/>
          <w:szCs w:val="28"/>
        </w:rPr>
      </w:pPr>
      <w:r>
        <w:rPr>
          <w:sz w:val="28"/>
          <w:szCs w:val="28"/>
        </w:rPr>
        <w:t>Собранием депутатов</w:t>
      </w:r>
    </w:p>
    <w:p w:rsidR="00805A2E" w:rsidRDefault="00805A2E" w:rsidP="008D5199">
      <w:pPr>
        <w:ind w:right="26"/>
        <w:jc w:val="right"/>
        <w:rPr>
          <w:sz w:val="28"/>
          <w:szCs w:val="28"/>
        </w:rPr>
      </w:pPr>
    </w:p>
    <w:p w:rsidR="008D5199" w:rsidRDefault="008D5199" w:rsidP="008D5199">
      <w:pPr>
        <w:ind w:right="26"/>
        <w:jc w:val="right"/>
        <w:rPr>
          <w:sz w:val="28"/>
          <w:szCs w:val="28"/>
        </w:rPr>
      </w:pPr>
      <w:r w:rsidRPr="001E0CE0">
        <w:rPr>
          <w:sz w:val="28"/>
          <w:szCs w:val="28"/>
        </w:rPr>
        <w:t>Проект</w:t>
      </w:r>
      <w:r w:rsidR="00931DA0">
        <w:rPr>
          <w:sz w:val="28"/>
          <w:szCs w:val="28"/>
        </w:rPr>
        <w:t xml:space="preserve"> № 1261454-8</w:t>
      </w:r>
      <w:bookmarkStart w:id="0" w:name="_GoBack"/>
      <w:bookmarkEnd w:id="0"/>
    </w:p>
    <w:p w:rsidR="00A936F2" w:rsidRDefault="00A936F2" w:rsidP="008D5199">
      <w:pPr>
        <w:ind w:right="26"/>
        <w:jc w:val="right"/>
        <w:rPr>
          <w:sz w:val="28"/>
          <w:szCs w:val="28"/>
        </w:rPr>
      </w:pPr>
    </w:p>
    <w:p w:rsidR="00A936F2" w:rsidRDefault="00A936F2" w:rsidP="008D5199">
      <w:pPr>
        <w:ind w:right="26"/>
        <w:jc w:val="right"/>
        <w:rPr>
          <w:sz w:val="28"/>
          <w:szCs w:val="28"/>
        </w:rPr>
      </w:pPr>
    </w:p>
    <w:p w:rsidR="00A936F2" w:rsidRDefault="00A936F2" w:rsidP="00A936F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РОССИЙСКАЯ ФЕДЕРАЦИЯ</w:t>
      </w:r>
    </w:p>
    <w:p w:rsidR="00A936F2" w:rsidRDefault="00A936F2" w:rsidP="00A936F2">
      <w:pPr>
        <w:jc w:val="center"/>
        <w:rPr>
          <w:b/>
          <w:color w:val="000000"/>
          <w:sz w:val="28"/>
          <w:szCs w:val="28"/>
        </w:rPr>
      </w:pPr>
    </w:p>
    <w:p w:rsidR="00A936F2" w:rsidRDefault="00A936F2" w:rsidP="00A936F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ФЕДЕРАЛЬНЫЙ ЗАКОН</w:t>
      </w:r>
    </w:p>
    <w:p w:rsidR="00A936F2" w:rsidRDefault="00A936F2" w:rsidP="00A936F2">
      <w:pPr>
        <w:ind w:firstLine="709"/>
        <w:jc w:val="both"/>
        <w:rPr>
          <w:b/>
          <w:color w:val="000000"/>
          <w:sz w:val="28"/>
          <w:szCs w:val="28"/>
        </w:rPr>
      </w:pPr>
    </w:p>
    <w:p w:rsidR="00A936F2" w:rsidRDefault="00A936F2" w:rsidP="00A936F2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статьи 93 и 124 Федерального закона </w:t>
      </w:r>
    </w:p>
    <w:p w:rsidR="00A936F2" w:rsidRDefault="00A936F2" w:rsidP="00A936F2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«О несостоятельности (банкротстве)»</w:t>
      </w:r>
    </w:p>
    <w:p w:rsidR="00A936F2" w:rsidRDefault="00A936F2" w:rsidP="00A936F2">
      <w:pPr>
        <w:ind w:firstLine="709"/>
        <w:jc w:val="both"/>
        <w:rPr>
          <w:b/>
          <w:color w:val="000000"/>
          <w:sz w:val="28"/>
          <w:szCs w:val="28"/>
        </w:rPr>
      </w:pPr>
    </w:p>
    <w:p w:rsidR="00A936F2" w:rsidRDefault="00A936F2" w:rsidP="00A936F2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1</w:t>
      </w:r>
    </w:p>
    <w:p w:rsidR="00A936F2" w:rsidRDefault="00A936F2" w:rsidP="00A936F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в Федеральный закон от 26 октября 2002 года № 127-ФЗ </w:t>
      </w:r>
      <w:r>
        <w:rPr>
          <w:color w:val="000000"/>
          <w:sz w:val="28"/>
          <w:szCs w:val="28"/>
        </w:rPr>
        <w:br/>
        <w:t>«О несостоятельности (банкротстве)» (Собрание законодательства Российской Федерации, 2002, № 43, ст. 1490; 2009, № 1, ст. 4; 2024, № 23, ст. 3054) следующие изменения:</w:t>
      </w:r>
    </w:p>
    <w:p w:rsidR="00A936F2" w:rsidRDefault="00A936F2" w:rsidP="00A936F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в абзаце первом пункта 2 статьи 93 слова «восемнадцать месяцев» заменить словами «двенадцать месяцев»;</w:t>
      </w:r>
    </w:p>
    <w:p w:rsidR="00A936F2" w:rsidRDefault="00A936F2" w:rsidP="00A936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пункт 2 статьи 124 дополнить предложением следующего содержания: «Для предприятий в сфере коммунального хозяйства срок конкурсного производства с учетом продлений не может превышать двадцати четырех месяцев</w:t>
      </w:r>
      <w:proofErr w:type="gramStart"/>
      <w:r>
        <w:rPr>
          <w:sz w:val="28"/>
          <w:szCs w:val="28"/>
        </w:rPr>
        <w:t>.».</w:t>
      </w:r>
      <w:proofErr w:type="gramEnd"/>
    </w:p>
    <w:p w:rsidR="00A936F2" w:rsidRDefault="00A936F2" w:rsidP="00A936F2">
      <w:pPr>
        <w:ind w:firstLine="709"/>
        <w:jc w:val="both"/>
        <w:rPr>
          <w:sz w:val="28"/>
          <w:szCs w:val="28"/>
        </w:rPr>
      </w:pPr>
    </w:p>
    <w:p w:rsidR="00A936F2" w:rsidRDefault="00A936F2" w:rsidP="00A936F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A936F2" w:rsidRDefault="00A936F2" w:rsidP="00A936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Федеральный закон вступает в силу по истечении трех месяцев со дня его официального опубликования.</w:t>
      </w:r>
    </w:p>
    <w:p w:rsidR="00A936F2" w:rsidRDefault="00A936F2" w:rsidP="00A936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Положения </w:t>
      </w:r>
      <w:r>
        <w:rPr>
          <w:color w:val="000000"/>
          <w:sz w:val="28"/>
          <w:szCs w:val="28"/>
        </w:rPr>
        <w:t xml:space="preserve">Федерального закона от 26 октября 2002 года № 127-ФЗ </w:t>
      </w:r>
      <w:r>
        <w:rPr>
          <w:color w:val="000000"/>
          <w:sz w:val="28"/>
          <w:szCs w:val="28"/>
        </w:rPr>
        <w:br/>
        <w:t xml:space="preserve">«О несостоятельности (банкротстве)» (в редакции настоящего Федерального закона) не применяются при рассмотрении дел о банкротстве, производство </w:t>
      </w:r>
      <w:r>
        <w:rPr>
          <w:color w:val="000000"/>
          <w:sz w:val="28"/>
          <w:szCs w:val="28"/>
        </w:rPr>
        <w:br/>
        <w:t>по которым возбуждено до дня вступления в силу настоящего Федерального закона, до окончания процедуры, применяемой в деле о банкротстве, введенной до этого дня.</w:t>
      </w:r>
    </w:p>
    <w:p w:rsidR="00A936F2" w:rsidRDefault="00A936F2" w:rsidP="00A936F2">
      <w:pPr>
        <w:ind w:firstLine="709"/>
        <w:jc w:val="both"/>
        <w:rPr>
          <w:sz w:val="28"/>
          <w:szCs w:val="28"/>
        </w:rPr>
      </w:pPr>
    </w:p>
    <w:p w:rsidR="00A936F2" w:rsidRDefault="00A936F2" w:rsidP="00A936F2">
      <w:pPr>
        <w:ind w:firstLine="709"/>
        <w:jc w:val="both"/>
        <w:rPr>
          <w:sz w:val="28"/>
          <w:szCs w:val="28"/>
        </w:rPr>
      </w:pPr>
    </w:p>
    <w:p w:rsidR="00A936F2" w:rsidRDefault="00A936F2" w:rsidP="00A936F2">
      <w:pPr>
        <w:ind w:firstLine="709"/>
        <w:jc w:val="both"/>
        <w:rPr>
          <w:sz w:val="28"/>
          <w:szCs w:val="28"/>
        </w:rPr>
      </w:pPr>
    </w:p>
    <w:p w:rsidR="00A936F2" w:rsidRDefault="00A936F2" w:rsidP="00A936F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Президент</w:t>
      </w:r>
    </w:p>
    <w:p w:rsidR="00A936F2" w:rsidRDefault="00A936F2" w:rsidP="00A93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Российской Федерации                                                                       </w:t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В.Путин</w:t>
      </w:r>
      <w:proofErr w:type="spellEnd"/>
    </w:p>
    <w:p w:rsidR="00A936F2" w:rsidRDefault="00A936F2" w:rsidP="00A936F2">
      <w:pPr>
        <w:ind w:firstLine="540"/>
        <w:contextualSpacing/>
        <w:jc w:val="center"/>
        <w:rPr>
          <w:b/>
          <w:sz w:val="28"/>
          <w:szCs w:val="28"/>
        </w:rPr>
      </w:pPr>
    </w:p>
    <w:p w:rsidR="00A936F2" w:rsidRPr="001E0CE0" w:rsidRDefault="00A936F2" w:rsidP="008D5199">
      <w:pPr>
        <w:ind w:right="26"/>
        <w:jc w:val="right"/>
        <w:rPr>
          <w:sz w:val="28"/>
          <w:szCs w:val="28"/>
        </w:rPr>
      </w:pPr>
    </w:p>
    <w:p w:rsidR="008D5199" w:rsidRPr="001E0CE0" w:rsidRDefault="008D5199" w:rsidP="008D5199">
      <w:pPr>
        <w:ind w:right="-464"/>
        <w:rPr>
          <w:sz w:val="28"/>
          <w:szCs w:val="28"/>
        </w:rPr>
      </w:pPr>
    </w:p>
    <w:p w:rsidR="008D5199" w:rsidRPr="001E0CE0" w:rsidRDefault="008D5199" w:rsidP="008D5199">
      <w:pPr>
        <w:ind w:right="-464"/>
        <w:rPr>
          <w:sz w:val="28"/>
          <w:szCs w:val="28"/>
        </w:rPr>
      </w:pPr>
    </w:p>
    <w:p w:rsidR="008D5199" w:rsidRPr="001E0CE0" w:rsidRDefault="008D5199" w:rsidP="008D5199">
      <w:pPr>
        <w:ind w:right="-464"/>
        <w:rPr>
          <w:sz w:val="28"/>
          <w:szCs w:val="28"/>
        </w:rPr>
      </w:pPr>
    </w:p>
    <w:sectPr w:rsidR="008D5199" w:rsidRPr="001E0CE0" w:rsidSect="00167E67">
      <w:pgSz w:w="11906" w:h="16838"/>
      <w:pgMar w:top="1021" w:right="851" w:bottom="1021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A36" w:rsidRDefault="00097A36" w:rsidP="003753DE">
      <w:r>
        <w:separator/>
      </w:r>
    </w:p>
  </w:endnote>
  <w:endnote w:type="continuationSeparator" w:id="0">
    <w:p w:rsidR="00097A36" w:rsidRDefault="00097A36" w:rsidP="0037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A36" w:rsidRDefault="00097A36" w:rsidP="003753DE">
      <w:r>
        <w:separator/>
      </w:r>
    </w:p>
  </w:footnote>
  <w:footnote w:type="continuationSeparator" w:id="0">
    <w:p w:rsidR="00097A36" w:rsidRDefault="00097A36" w:rsidP="00375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E654B"/>
    <w:multiLevelType w:val="hybridMultilevel"/>
    <w:tmpl w:val="10422F16"/>
    <w:lvl w:ilvl="0" w:tplc="C2C8283C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D735D95"/>
    <w:multiLevelType w:val="hybridMultilevel"/>
    <w:tmpl w:val="9BF229DA"/>
    <w:lvl w:ilvl="0" w:tplc="192CEE5A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67AC10D1"/>
    <w:multiLevelType w:val="hybridMultilevel"/>
    <w:tmpl w:val="67CECCCE"/>
    <w:lvl w:ilvl="0" w:tplc="F6606C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1B218AD"/>
    <w:multiLevelType w:val="hybridMultilevel"/>
    <w:tmpl w:val="CE22949E"/>
    <w:lvl w:ilvl="0" w:tplc="E87EB4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8DD"/>
    <w:rsid w:val="00097A36"/>
    <w:rsid w:val="00167E67"/>
    <w:rsid w:val="001858DD"/>
    <w:rsid w:val="00186860"/>
    <w:rsid w:val="001B261F"/>
    <w:rsid w:val="001E0CE0"/>
    <w:rsid w:val="003753DE"/>
    <w:rsid w:val="00444397"/>
    <w:rsid w:val="007D0285"/>
    <w:rsid w:val="00804C38"/>
    <w:rsid w:val="00805A2E"/>
    <w:rsid w:val="008120B1"/>
    <w:rsid w:val="008D5199"/>
    <w:rsid w:val="00931DA0"/>
    <w:rsid w:val="009A3FBC"/>
    <w:rsid w:val="00A936F2"/>
    <w:rsid w:val="00A96A28"/>
    <w:rsid w:val="00B13132"/>
    <w:rsid w:val="00B17BA8"/>
    <w:rsid w:val="00BD60DA"/>
    <w:rsid w:val="00E5660F"/>
    <w:rsid w:val="00E9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1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D51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styleId="a3">
    <w:name w:val="Plain Text"/>
    <w:basedOn w:val="a"/>
    <w:link w:val="a4"/>
    <w:rsid w:val="008D5199"/>
    <w:pPr>
      <w:spacing w:line="36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8D51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753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753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753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753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753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753D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1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D51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styleId="a3">
    <w:name w:val="Plain Text"/>
    <w:basedOn w:val="a"/>
    <w:link w:val="a4"/>
    <w:rsid w:val="008D5199"/>
    <w:pPr>
      <w:spacing w:line="36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8D51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753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753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753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753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753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753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0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КУШНАРЕНКО Николай Анатольевич</cp:lastModifiedBy>
  <cp:revision>7</cp:revision>
  <cp:lastPrinted>2026-06-09T07:32:00Z</cp:lastPrinted>
  <dcterms:created xsi:type="dcterms:W3CDTF">2020-03-27T12:09:00Z</dcterms:created>
  <dcterms:modified xsi:type="dcterms:W3CDTF">2026-06-18T08:39:00Z</dcterms:modified>
</cp:coreProperties>
</file>