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9776E7" w:rsidRDefault="009776E7" w:rsidP="00DD3B8F">
      <w:pPr>
        <w:spacing w:line="360" w:lineRule="auto"/>
        <w:jc w:val="right"/>
        <w:rPr>
          <w:spacing w:val="-3"/>
          <w:sz w:val="28"/>
        </w:rPr>
      </w:pPr>
    </w:p>
    <w:p w:rsidR="00DD3B8F" w:rsidRDefault="00DD3B8F" w:rsidP="00DD3B8F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D3B8F" w:rsidTr="00A4720E">
        <w:trPr>
          <w:jc w:val="right"/>
        </w:trPr>
        <w:tc>
          <w:tcPr>
            <w:tcW w:w="5508" w:type="dxa"/>
            <w:shd w:val="clear" w:color="auto" w:fill="auto"/>
          </w:tcPr>
          <w:p w:rsidR="00DD3B8F" w:rsidRDefault="00DD3B8F" w:rsidP="00A4720E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shd w:val="clear" w:color="auto" w:fill="auto"/>
            <w:vAlign w:val="bottom"/>
          </w:tcPr>
          <w:p w:rsidR="00DD3B8F" w:rsidRDefault="00DD3B8F" w:rsidP="00A4720E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DD3B8F" w:rsidRDefault="00DD3B8F" w:rsidP="00DD3B8F">
      <w:pPr>
        <w:shd w:val="clear" w:color="auto" w:fill="FFFFFF"/>
        <w:spacing w:before="293" w:line="360" w:lineRule="auto"/>
        <w:ind w:right="48" w:firstLine="701"/>
        <w:jc w:val="both"/>
        <w:rPr>
          <w:color w:val="000000"/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9119E4" w:rsidRDefault="00DD3B8F" w:rsidP="001B7C65">
      <w:pPr>
        <w:shd w:val="clear" w:color="auto" w:fill="FFFFFF"/>
        <w:spacing w:line="360" w:lineRule="auto"/>
        <w:ind w:firstLine="720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</w:t>
      </w:r>
      <w:r w:rsidRPr="00D24E39">
        <w:rPr>
          <w:spacing w:val="-3"/>
          <w:sz w:val="28"/>
          <w:szCs w:val="25"/>
        </w:rPr>
        <w:t xml:space="preserve"> федерального закона </w:t>
      </w:r>
      <w:r w:rsidR="008F3DED" w:rsidRPr="008F3DED">
        <w:rPr>
          <w:spacing w:val="-3"/>
          <w:sz w:val="28"/>
          <w:szCs w:val="25"/>
        </w:rPr>
        <w:t>№</w:t>
      </w:r>
      <w:r w:rsidR="00FF199E">
        <w:rPr>
          <w:spacing w:val="-3"/>
          <w:sz w:val="28"/>
          <w:szCs w:val="25"/>
        </w:rPr>
        <w:t> </w:t>
      </w:r>
      <w:r w:rsidR="00A24CD5">
        <w:rPr>
          <w:spacing w:val="-3"/>
          <w:sz w:val="28"/>
          <w:szCs w:val="25"/>
        </w:rPr>
        <w:t>1259047-8 "</w:t>
      </w:r>
      <w:r w:rsidR="00A24CD5" w:rsidRPr="00A24CD5">
        <w:rPr>
          <w:spacing w:val="-3"/>
          <w:sz w:val="28"/>
          <w:szCs w:val="25"/>
        </w:rPr>
        <w:t>О внесении изменений в Федеральный закон "О защите и поощрении капиталовложений в Ро</w:t>
      </w:r>
      <w:r w:rsidR="00A24CD5">
        <w:rPr>
          <w:spacing w:val="-3"/>
          <w:sz w:val="28"/>
          <w:szCs w:val="25"/>
        </w:rPr>
        <w:t>ссийской Федерации" и статью 39</w:t>
      </w:r>
      <w:r w:rsidR="00A24CD5" w:rsidRPr="00A24CD5">
        <w:rPr>
          <w:spacing w:val="-3"/>
          <w:sz w:val="28"/>
          <w:szCs w:val="25"/>
          <w:vertAlign w:val="superscript"/>
        </w:rPr>
        <w:t>6</w:t>
      </w:r>
      <w:r w:rsidR="00A24CD5" w:rsidRPr="00A24CD5">
        <w:rPr>
          <w:spacing w:val="-3"/>
          <w:sz w:val="28"/>
          <w:szCs w:val="25"/>
        </w:rPr>
        <w:t xml:space="preserve"> Земельного кодекса Российской Федерации</w:t>
      </w:r>
      <w:r w:rsidR="00A24CD5">
        <w:rPr>
          <w:spacing w:val="-3"/>
          <w:sz w:val="28"/>
          <w:szCs w:val="25"/>
        </w:rPr>
        <w:t xml:space="preserve">" </w:t>
      </w:r>
      <w:r w:rsidR="00A24CD5">
        <w:rPr>
          <w:spacing w:val="-3"/>
          <w:sz w:val="28"/>
          <w:szCs w:val="25"/>
        </w:rPr>
        <w:br/>
        <w:t>(</w:t>
      </w:r>
      <w:r w:rsidR="003F3B89" w:rsidRPr="003F3B89">
        <w:rPr>
          <w:spacing w:val="-3"/>
          <w:sz w:val="28"/>
          <w:szCs w:val="25"/>
        </w:rPr>
        <w:t>в части регулирования отношений, возникающих в связи с заключением соглашений о защите и поощрении капиталовложений в порядке публичной проектной</w:t>
      </w:r>
      <w:proofErr w:type="gramEnd"/>
      <w:r w:rsidR="003F3B89" w:rsidRPr="003F3B89">
        <w:rPr>
          <w:spacing w:val="-3"/>
          <w:sz w:val="28"/>
          <w:szCs w:val="25"/>
        </w:rPr>
        <w:t xml:space="preserve"> инициативы</w:t>
      </w:r>
      <w:bookmarkStart w:id="0" w:name="_GoBack"/>
      <w:bookmarkEnd w:id="0"/>
      <w:r w:rsidR="00A24CD5">
        <w:rPr>
          <w:spacing w:val="-3"/>
          <w:sz w:val="28"/>
          <w:szCs w:val="25"/>
        </w:rPr>
        <w:t>)</w:t>
      </w:r>
      <w:r w:rsidR="009119E4">
        <w:rPr>
          <w:color w:val="000000"/>
          <w:sz w:val="28"/>
        </w:rPr>
        <w:t>.</w:t>
      </w:r>
    </w:p>
    <w:p w:rsidR="00DD3B8F" w:rsidRDefault="009776E7" w:rsidP="00DD3B8F">
      <w:pPr>
        <w:shd w:val="clear" w:color="auto" w:fill="FFFFFF"/>
        <w:tabs>
          <w:tab w:val="left" w:pos="6427"/>
        </w:tabs>
        <w:spacing w:line="360" w:lineRule="auto"/>
        <w:ind w:firstLine="720"/>
        <w:jc w:val="both"/>
        <w:rPr>
          <w:sz w:val="28"/>
          <w:szCs w:val="25"/>
        </w:rPr>
      </w:pPr>
      <w:r>
        <w:rPr>
          <w:sz w:val="28"/>
        </w:rPr>
        <w:t>Комитет счит</w:t>
      </w:r>
      <w:r w:rsidR="00DD3B8F">
        <w:rPr>
          <w:sz w:val="28"/>
        </w:rPr>
        <w:t>ает, что указанный законопроект соответствует части 3 статьи 104 Конституции Российской Федерации и статье 105 Регламента Государственной Думы и п</w:t>
      </w:r>
      <w:r w:rsidR="00DD3B8F">
        <w:rPr>
          <w:sz w:val="28"/>
          <w:szCs w:val="20"/>
        </w:rPr>
        <w:t>редлагает</w:t>
      </w:r>
      <w:r w:rsidR="00DD3B8F">
        <w:rPr>
          <w:sz w:val="28"/>
          <w:szCs w:val="25"/>
        </w:rPr>
        <w:t xml:space="preserve"> принять его к рассмотрению Государственной Думой.</w:t>
      </w:r>
    </w:p>
    <w:p w:rsidR="00DD3B8F" w:rsidRDefault="00DD3B8F" w:rsidP="00DD3B8F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</w:t>
      </w:r>
      <w:r w:rsidR="004641E2">
        <w:rPr>
          <w:sz w:val="28"/>
        </w:rPr>
        <w:t xml:space="preserve">конопроекту размещены в </w:t>
      </w:r>
      <w:r w:rsidR="00A569DB">
        <w:rPr>
          <w:sz w:val="28"/>
        </w:rPr>
        <w:t>СОЗД</w:t>
      </w:r>
      <w:r w:rsidR="00642E09">
        <w:rPr>
          <w:sz w:val="28"/>
        </w:rPr>
        <w:t xml:space="preserve"> </w:t>
      </w:r>
      <w:r w:rsidR="00A24CD5">
        <w:rPr>
          <w:sz w:val="28"/>
        </w:rPr>
        <w:t>17</w:t>
      </w:r>
      <w:r w:rsidR="001B7C65">
        <w:rPr>
          <w:sz w:val="28"/>
        </w:rPr>
        <w:t xml:space="preserve"> </w:t>
      </w:r>
      <w:r w:rsidR="00A24CD5">
        <w:rPr>
          <w:sz w:val="28"/>
        </w:rPr>
        <w:t>июня</w:t>
      </w:r>
      <w:r w:rsidR="001E789D">
        <w:rPr>
          <w:sz w:val="28"/>
        </w:rPr>
        <w:t xml:space="preserve"> 20</w:t>
      </w:r>
      <w:r w:rsidR="00C53A1B">
        <w:rPr>
          <w:sz w:val="28"/>
        </w:rPr>
        <w:t>2</w:t>
      </w:r>
      <w:r w:rsidR="001B7C65">
        <w:rPr>
          <w:sz w:val="28"/>
        </w:rPr>
        <w:t>6</w:t>
      </w:r>
      <w:r w:rsidR="00C53A1B">
        <w:rPr>
          <w:sz w:val="28"/>
        </w:rPr>
        <w:t xml:space="preserve"> </w:t>
      </w:r>
      <w:r>
        <w:rPr>
          <w:sz w:val="28"/>
        </w:rPr>
        <w:t>г.</w:t>
      </w:r>
    </w:p>
    <w:p w:rsidR="00DD3B8F" w:rsidRDefault="00DD3B8F" w:rsidP="00DD3B8F">
      <w:pPr>
        <w:spacing w:before="120" w:line="360" w:lineRule="auto"/>
        <w:jc w:val="both"/>
        <w:rPr>
          <w:sz w:val="28"/>
        </w:rPr>
      </w:pPr>
      <w:r>
        <w:rPr>
          <w:sz w:val="28"/>
          <w:u w:val="single"/>
        </w:rPr>
        <w:t>Приложение</w:t>
      </w:r>
      <w:r w:rsidRPr="00A82B57">
        <w:rPr>
          <w:sz w:val="28"/>
        </w:rPr>
        <w:t>:</w:t>
      </w:r>
      <w:r w:rsidR="0097792C">
        <w:rPr>
          <w:sz w:val="28"/>
        </w:rPr>
        <w:t xml:space="preserve">   </w:t>
      </w:r>
      <w:r>
        <w:rPr>
          <w:sz w:val="28"/>
        </w:rPr>
        <w:t xml:space="preserve">на </w:t>
      </w:r>
      <w:r w:rsidR="00A569DB">
        <w:rPr>
          <w:sz w:val="28"/>
        </w:rPr>
        <w:t>__</w:t>
      </w:r>
      <w:r w:rsidRPr="00D24E39">
        <w:rPr>
          <w:sz w:val="28"/>
        </w:rPr>
        <w:t xml:space="preserve"> </w:t>
      </w:r>
      <w:r>
        <w:rPr>
          <w:sz w:val="28"/>
        </w:rPr>
        <w:t>л. в 1 экз.</w:t>
      </w:r>
    </w:p>
    <w:p w:rsidR="00DD3B8F" w:rsidRDefault="00DD3B8F" w:rsidP="00DD3B8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3"/>
        </w:rPr>
      </w:pPr>
      <w:r>
        <w:rPr>
          <w:spacing w:val="4"/>
          <w:sz w:val="28"/>
          <w:szCs w:val="23"/>
        </w:rPr>
        <w:t> </w:t>
      </w:r>
    </w:p>
    <w:p w:rsidR="00DD3B8F" w:rsidRDefault="00DD3B8F" w:rsidP="00DD3B8F">
      <w:pPr>
        <w:rPr>
          <w:sz w:val="28"/>
        </w:rPr>
      </w:pPr>
      <w:r>
        <w:t> 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DD3B8F" w:rsidTr="00A4720E">
        <w:tc>
          <w:tcPr>
            <w:tcW w:w="4785" w:type="dxa"/>
            <w:shd w:val="clear" w:color="auto" w:fill="auto"/>
          </w:tcPr>
          <w:p w:rsidR="00DD3B8F" w:rsidRDefault="00DD3B8F" w:rsidP="00A4720E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shd w:val="clear" w:color="auto" w:fill="auto"/>
          </w:tcPr>
          <w:p w:rsidR="00DD3B8F" w:rsidRPr="008F3DED" w:rsidRDefault="008F3DED" w:rsidP="009776E7">
            <w:pPr>
              <w:jc w:val="right"/>
              <w:rPr>
                <w:color w:val="000000"/>
                <w:sz w:val="28"/>
              </w:rPr>
            </w:pPr>
            <w:proofErr w:type="spellStart"/>
            <w:r w:rsidRPr="008F3DED">
              <w:rPr>
                <w:color w:val="000000"/>
                <w:sz w:val="28"/>
              </w:rPr>
              <w:t>М.А.Топилин</w:t>
            </w:r>
            <w:proofErr w:type="spellEnd"/>
          </w:p>
        </w:tc>
      </w:tr>
    </w:tbl>
    <w:p w:rsidR="009776E7" w:rsidRDefault="009776E7" w:rsidP="00DD3B8F"/>
    <w:sectPr w:rsidR="009776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B07" w:rsidRDefault="00A90B07" w:rsidP="009776E7">
      <w:r>
        <w:separator/>
      </w:r>
    </w:p>
  </w:endnote>
  <w:endnote w:type="continuationSeparator" w:id="0">
    <w:p w:rsidR="00A90B07" w:rsidRDefault="00A90B07" w:rsidP="00977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6E7" w:rsidRDefault="009776E7" w:rsidP="009776E7">
    <w:pPr>
      <w:rPr>
        <w:sz w:val="16"/>
        <w:szCs w:val="16"/>
      </w:rPr>
    </w:pPr>
    <w:r>
      <w:rPr>
        <w:sz w:val="16"/>
        <w:szCs w:val="16"/>
      </w:rPr>
      <w:t xml:space="preserve">Тедеева З.А. </w:t>
    </w:r>
  </w:p>
  <w:p w:rsidR="009776E7" w:rsidRPr="009776E7" w:rsidRDefault="009776E7" w:rsidP="009776E7">
    <w:pPr>
      <w:rPr>
        <w:sz w:val="16"/>
        <w:szCs w:val="16"/>
      </w:rPr>
    </w:pPr>
    <w:r>
      <w:rPr>
        <w:sz w:val="16"/>
        <w:szCs w:val="16"/>
      </w:rPr>
      <w:t>692-</w:t>
    </w:r>
    <w:r w:rsidR="0007068B">
      <w:rPr>
        <w:sz w:val="16"/>
        <w:szCs w:val="16"/>
      </w:rPr>
      <w:t>31-78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B07" w:rsidRDefault="00A90B07" w:rsidP="009776E7">
      <w:r>
        <w:separator/>
      </w:r>
    </w:p>
  </w:footnote>
  <w:footnote w:type="continuationSeparator" w:id="0">
    <w:p w:rsidR="00A90B07" w:rsidRDefault="00A90B07" w:rsidP="009776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8F"/>
    <w:rsid w:val="00003FFE"/>
    <w:rsid w:val="00016597"/>
    <w:rsid w:val="0007068B"/>
    <w:rsid w:val="00163832"/>
    <w:rsid w:val="001B35D5"/>
    <w:rsid w:val="001B7C65"/>
    <w:rsid w:val="001E789D"/>
    <w:rsid w:val="0020654F"/>
    <w:rsid w:val="002B4EB3"/>
    <w:rsid w:val="0032585C"/>
    <w:rsid w:val="00367C86"/>
    <w:rsid w:val="003838DE"/>
    <w:rsid w:val="003B0E30"/>
    <w:rsid w:val="003E68D8"/>
    <w:rsid w:val="003E6968"/>
    <w:rsid w:val="003F3B89"/>
    <w:rsid w:val="00412504"/>
    <w:rsid w:val="0044716A"/>
    <w:rsid w:val="004641E2"/>
    <w:rsid w:val="004820CA"/>
    <w:rsid w:val="00564326"/>
    <w:rsid w:val="00583CFB"/>
    <w:rsid w:val="005C06EB"/>
    <w:rsid w:val="005C2902"/>
    <w:rsid w:val="00601F38"/>
    <w:rsid w:val="00642E09"/>
    <w:rsid w:val="00737AB7"/>
    <w:rsid w:val="00753904"/>
    <w:rsid w:val="007653DC"/>
    <w:rsid w:val="007C1142"/>
    <w:rsid w:val="00805E15"/>
    <w:rsid w:val="00871A41"/>
    <w:rsid w:val="008F3DED"/>
    <w:rsid w:val="009119E4"/>
    <w:rsid w:val="00944101"/>
    <w:rsid w:val="009776E7"/>
    <w:rsid w:val="0097792C"/>
    <w:rsid w:val="009B035D"/>
    <w:rsid w:val="009E4792"/>
    <w:rsid w:val="00A24CD5"/>
    <w:rsid w:val="00A569DB"/>
    <w:rsid w:val="00A90B07"/>
    <w:rsid w:val="00AB19E4"/>
    <w:rsid w:val="00AF48E9"/>
    <w:rsid w:val="00B13AB0"/>
    <w:rsid w:val="00BC74A5"/>
    <w:rsid w:val="00BE3E26"/>
    <w:rsid w:val="00BF2AAA"/>
    <w:rsid w:val="00C53A1B"/>
    <w:rsid w:val="00C550F7"/>
    <w:rsid w:val="00C67F3E"/>
    <w:rsid w:val="00C74038"/>
    <w:rsid w:val="00CC0ABC"/>
    <w:rsid w:val="00D21725"/>
    <w:rsid w:val="00DB081D"/>
    <w:rsid w:val="00DD3B8F"/>
    <w:rsid w:val="00E72579"/>
    <w:rsid w:val="00F26269"/>
    <w:rsid w:val="00FB10A3"/>
    <w:rsid w:val="00FF199E"/>
    <w:rsid w:val="00FF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776E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776E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ТЗА</cp:lastModifiedBy>
  <cp:revision>18</cp:revision>
  <cp:lastPrinted>2026-06-19T06:42:00Z</cp:lastPrinted>
  <dcterms:created xsi:type="dcterms:W3CDTF">2022-02-25T08:39:00Z</dcterms:created>
  <dcterms:modified xsi:type="dcterms:W3CDTF">2026-06-19T06:42:00Z</dcterms:modified>
</cp:coreProperties>
</file>