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E04EE5">
        <w:trPr>
          <w:cantSplit/>
          <w:trHeight w:hRule="exact" w:val="3972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2134D479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4930B4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0B04D527" w14:textId="77777777" w:rsidR="00AE4EFF" w:rsidRDefault="00AE4EFF" w:rsidP="00AE4EFF">
            <w:pPr>
              <w:pStyle w:val="a6"/>
            </w:pPr>
          </w:p>
          <w:p w14:paraId="56E62CB6" w14:textId="77777777" w:rsidR="00AE4EFF" w:rsidRDefault="00AE4EFF" w:rsidP="00AE4EFF">
            <w:pPr>
              <w:pStyle w:val="a6"/>
            </w:pPr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03ABA6D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02C43C10" w14:textId="7F3FC18D" w:rsidR="00AE4EFF" w:rsidRDefault="00AE4EFF" w:rsidP="00FC2BF1">
            <w:pPr>
              <w:pStyle w:val="a6"/>
            </w:pPr>
          </w:p>
          <w:p w14:paraId="4BF12CD1" w14:textId="77777777" w:rsidR="00AE4EFF" w:rsidRDefault="00AE4EFF" w:rsidP="00FC2BF1">
            <w:pPr>
              <w:pStyle w:val="a6"/>
            </w:pPr>
          </w:p>
          <w:p w14:paraId="7F8C03D4" w14:textId="77777777" w:rsidR="00AE4EFF" w:rsidRDefault="00AE4EFF" w:rsidP="00FC2BF1">
            <w:pPr>
              <w:pStyle w:val="a6"/>
            </w:pP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69203310" w14:textId="77777777" w:rsidR="007F277A" w:rsidRDefault="007F277A" w:rsidP="00010BC8">
      <w:pPr>
        <w:pStyle w:val="1"/>
        <w:ind w:left="284"/>
      </w:pPr>
    </w:p>
    <w:p w14:paraId="1353DBEF" w14:textId="6923B7BA" w:rsidR="007F277A" w:rsidRPr="009B2C08" w:rsidRDefault="00AE4EFF" w:rsidP="00AE4EFF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2FB83C17" w14:textId="4FC492E8" w:rsidR="000E3CFB" w:rsidRDefault="00AE4EFF" w:rsidP="00FC7D1E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AE4EFF">
        <w:rPr>
          <w:rFonts w:ascii="Times New Roman" w:hAnsi="Times New Roman"/>
          <w:sz w:val="28"/>
          <w:szCs w:val="22"/>
        </w:rPr>
        <w:t>В соответствии со статьей 104 Конституции Российской Федерации вносим на рассмотрение Государственной Думы Федерального Собрания Российской</w:t>
      </w:r>
      <w:r w:rsidR="00490226">
        <w:rPr>
          <w:rFonts w:ascii="Times New Roman" w:hAnsi="Times New Roman"/>
          <w:sz w:val="28"/>
          <w:szCs w:val="22"/>
        </w:rPr>
        <w:t xml:space="preserve"> </w:t>
      </w:r>
      <w:r w:rsidRPr="00AE4EFF">
        <w:rPr>
          <w:rFonts w:ascii="Times New Roman" w:hAnsi="Times New Roman"/>
          <w:sz w:val="28"/>
          <w:szCs w:val="22"/>
        </w:rPr>
        <w:t xml:space="preserve">Федерации в качестве законодательной инициативы проект федерального закона </w:t>
      </w:r>
      <w:r w:rsidR="004930B4" w:rsidRPr="004930B4">
        <w:rPr>
          <w:rFonts w:ascii="Times New Roman" w:hAnsi="Times New Roman"/>
          <w:sz w:val="28"/>
          <w:szCs w:val="22"/>
        </w:rPr>
        <w:t>«</w:t>
      </w:r>
      <w:r w:rsidR="00FC7D1E" w:rsidRPr="00FC7D1E">
        <w:rPr>
          <w:rFonts w:ascii="Times New Roman" w:hAnsi="Times New Roman"/>
          <w:sz w:val="28"/>
          <w:szCs w:val="22"/>
        </w:rPr>
        <w:t>О внесении изменений в Федеральный закон «О защите и поощрении капиталовложений в Российской Федерации» и статью 39</w:t>
      </w:r>
      <w:r w:rsidR="00FC7D1E">
        <w:rPr>
          <w:rFonts w:ascii="Times New Roman" w:hAnsi="Times New Roman"/>
          <w:sz w:val="28"/>
          <w:szCs w:val="22"/>
          <w:vertAlign w:val="superscript"/>
        </w:rPr>
        <w:t>6</w:t>
      </w:r>
      <w:r w:rsidR="00FC7D1E" w:rsidRPr="00FC7D1E">
        <w:rPr>
          <w:rFonts w:ascii="Times New Roman" w:hAnsi="Times New Roman"/>
          <w:sz w:val="28"/>
          <w:szCs w:val="22"/>
        </w:rPr>
        <w:t xml:space="preserve"> Земельного кодекса Российской Федерации»</w:t>
      </w:r>
      <w:r w:rsidR="00CD04BF">
        <w:rPr>
          <w:rFonts w:ascii="Times New Roman" w:hAnsi="Times New Roman"/>
          <w:sz w:val="28"/>
          <w:szCs w:val="22"/>
        </w:rPr>
        <w:t>.</w:t>
      </w:r>
    </w:p>
    <w:p w14:paraId="27B25503" w14:textId="75008341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67A5F086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CD04BF">
        <w:rPr>
          <w:rFonts w:ascii="Times New Roman" w:hAnsi="Times New Roman"/>
          <w:color w:val="000000"/>
          <w:sz w:val="28"/>
          <w:szCs w:val="22"/>
        </w:rPr>
        <w:t>1</w:t>
      </w:r>
      <w:r w:rsidR="00246F85">
        <w:rPr>
          <w:rFonts w:ascii="Times New Roman" w:hAnsi="Times New Roman"/>
          <w:color w:val="000000"/>
          <w:sz w:val="28"/>
          <w:szCs w:val="22"/>
        </w:rPr>
        <w:t>8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1254632" w14:textId="4E23B7A2" w:rsid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246F85">
        <w:rPr>
          <w:rFonts w:ascii="Times New Roman" w:hAnsi="Times New Roman"/>
          <w:color w:val="000000"/>
          <w:sz w:val="28"/>
          <w:szCs w:val="22"/>
        </w:rPr>
        <w:t>3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5276B76" w14:textId="454E8345" w:rsidR="004C7E33" w:rsidRPr="00246F85" w:rsidRDefault="004C7E33" w:rsidP="00246F85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709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246F85">
        <w:rPr>
          <w:rFonts w:ascii="Times New Roman" w:hAnsi="Times New Roman"/>
          <w:sz w:val="28"/>
          <w:szCs w:val="28"/>
        </w:rPr>
        <w:t xml:space="preserve">Перечень </w:t>
      </w:r>
      <w:r w:rsidR="00246F85" w:rsidRPr="00246F85">
        <w:rPr>
          <w:rFonts w:ascii="Times New Roman" w:hAnsi="Times New Roman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Федерального закона «О внесении изменений в Федеральный закон «О защите и поощрении капиталовложений в Российской Федерации» и статью 39</w:t>
      </w:r>
      <w:r w:rsidR="00246F85">
        <w:rPr>
          <w:rFonts w:ascii="Times New Roman" w:hAnsi="Times New Roman"/>
          <w:sz w:val="28"/>
          <w:szCs w:val="28"/>
          <w:vertAlign w:val="superscript"/>
        </w:rPr>
        <w:t>6</w:t>
      </w:r>
      <w:r w:rsidR="00246F85" w:rsidRPr="00246F85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Федерации»</w:t>
      </w:r>
      <w:r w:rsidR="00CD04BF" w:rsidRPr="00246F85">
        <w:rPr>
          <w:rFonts w:ascii="Times New Roman" w:hAnsi="Times New Roman"/>
          <w:sz w:val="28"/>
          <w:szCs w:val="28"/>
        </w:rPr>
        <w:t xml:space="preserve"> </w:t>
      </w:r>
      <w:r w:rsidRPr="00246F8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13074E" w:rsidRPr="00246F85">
        <w:rPr>
          <w:rFonts w:ascii="Times New Roman" w:hAnsi="Times New Roman"/>
          <w:color w:val="000000"/>
          <w:sz w:val="28"/>
          <w:szCs w:val="22"/>
        </w:rPr>
        <w:t>1</w:t>
      </w:r>
      <w:r w:rsidRPr="00246F85">
        <w:rPr>
          <w:rFonts w:ascii="Times New Roman" w:hAnsi="Times New Roman"/>
          <w:color w:val="000000"/>
          <w:sz w:val="28"/>
          <w:szCs w:val="22"/>
        </w:rPr>
        <w:t xml:space="preserve">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420BA23" w14:textId="04A6BC70" w:rsidR="00936E60" w:rsidRDefault="00936E60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sz w:val="28"/>
          <w:szCs w:val="28"/>
        </w:rPr>
        <w:t xml:space="preserve">Заключение Правительства Российской Федерации на </w:t>
      </w:r>
      <w:r w:rsidR="008B0E7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л в 1 экз.;</w:t>
      </w:r>
    </w:p>
    <w:p w14:paraId="0925FEF6" w14:textId="442F8AB8" w:rsidR="00EA3754" w:rsidRPr="00490226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7F31169E" w14:textId="77777777" w:rsidR="00FC56D9" w:rsidRDefault="00FC56D9" w:rsidP="00121246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4D23A7B6" w14:textId="2648E2A0" w:rsidR="00490226" w:rsidRDefault="00490226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C95D30">
        <w:rPr>
          <w:rFonts w:ascii="Times New Roman" w:hAnsi="Times New Roman"/>
          <w:color w:val="000000"/>
          <w:sz w:val="28"/>
          <w:szCs w:val="22"/>
        </w:rPr>
        <w:t xml:space="preserve">     </w:t>
      </w:r>
      <w:r>
        <w:rPr>
          <w:rFonts w:ascii="Times New Roman" w:hAnsi="Times New Roman"/>
          <w:color w:val="000000"/>
          <w:sz w:val="28"/>
          <w:szCs w:val="22"/>
        </w:rPr>
        <w:t>А.В. Кутепов</w:t>
      </w:r>
    </w:p>
    <w:p w14:paraId="3745B306" w14:textId="27833A08" w:rsidR="004B2A63" w:rsidRDefault="004B2A63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DF4E97">
        <w:rPr>
          <w:rFonts w:ascii="Times New Roman" w:hAnsi="Times New Roman"/>
          <w:color w:val="000000"/>
          <w:sz w:val="28"/>
          <w:szCs w:val="22"/>
        </w:rPr>
        <w:t xml:space="preserve">   </w:t>
      </w:r>
      <w:r w:rsidR="00F300F5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F300F5" w:rsidRPr="00F300F5">
        <w:rPr>
          <w:rFonts w:ascii="Times New Roman" w:hAnsi="Times New Roman"/>
          <w:color w:val="000000"/>
          <w:sz w:val="28"/>
          <w:szCs w:val="22"/>
        </w:rPr>
        <w:t>М.К.-Г. Хапсироков</w:t>
      </w:r>
    </w:p>
    <w:p w14:paraId="6BD32D1F" w14:textId="52C1D376" w:rsidR="0082562A" w:rsidRDefault="005D559E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5D559E">
        <w:rPr>
          <w:rFonts w:ascii="Times New Roman" w:hAnsi="Times New Roman"/>
          <w:color w:val="000000"/>
          <w:sz w:val="28"/>
          <w:szCs w:val="22"/>
        </w:rPr>
        <w:t>Сенатор Российской Федерации</w:t>
      </w:r>
      <w:bookmarkStart w:id="0" w:name="_GoBack"/>
      <w:bookmarkEnd w:id="0"/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</w:r>
      <w:r w:rsidR="0082562A">
        <w:rPr>
          <w:rFonts w:ascii="Times New Roman" w:hAnsi="Times New Roman"/>
          <w:color w:val="000000"/>
          <w:sz w:val="28"/>
          <w:szCs w:val="22"/>
        </w:rPr>
        <w:tab/>
        <w:t xml:space="preserve">  </w:t>
      </w:r>
      <w:r w:rsidR="00F300F5" w:rsidRPr="00F300F5">
        <w:rPr>
          <w:rFonts w:ascii="Times New Roman" w:hAnsi="Times New Roman"/>
          <w:color w:val="000000"/>
          <w:sz w:val="28"/>
          <w:szCs w:val="22"/>
        </w:rPr>
        <w:t xml:space="preserve">А.В. </w:t>
      </w:r>
      <w:proofErr w:type="spellStart"/>
      <w:r w:rsidR="00F300F5" w:rsidRPr="00F300F5">
        <w:rPr>
          <w:rFonts w:ascii="Times New Roman" w:hAnsi="Times New Roman"/>
          <w:color w:val="000000"/>
          <w:sz w:val="28"/>
          <w:szCs w:val="22"/>
        </w:rPr>
        <w:t>Наролин</w:t>
      </w:r>
      <w:proofErr w:type="spellEnd"/>
    </w:p>
    <w:sectPr w:rsidR="0082562A" w:rsidSect="00275CDE">
      <w:headerReference w:type="default" r:id="rId7"/>
      <w:footerReference w:type="default" r:id="rId8"/>
      <w:footerReference w:type="first" r:id="rId9"/>
      <w:pgSz w:w="11907" w:h="16840" w:code="9"/>
      <w:pgMar w:top="851" w:right="851" w:bottom="1134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35317" w14:textId="77777777" w:rsidR="00C2174D" w:rsidRDefault="00C2174D">
      <w:pPr>
        <w:spacing w:line="240" w:lineRule="auto"/>
      </w:pPr>
      <w:r>
        <w:separator/>
      </w:r>
    </w:p>
  </w:endnote>
  <w:endnote w:type="continuationSeparator" w:id="0">
    <w:p w14:paraId="4A810657" w14:textId="77777777" w:rsidR="00C2174D" w:rsidRDefault="00C217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77512A28-1B1C-4883-9176-CF6C8F7924D2}"/>
    <w:embedBold r:id="rId2" w:fontKey="{3597A72A-93CA-48EC-A1A7-EFBBBA0E78B0}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  <w:embedRegular r:id="rId3" w:subsetted="1" w:fontKey="{AEB6BB1A-C7EF-4700-97BC-87D4663BA109}"/>
    <w:embedBold r:id="rId4" w:subsetted="1" w:fontKey="{10A5D141-FD85-485F-920A-36259F74574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00668" w14:textId="47400D32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5D559E">
      <w:rPr>
        <w:noProof/>
      </w:rPr>
      <w:t>09.06.26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2BE03" w14:textId="4AB63013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5D559E">
      <w:rPr>
        <w:noProof/>
      </w:rPr>
      <w:t>09.06.26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B1BF2" w14:textId="77777777" w:rsidR="00C2174D" w:rsidRDefault="00C2174D">
      <w:pPr>
        <w:spacing w:line="240" w:lineRule="auto"/>
      </w:pPr>
      <w:r>
        <w:separator/>
      </w:r>
    </w:p>
  </w:footnote>
  <w:footnote w:type="continuationSeparator" w:id="0">
    <w:p w14:paraId="6CA742C7" w14:textId="77777777" w:rsidR="00C2174D" w:rsidRDefault="00C217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C95D30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8B"/>
    <w:rsid w:val="00002CB5"/>
    <w:rsid w:val="00010BC8"/>
    <w:rsid w:val="00053647"/>
    <w:rsid w:val="00080366"/>
    <w:rsid w:val="00085E22"/>
    <w:rsid w:val="00094177"/>
    <w:rsid w:val="000B1882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46F85"/>
    <w:rsid w:val="002508C9"/>
    <w:rsid w:val="002623D0"/>
    <w:rsid w:val="00275CDE"/>
    <w:rsid w:val="00286039"/>
    <w:rsid w:val="00295C49"/>
    <w:rsid w:val="002A5280"/>
    <w:rsid w:val="002B772D"/>
    <w:rsid w:val="002C0150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637C"/>
    <w:rsid w:val="00423816"/>
    <w:rsid w:val="00463638"/>
    <w:rsid w:val="00475F87"/>
    <w:rsid w:val="00490226"/>
    <w:rsid w:val="00491EDF"/>
    <w:rsid w:val="004930B4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76CA6"/>
    <w:rsid w:val="00595B04"/>
    <w:rsid w:val="005A50FC"/>
    <w:rsid w:val="005B2AEB"/>
    <w:rsid w:val="005D559E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1554"/>
    <w:rsid w:val="006D2EF5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2562A"/>
    <w:rsid w:val="0083298B"/>
    <w:rsid w:val="00837002"/>
    <w:rsid w:val="00842D64"/>
    <w:rsid w:val="00843D4D"/>
    <w:rsid w:val="008756CB"/>
    <w:rsid w:val="00877043"/>
    <w:rsid w:val="008B0E79"/>
    <w:rsid w:val="008C18E7"/>
    <w:rsid w:val="008E11C0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E4EFF"/>
    <w:rsid w:val="00AF157C"/>
    <w:rsid w:val="00B03653"/>
    <w:rsid w:val="00B07D98"/>
    <w:rsid w:val="00B10679"/>
    <w:rsid w:val="00B33546"/>
    <w:rsid w:val="00B5174A"/>
    <w:rsid w:val="00B51FEF"/>
    <w:rsid w:val="00B67711"/>
    <w:rsid w:val="00B67F1F"/>
    <w:rsid w:val="00B9270C"/>
    <w:rsid w:val="00BB6BA7"/>
    <w:rsid w:val="00BB71EB"/>
    <w:rsid w:val="00BC3AA0"/>
    <w:rsid w:val="00BC61CF"/>
    <w:rsid w:val="00BE479E"/>
    <w:rsid w:val="00C115C1"/>
    <w:rsid w:val="00C2174D"/>
    <w:rsid w:val="00C70DCF"/>
    <w:rsid w:val="00C85128"/>
    <w:rsid w:val="00C95D30"/>
    <w:rsid w:val="00CB0362"/>
    <w:rsid w:val="00CD04BF"/>
    <w:rsid w:val="00CF5AA8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EF3594"/>
    <w:rsid w:val="00F00E30"/>
    <w:rsid w:val="00F10862"/>
    <w:rsid w:val="00F21BB0"/>
    <w:rsid w:val="00F27C43"/>
    <w:rsid w:val="00F300F5"/>
    <w:rsid w:val="00F311B8"/>
    <w:rsid w:val="00F5210C"/>
    <w:rsid w:val="00F611BC"/>
    <w:rsid w:val="00F66A3A"/>
    <w:rsid w:val="00F85A61"/>
    <w:rsid w:val="00F9632E"/>
    <w:rsid w:val="00FC0DAA"/>
    <w:rsid w:val="00FC2BF1"/>
    <w:rsid w:val="00FC56D9"/>
    <w:rsid w:val="00FC7D1E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  <w15:docId w15:val="{64AE86E8-DF94-408A-959E-0416ED11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B2"/>
    <w:rsid w:val="00050673"/>
    <w:rsid w:val="000B5467"/>
    <w:rsid w:val="001259F1"/>
    <w:rsid w:val="001A7975"/>
    <w:rsid w:val="002970E0"/>
    <w:rsid w:val="003331A0"/>
    <w:rsid w:val="003A238E"/>
    <w:rsid w:val="00477D1D"/>
    <w:rsid w:val="004A4EB7"/>
    <w:rsid w:val="005011C6"/>
    <w:rsid w:val="00553AAD"/>
    <w:rsid w:val="005F58E9"/>
    <w:rsid w:val="00655AF6"/>
    <w:rsid w:val="00714750"/>
    <w:rsid w:val="00791918"/>
    <w:rsid w:val="007D568F"/>
    <w:rsid w:val="008431C0"/>
    <w:rsid w:val="008C303E"/>
    <w:rsid w:val="00923C88"/>
    <w:rsid w:val="00953AB2"/>
    <w:rsid w:val="00965EE1"/>
    <w:rsid w:val="00A11DF4"/>
    <w:rsid w:val="00A54F7A"/>
    <w:rsid w:val="00A86B78"/>
    <w:rsid w:val="00B321F4"/>
    <w:rsid w:val="00BB1765"/>
    <w:rsid w:val="00C53B29"/>
    <w:rsid w:val="00CD66AC"/>
    <w:rsid w:val="00D0501F"/>
    <w:rsid w:val="00DB0E58"/>
    <w:rsid w:val="00DC0440"/>
    <w:rsid w:val="00DE0D51"/>
    <w:rsid w:val="00E259EE"/>
    <w:rsid w:val="00E62E38"/>
    <w:rsid w:val="00EB5F6C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CHLENSFU.dotx</Template>
  <TotalTime>99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Кутепов А.В.</cp:lastModifiedBy>
  <cp:revision>63</cp:revision>
  <cp:lastPrinted>2020-07-10T14:31:00Z</cp:lastPrinted>
  <dcterms:created xsi:type="dcterms:W3CDTF">2021-05-11T13:12:00Z</dcterms:created>
  <dcterms:modified xsi:type="dcterms:W3CDTF">2026-06-09T13:55:00Z</dcterms:modified>
</cp:coreProperties>
</file>