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C13" w:rsidRPr="00352C13" w:rsidRDefault="00352C13" w:rsidP="00352C13">
      <w:pPr>
        <w:spacing w:after="0" w:line="312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52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ПОЯСНИТЕЛЬНАЯ ЗАПИСКА</w:t>
      </w:r>
    </w:p>
    <w:p w:rsidR="00352C13" w:rsidRPr="00352C13" w:rsidRDefault="00352C13" w:rsidP="00352C13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52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 проекту федерального закона «О внесении изменений в отдельные законодательные акты Российской Федерации»</w:t>
      </w:r>
    </w:p>
    <w:p w:rsidR="00352C13" w:rsidRPr="00352C13" w:rsidRDefault="00352C13" w:rsidP="00352C13">
      <w:pPr>
        <w:spacing w:after="0" w:line="312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52C13" w:rsidRPr="00352C13" w:rsidRDefault="00352C13" w:rsidP="00352C13">
      <w:pPr>
        <w:spacing w:after="0" w:line="312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Проектом федерального закона «О внесении изменений в отдельные законодательные акты Российской Федерации» (далее – законопроект) предлагается установить ряд требований к лицам, замещающим должности сенаторов Российской Федерации (далее – сенаторы) и депутатов Государственной Думы Федерального Собрания Российской Федерации (далее – депутаты).</w:t>
      </w:r>
    </w:p>
    <w:p w:rsidR="00352C13" w:rsidRPr="00352C13" w:rsidRDefault="00352C13" w:rsidP="00352C13">
      <w:pPr>
        <w:spacing w:after="0" w:line="312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Законопроектом устанавливается запрет на владение недвижимым имуществом, находящимся за пределами территории Российской Федерации, сенаторами и депутатами, а также их супругами и несовершеннолетними детьми. Также предлагается распространить запрет на наличие гражданства иностранных государств, а также вида на жительство и других документов, подтверждающих право на постоянно проживание в иностранном государстве, на супругов и несовершеннолетних детей сенаторов и депутатов.</w:t>
      </w:r>
    </w:p>
    <w:p w:rsidR="00352C13" w:rsidRPr="00352C13" w:rsidRDefault="00352C13" w:rsidP="00352C13">
      <w:pPr>
        <w:spacing w:after="0" w:line="312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Важно отметить, что указанные правовые нормы не будут распространяться на несовершеннолетних детей сенаторов и депутатов, место жительство которых при расторжении брака родителей было определено с другим родителем.</w:t>
      </w:r>
    </w:p>
    <w:p w:rsidR="00352C13" w:rsidRPr="00352C13" w:rsidRDefault="00352C13" w:rsidP="00352C13">
      <w:pPr>
        <w:spacing w:after="0" w:line="312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Настоящая инициатива представляется особенно актуальной в условиях сложившейся политической обстановки в мире.</w:t>
      </w:r>
    </w:p>
    <w:p w:rsidR="00352C13" w:rsidRPr="00352C13" w:rsidRDefault="00352C13" w:rsidP="00352C13">
      <w:pPr>
        <w:spacing w:after="0" w:line="312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Наличие у высокопоставленных должностных лиц России, сенаторов и депутатов, и их членов семьи недвижимого имущества на территории иностранных государств и территорий, а также наличие иностранного гражданства или вида на жительство в иностранных государствах у их супругов и несовершеннолетних детей может в тот или иной момент стать дополнительным рычагом давления со стороны представителей иностранных государств на указанных должностных лиц и угрожать</w:t>
      </w:r>
      <w:proofErr w:type="gramEnd"/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их личной безопасности и безопасности государства в целом.</w:t>
      </w:r>
    </w:p>
    <w:p w:rsidR="00352C13" w:rsidRPr="00352C13" w:rsidRDefault="00352C13" w:rsidP="00352C13">
      <w:pPr>
        <w:spacing w:after="0" w:line="312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Кроме того, законодательство Российской Федерации уже содержит положения о запрете для сенаторов и депутатов </w:t>
      </w:r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 xml:space="preserve">иметь счета (вклады), </w:t>
      </w:r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lastRenderedPageBreak/>
        <w:t>хранить наличные денежные средства и ценности в иностранных банках, расположенных за пределами территории Российской Федерации.</w:t>
      </w:r>
    </w:p>
    <w:p w:rsidR="00352C13" w:rsidRPr="00352C13" w:rsidRDefault="00352C13" w:rsidP="00352C13">
      <w:pPr>
        <w:spacing w:after="0" w:line="312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 xml:space="preserve">Принятие предлагаемой инициативы станет </w:t>
      </w:r>
      <w:proofErr w:type="gramStart"/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>логичным продолжением</w:t>
      </w:r>
      <w:proofErr w:type="gramEnd"/>
      <w:r w:rsidRPr="00352C13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 xml:space="preserve"> комплекса мер, направленных на создание условий, при которых лица, занимающие столь высокопоставленные должности и принимающие стратегические решения о развитии нашей страны, не будут связаны личными обязательствами в отношении иностранных государств и будет минимизирована возможность оказания на них давления третьими лицами в интересах других стран.</w:t>
      </w:r>
    </w:p>
    <w:p w:rsidR="004E3B8B" w:rsidRDefault="00352C13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C13"/>
    <w:rsid w:val="00352C13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ПОЯСНИТЕЛЬНАЯ ЗАПИСКА</vt:lpstr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2026-06-15T09:03:00Z</dcterms:created>
  <dcterms:modified xsi:type="dcterms:W3CDTF">2026-06-15T09:03:00Z</dcterms:modified>
</cp:coreProperties>
</file>