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55B" w:rsidRPr="0082155B" w:rsidRDefault="0082155B" w:rsidP="0082155B">
      <w:pPr>
        <w:spacing w:after="0" w:line="240" w:lineRule="auto"/>
        <w:ind w:left="5529"/>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Вносится депутатом</w:t>
      </w:r>
    </w:p>
    <w:p w:rsidR="0082155B" w:rsidRPr="0082155B" w:rsidRDefault="0082155B" w:rsidP="0082155B">
      <w:pPr>
        <w:spacing w:after="0" w:line="240" w:lineRule="auto"/>
        <w:ind w:left="5529"/>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Государственной Думы</w:t>
      </w:r>
    </w:p>
    <w:p w:rsidR="0082155B" w:rsidRPr="0082155B" w:rsidRDefault="0082155B" w:rsidP="0082155B">
      <w:pPr>
        <w:spacing w:after="0" w:line="240" w:lineRule="auto"/>
        <w:ind w:left="5529"/>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Федерального Собрания</w:t>
      </w:r>
    </w:p>
    <w:p w:rsidR="0082155B" w:rsidRPr="0082155B" w:rsidRDefault="0082155B" w:rsidP="0082155B">
      <w:pPr>
        <w:spacing w:after="0" w:line="240" w:lineRule="auto"/>
        <w:ind w:left="5529"/>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Российской Федерации</w:t>
      </w:r>
    </w:p>
    <w:p w:rsidR="0082155B" w:rsidRPr="0082155B" w:rsidRDefault="0082155B" w:rsidP="0082155B">
      <w:pPr>
        <w:spacing w:after="0" w:line="240" w:lineRule="auto"/>
        <w:ind w:left="5529"/>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Д. В. Кузнецовым</w:t>
      </w:r>
    </w:p>
    <w:p w:rsidR="0082155B" w:rsidRPr="0082155B" w:rsidRDefault="0082155B" w:rsidP="0082155B">
      <w:pPr>
        <w:spacing w:after="0" w:line="240" w:lineRule="auto"/>
        <w:ind w:left="5529" w:hanging="5529"/>
        <w:rPr>
          <w:rFonts w:ascii="Times New Roman" w:eastAsia="Times New Roman" w:hAnsi="Times New Roman" w:cs="Times New Roman"/>
          <w:color w:val="000000"/>
          <w:sz w:val="28"/>
          <w:szCs w:val="20"/>
          <w:lang w:eastAsia="ru-RU"/>
        </w:rPr>
      </w:pPr>
    </w:p>
    <w:p w:rsidR="0082155B" w:rsidRPr="0082155B" w:rsidRDefault="0082155B" w:rsidP="0082155B">
      <w:pPr>
        <w:spacing w:after="0" w:line="480" w:lineRule="auto"/>
        <w:ind w:right="1510"/>
        <w:jc w:val="center"/>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 xml:space="preserve">                                                                           </w:t>
      </w:r>
    </w:p>
    <w:p w:rsidR="0082155B" w:rsidRPr="0082155B" w:rsidRDefault="0082155B" w:rsidP="0082155B">
      <w:pPr>
        <w:spacing w:after="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noProof/>
          <w:color w:val="000000"/>
          <w:sz w:val="28"/>
          <w:szCs w:val="20"/>
          <w:lang w:eastAsia="ru-RU"/>
        </w:rPr>
        <mc:AlternateContent>
          <mc:Choice Requires="wps">
            <w:drawing>
              <wp:anchor distT="0" distB="0" distL="114300" distR="114300" simplePos="0" relativeHeight="251659264" behindDoc="0" locked="0" layoutInCell="1" allowOverlap="1" wp14:anchorId="010D7659" wp14:editId="7C81DAFE">
                <wp:simplePos x="0" y="0"/>
                <wp:positionH relativeFrom="column">
                  <wp:posOffset>4247515</wp:posOffset>
                </wp:positionH>
                <wp:positionV relativeFrom="paragraph">
                  <wp:posOffset>161925</wp:posOffset>
                </wp:positionV>
                <wp:extent cx="1076325" cy="0"/>
                <wp:effectExtent l="0" t="0" r="0" b="0"/>
                <wp:wrapNone/>
                <wp:docPr id="1" name="Picture 1"/>
                <wp:cNvGraphicFramePr/>
                <a:graphic xmlns:a="http://schemas.openxmlformats.org/drawingml/2006/main">
                  <a:graphicData uri="http://schemas.microsoft.com/office/word/2010/wordprocessingShape">
                    <wps:wsp>
                      <wps:cNvCnPr/>
                      <wps:spPr>
                        <a:xfrm>
                          <a:off x="0" y="0"/>
                          <a:ext cx="1076325" cy="0"/>
                        </a:xfrm>
                        <a:prstGeom prst="line">
                          <a:avLst/>
                        </a:prstGeom>
                        <a:noFill/>
                        <a:ln>
                          <a:solidFill>
                            <a:srgbClr val="000000">
                              <a:shade val="95000"/>
                              <a:satMod val="105000"/>
                            </a:srgbClr>
                          </a:solidFill>
                          <a:prstDash val="solid"/>
                        </a:ln>
                      </wps:spPr>
                      <wps:bodyPr/>
                    </wps:wsp>
                  </a:graphicData>
                </a:graphic>
              </wp:anchor>
            </w:drawing>
          </mc:Choice>
          <mc:Fallback>
            <w:pict>
              <v:line id="Picture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4.45pt,12.75pt" to="419.2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"/>
            </w:pict>
          </mc:Fallback>
        </mc:AlternateContent>
      </w:r>
      <w:r w:rsidRPr="0082155B">
        <w:rPr>
          <w:rFonts w:ascii="Times New Roman" w:eastAsia="Times New Roman" w:hAnsi="Times New Roman" w:cs="Times New Roman"/>
          <w:color w:val="000000"/>
          <w:sz w:val="28"/>
          <w:szCs w:val="20"/>
          <w:lang w:eastAsia="ru-RU"/>
        </w:rPr>
        <w:t xml:space="preserve">                                                                               Проект    </w:t>
      </w:r>
    </w:p>
    <w:p w:rsidR="0082155B" w:rsidRPr="0082155B" w:rsidRDefault="0082155B" w:rsidP="0082155B">
      <w:pPr>
        <w:spacing w:after="0"/>
        <w:rPr>
          <w:rFonts w:ascii="Calibri" w:eastAsia="Times New Roman" w:hAnsi="Calibri" w:cs="Times New Roman"/>
          <w:b/>
          <w:color w:val="000000"/>
          <w:sz w:val="28"/>
          <w:szCs w:val="20"/>
          <w:lang w:eastAsia="ru-RU"/>
        </w:rPr>
      </w:pPr>
    </w:p>
    <w:p w:rsidR="0082155B" w:rsidRPr="0082155B" w:rsidRDefault="0082155B" w:rsidP="0082155B">
      <w:pPr>
        <w:spacing w:after="0" w:line="480" w:lineRule="auto"/>
        <w:ind w:right="1510"/>
        <w:jc w:val="both"/>
        <w:rPr>
          <w:rFonts w:ascii="Times New Roman" w:eastAsia="Times New Roman" w:hAnsi="Times New Roman" w:cs="Times New Roman"/>
          <w:color w:val="000000"/>
          <w:sz w:val="28"/>
          <w:szCs w:val="20"/>
          <w:lang w:eastAsia="ru-RU"/>
        </w:rPr>
      </w:pPr>
    </w:p>
    <w:p w:rsidR="0082155B" w:rsidRPr="0082155B" w:rsidRDefault="0082155B" w:rsidP="0082155B">
      <w:pPr>
        <w:spacing w:after="0" w:line="480" w:lineRule="auto"/>
        <w:ind w:right="1510"/>
        <w:jc w:val="both"/>
        <w:rPr>
          <w:rFonts w:ascii="Times New Roman" w:eastAsia="Times New Roman" w:hAnsi="Times New Roman" w:cs="Times New Roman"/>
          <w:color w:val="000000"/>
          <w:sz w:val="28"/>
          <w:szCs w:val="20"/>
          <w:lang w:eastAsia="ru-RU"/>
        </w:rPr>
      </w:pPr>
    </w:p>
    <w:p w:rsidR="0082155B" w:rsidRPr="0082155B" w:rsidRDefault="0082155B" w:rsidP="0082155B">
      <w:pPr>
        <w:spacing w:after="0" w:line="480" w:lineRule="auto"/>
        <w:outlineLvl w:val="0"/>
        <w:rPr>
          <w:rFonts w:ascii="Times New Roman" w:eastAsia="Times New Roman" w:hAnsi="Times New Roman" w:cs="Times New Roman"/>
          <w:b/>
          <w:color w:val="000000"/>
          <w:sz w:val="28"/>
          <w:szCs w:val="20"/>
          <w:lang w:eastAsia="ru-RU"/>
        </w:rPr>
      </w:pPr>
    </w:p>
    <w:p w:rsidR="0082155B" w:rsidRPr="0082155B" w:rsidRDefault="0082155B" w:rsidP="0082155B">
      <w:pPr>
        <w:spacing w:after="0" w:line="480" w:lineRule="auto"/>
        <w:jc w:val="center"/>
        <w:outlineLvl w:val="0"/>
        <w:rPr>
          <w:rFonts w:ascii="Times New Roman" w:eastAsia="Times New Roman" w:hAnsi="Times New Roman" w:cs="Times New Roman"/>
          <w:b/>
          <w:color w:val="000000"/>
          <w:sz w:val="28"/>
          <w:szCs w:val="20"/>
          <w:lang w:eastAsia="ru-RU"/>
        </w:rPr>
      </w:pPr>
      <w:r w:rsidRPr="0082155B">
        <w:rPr>
          <w:rFonts w:ascii="Times New Roman" w:eastAsia="Times New Roman" w:hAnsi="Times New Roman" w:cs="Times New Roman"/>
          <w:b/>
          <w:color w:val="000000"/>
          <w:sz w:val="28"/>
          <w:szCs w:val="20"/>
          <w:lang w:eastAsia="ru-RU"/>
        </w:rPr>
        <w:t>ФЕДЕРАЛЬНЫЙ ЗАКОН</w:t>
      </w:r>
    </w:p>
    <w:p w:rsidR="0082155B" w:rsidRPr="0082155B" w:rsidRDefault="0082155B" w:rsidP="0082155B">
      <w:pPr>
        <w:spacing w:after="160" w:line="264" w:lineRule="auto"/>
        <w:jc w:val="center"/>
        <w:outlineLvl w:val="0"/>
        <w:rPr>
          <w:rFonts w:ascii="PT Sans" w:eastAsia="Times New Roman" w:hAnsi="PT Sans" w:cs="Times New Roman"/>
          <w:b/>
          <w:color w:val="000000"/>
          <w:sz w:val="24"/>
          <w:szCs w:val="20"/>
          <w:lang w:eastAsia="ru-RU"/>
        </w:rPr>
      </w:pPr>
      <w:r w:rsidRPr="0082155B">
        <w:rPr>
          <w:rFonts w:ascii="Times New Roman" w:eastAsia="Times New Roman" w:hAnsi="Times New Roman" w:cs="Times New Roman"/>
          <w:b/>
          <w:color w:val="000000"/>
          <w:sz w:val="28"/>
          <w:szCs w:val="20"/>
          <w:lang w:eastAsia="ru-RU"/>
        </w:rPr>
        <w:t>О внесении изменений в отдельные законодательные акты</w:t>
      </w:r>
    </w:p>
    <w:p w:rsidR="0082155B" w:rsidRPr="0082155B" w:rsidRDefault="0082155B" w:rsidP="0082155B">
      <w:pPr>
        <w:spacing w:after="160" w:line="264" w:lineRule="auto"/>
        <w:jc w:val="center"/>
        <w:outlineLvl w:val="0"/>
        <w:rPr>
          <w:rFonts w:ascii="PT Sans" w:eastAsia="Times New Roman" w:hAnsi="PT Sans" w:cs="Times New Roman"/>
          <w:b/>
          <w:color w:val="000000"/>
          <w:sz w:val="24"/>
          <w:szCs w:val="20"/>
          <w:lang w:eastAsia="ru-RU"/>
        </w:rPr>
      </w:pPr>
      <w:r w:rsidRPr="0082155B">
        <w:rPr>
          <w:rFonts w:ascii="Times New Roman" w:eastAsia="Times New Roman" w:hAnsi="Times New Roman" w:cs="Times New Roman"/>
          <w:b/>
          <w:color w:val="000000"/>
          <w:sz w:val="28"/>
          <w:szCs w:val="20"/>
          <w:lang w:eastAsia="ru-RU"/>
        </w:rPr>
        <w:t>Российской Федерации</w:t>
      </w:r>
    </w:p>
    <w:p w:rsidR="0082155B" w:rsidRPr="0082155B" w:rsidRDefault="0082155B" w:rsidP="0082155B">
      <w:pPr>
        <w:spacing w:after="0" w:line="312" w:lineRule="auto"/>
        <w:ind w:firstLine="709"/>
        <w:jc w:val="both"/>
        <w:outlineLvl w:val="0"/>
        <w:rPr>
          <w:rFonts w:ascii="Times New Roman" w:eastAsia="Times New Roman" w:hAnsi="Times New Roman" w:cs="Times New Roman"/>
          <w:b/>
          <w:color w:val="000000"/>
          <w:sz w:val="28"/>
          <w:szCs w:val="20"/>
          <w:lang w:eastAsia="ru-RU"/>
        </w:rPr>
      </w:pPr>
      <w:r w:rsidRPr="0082155B">
        <w:rPr>
          <w:rFonts w:ascii="Times New Roman" w:eastAsia="Times New Roman" w:hAnsi="Times New Roman" w:cs="Times New Roman"/>
          <w:b/>
          <w:color w:val="000000"/>
          <w:sz w:val="28"/>
          <w:szCs w:val="20"/>
          <w:lang w:eastAsia="ru-RU"/>
        </w:rPr>
        <w:t>Статья 1.</w:t>
      </w:r>
    </w:p>
    <w:p w:rsidR="0082155B" w:rsidRPr="0082155B" w:rsidRDefault="0082155B" w:rsidP="0082155B">
      <w:pPr>
        <w:spacing w:after="0" w:line="312" w:lineRule="auto"/>
        <w:ind w:firstLine="709"/>
        <w:jc w:val="both"/>
        <w:outlineLvl w:val="0"/>
        <w:rPr>
          <w:rFonts w:ascii="Times New Roman" w:eastAsia="Times New Roman" w:hAnsi="Times New Roman" w:cs="Times New Roman"/>
          <w:b/>
          <w:color w:val="000000"/>
          <w:sz w:val="28"/>
          <w:szCs w:val="20"/>
          <w:lang w:eastAsia="ru-RU"/>
        </w:rPr>
      </w:pPr>
      <w:proofErr w:type="gramStart"/>
      <w:r w:rsidRPr="0082155B">
        <w:rPr>
          <w:rFonts w:ascii="Times New Roman" w:eastAsia="Times New Roman" w:hAnsi="Times New Roman" w:cs="Times New Roman"/>
          <w:color w:val="000000"/>
          <w:sz w:val="28"/>
          <w:szCs w:val="20"/>
          <w:lang w:eastAsia="ru-RU"/>
        </w:rPr>
        <w:t xml:space="preserve">Внести в Федеральный закон от 8 мая 1994 года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3-ФЗ «О статусе сенатора Российской Федерации и статусе депутата Государственной Думы Федерального Собрания Российской Федерации» (Собрание законодательства Российской Федерации, 1994,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2, ст. 74; 1999,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28, ст. 3466; 2001,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32, ст. 3317; 2002,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30, ст. 3033; 2003,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27, ст. 2700; 2004,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25, ст. 2484;</w:t>
      </w:r>
      <w:proofErr w:type="gramEnd"/>
      <w:r w:rsidRPr="0082155B">
        <w:rPr>
          <w:rFonts w:ascii="Times New Roman" w:eastAsia="Times New Roman" w:hAnsi="Times New Roman" w:cs="Times New Roman"/>
          <w:color w:val="000000"/>
          <w:sz w:val="28"/>
          <w:szCs w:val="20"/>
          <w:lang w:eastAsia="ru-RU"/>
        </w:rPr>
        <w:t xml:space="preserve">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w:t>
      </w:r>
      <w:proofErr w:type="gramStart"/>
      <w:r w:rsidRPr="0082155B">
        <w:rPr>
          <w:rFonts w:ascii="Times New Roman" w:eastAsia="Times New Roman" w:hAnsi="Times New Roman" w:cs="Times New Roman"/>
          <w:color w:val="000000"/>
          <w:sz w:val="28"/>
          <w:szCs w:val="20"/>
          <w:lang w:eastAsia="ru-RU"/>
        </w:rPr>
        <w:t xml:space="preserve">31, ст. 3215;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51, ст. 5128; 2005,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19, ст. 1749;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30, ст. 3104; 2006,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29, ст. 3123, 3124; 2007,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10, ст. 1151; 2008,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52, ст. 6229; 2009,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7, ст. 772, 789;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20, ст. 2391; 2011,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1, ст. 16;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31, ст. 4703;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43, ст. 5975; 2012,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50, ст. 6961; 2013,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19, ст. 2329;</w:t>
      </w:r>
      <w:proofErr w:type="gramEnd"/>
      <w:r w:rsidRPr="0082155B">
        <w:rPr>
          <w:rFonts w:ascii="Times New Roman" w:eastAsia="Times New Roman" w:hAnsi="Times New Roman" w:cs="Times New Roman"/>
          <w:color w:val="000000"/>
          <w:sz w:val="28"/>
          <w:szCs w:val="20"/>
          <w:lang w:eastAsia="ru-RU"/>
        </w:rPr>
        <w:t xml:space="preserve">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w:t>
      </w:r>
      <w:proofErr w:type="gramStart"/>
      <w:r w:rsidRPr="0082155B">
        <w:rPr>
          <w:rFonts w:ascii="Times New Roman" w:eastAsia="Times New Roman" w:hAnsi="Times New Roman" w:cs="Times New Roman"/>
          <w:color w:val="000000"/>
          <w:sz w:val="28"/>
          <w:szCs w:val="20"/>
          <w:lang w:eastAsia="ru-RU"/>
        </w:rPr>
        <w:t xml:space="preserve">27, ст. 3439; 2014,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26, ст. 3397; 2015,  </w:t>
      </w:r>
      <w:r w:rsidRPr="0082155B">
        <w:rPr>
          <w:rFonts w:ascii="Times New Roman" w:eastAsia="Times New Roman" w:hAnsi="Times New Roman" w:cs="Times New Roman"/>
          <w:color w:val="212121"/>
          <w:spacing w:val="2"/>
          <w:sz w:val="28"/>
          <w:szCs w:val="20"/>
          <w:lang w:eastAsia="ru-RU"/>
        </w:rPr>
        <w:t xml:space="preserve">№ </w:t>
      </w:r>
      <w:r w:rsidRPr="0082155B">
        <w:rPr>
          <w:rFonts w:ascii="Times New Roman" w:eastAsia="Times New Roman" w:hAnsi="Times New Roman" w:cs="Times New Roman"/>
          <w:color w:val="000000"/>
          <w:sz w:val="28"/>
          <w:szCs w:val="20"/>
          <w:lang w:eastAsia="ru-RU"/>
        </w:rPr>
        <w:t xml:space="preserve">27, ст. 3987;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41, ст. 5639;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45, ст. 6204; 2016,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19, ст. 2670; 2017,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1, ст. 46; 2019,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40, ст. 5488;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51, ст. 7484; 2020,  </w:t>
      </w:r>
      <w:r w:rsidRPr="0082155B">
        <w:rPr>
          <w:rFonts w:ascii="Times New Roman" w:eastAsia="Times New Roman" w:hAnsi="Times New Roman" w:cs="Times New Roman"/>
          <w:color w:val="212121"/>
          <w:spacing w:val="2"/>
          <w:sz w:val="28"/>
          <w:szCs w:val="20"/>
          <w:lang w:eastAsia="ru-RU"/>
        </w:rPr>
        <w:t xml:space="preserve">№ </w:t>
      </w:r>
      <w:r w:rsidRPr="0082155B">
        <w:rPr>
          <w:rFonts w:ascii="Times New Roman" w:eastAsia="Times New Roman" w:hAnsi="Times New Roman" w:cs="Times New Roman"/>
          <w:color w:val="000000"/>
          <w:sz w:val="28"/>
          <w:szCs w:val="20"/>
          <w:lang w:eastAsia="ru-RU"/>
        </w:rPr>
        <w:t xml:space="preserve">17, ст. 2726,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52,</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000000"/>
          <w:sz w:val="28"/>
          <w:szCs w:val="20"/>
          <w:lang w:eastAsia="ru-RU"/>
        </w:rPr>
        <w:t xml:space="preserve">ст. 8586; 2024,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29, ст. 4109)) следующие изменения:</w:t>
      </w:r>
      <w:proofErr w:type="gramEnd"/>
    </w:p>
    <w:p w:rsidR="0082155B" w:rsidRPr="0082155B" w:rsidRDefault="0082155B" w:rsidP="0082155B">
      <w:pPr>
        <w:spacing w:after="0" w:line="312" w:lineRule="auto"/>
        <w:ind w:firstLine="709"/>
        <w:jc w:val="both"/>
        <w:outlineLvl w:val="0"/>
        <w:rPr>
          <w:rFonts w:ascii="Times New Roman" w:eastAsia="Times New Roman" w:hAnsi="Times New Roman" w:cs="Times New Roman"/>
          <w:b/>
          <w:color w:val="000000"/>
          <w:sz w:val="28"/>
          <w:szCs w:val="20"/>
          <w:lang w:eastAsia="ru-RU"/>
        </w:rPr>
      </w:pPr>
      <w:r w:rsidRPr="0082155B">
        <w:rPr>
          <w:rFonts w:ascii="Times New Roman" w:eastAsia="Times New Roman" w:hAnsi="Times New Roman" w:cs="Times New Roman"/>
          <w:color w:val="000000"/>
          <w:sz w:val="28"/>
          <w:szCs w:val="20"/>
          <w:lang w:eastAsia="ru-RU"/>
        </w:rPr>
        <w:t>1) пункт «в</w:t>
      </w:r>
      <w:proofErr w:type="gramStart"/>
      <w:r w:rsidRPr="0082155B">
        <w:rPr>
          <w:rFonts w:ascii="Times New Roman" w:eastAsia="Times New Roman" w:hAnsi="Times New Roman" w:cs="Times New Roman"/>
          <w:color w:val="000000"/>
          <w:sz w:val="28"/>
          <w:szCs w:val="20"/>
          <w:lang w:eastAsia="ru-RU"/>
        </w:rPr>
        <w:t>2</w:t>
      </w:r>
      <w:proofErr w:type="gramEnd"/>
      <w:r w:rsidRPr="0082155B">
        <w:rPr>
          <w:rFonts w:ascii="Times New Roman" w:eastAsia="Times New Roman" w:hAnsi="Times New Roman" w:cs="Times New Roman"/>
          <w:color w:val="000000"/>
          <w:sz w:val="28"/>
          <w:szCs w:val="20"/>
          <w:lang w:eastAsia="ru-RU"/>
        </w:rPr>
        <w:t>» части первой статьи 4 изложить в следующей редакции:</w:t>
      </w:r>
    </w:p>
    <w:p w:rsidR="0082155B" w:rsidRPr="0082155B" w:rsidRDefault="0082155B" w:rsidP="0082155B">
      <w:pPr>
        <w:spacing w:after="0" w:line="312" w:lineRule="auto"/>
        <w:ind w:firstLine="709"/>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«в</w:t>
      </w:r>
      <w:proofErr w:type="gramStart"/>
      <w:r w:rsidRPr="0082155B">
        <w:rPr>
          <w:rFonts w:ascii="Times New Roman" w:eastAsia="Times New Roman" w:hAnsi="Times New Roman" w:cs="Times New Roman"/>
          <w:color w:val="000000"/>
          <w:sz w:val="28"/>
          <w:szCs w:val="20"/>
          <w:lang w:eastAsia="ru-RU"/>
        </w:rPr>
        <w:t>2</w:t>
      </w:r>
      <w:proofErr w:type="gramEnd"/>
      <w:r w:rsidRPr="0082155B">
        <w:rPr>
          <w:rFonts w:ascii="Times New Roman" w:eastAsia="Times New Roman" w:hAnsi="Times New Roman" w:cs="Times New Roman"/>
          <w:color w:val="000000"/>
          <w:sz w:val="28"/>
          <w:szCs w:val="20"/>
          <w:lang w:eastAsia="ru-RU"/>
        </w:rPr>
        <w:t xml:space="preserve">) </w:t>
      </w:r>
      <w:r w:rsidRPr="0082155B">
        <w:rPr>
          <w:rFonts w:ascii="Times New Roman" w:eastAsia="Times New Roman" w:hAnsi="Times New Roman" w:cs="Times New Roman"/>
          <w:color w:val="000000"/>
          <w:sz w:val="28"/>
          <w:szCs w:val="20"/>
          <w:highlight w:val="white"/>
          <w:lang w:eastAsia="ru-RU"/>
        </w:rPr>
        <w:t xml:space="preserve">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а также </w:t>
      </w:r>
      <w:r w:rsidRPr="0082155B">
        <w:rPr>
          <w:rFonts w:ascii="Times New Roman" w:eastAsia="Times New Roman" w:hAnsi="Times New Roman" w:cs="Times New Roman"/>
          <w:color w:val="000000"/>
          <w:sz w:val="28"/>
          <w:szCs w:val="20"/>
          <w:lang w:eastAsia="ru-RU"/>
        </w:rPr>
        <w:t xml:space="preserve">приобретения </w:t>
      </w:r>
      <w:r w:rsidRPr="0082155B">
        <w:rPr>
          <w:rFonts w:ascii="Times New Roman" w:eastAsia="Times New Roman" w:hAnsi="Times New Roman" w:cs="Times New Roman"/>
          <w:color w:val="000000"/>
          <w:sz w:val="28"/>
          <w:szCs w:val="20"/>
          <w:lang w:eastAsia="ru-RU"/>
        </w:rPr>
        <w:lastRenderedPageBreak/>
        <w:t>(наличия) недвижимого</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000000"/>
          <w:sz w:val="28"/>
          <w:szCs w:val="20"/>
          <w:lang w:eastAsia="ru-RU"/>
        </w:rPr>
        <w:t>имущества, находящегося за пределами территории Российской Федерации,</w:t>
      </w:r>
      <w:r w:rsidRPr="0082155B">
        <w:rPr>
          <w:rFonts w:ascii="Times New Roman" w:eastAsia="Times New Roman" w:hAnsi="Times New Roman" w:cs="Times New Roman"/>
          <w:color w:val="000000"/>
          <w:sz w:val="28"/>
          <w:szCs w:val="20"/>
          <w:highlight w:val="white"/>
          <w:lang w:eastAsia="ru-RU"/>
        </w:rPr>
        <w:t xml:space="preserve"> сенатором Российской Федерации, депутатом Государственной Думы, их супругами и несовершеннолетними детьми, за исключением </w:t>
      </w:r>
      <w:r w:rsidRPr="0082155B">
        <w:rPr>
          <w:rFonts w:ascii="Times New Roman" w:eastAsia="Times New Roman" w:hAnsi="Times New Roman" w:cs="Times New Roman"/>
          <w:color w:val="000000"/>
          <w:sz w:val="28"/>
          <w:szCs w:val="20"/>
          <w:lang w:eastAsia="ru-RU"/>
        </w:rPr>
        <w:t xml:space="preserve">случаев, когда при расторжении брака место жительства несовершеннолетнего ребенка было выбрано с другим родителем. </w:t>
      </w:r>
      <w:proofErr w:type="gramStart"/>
      <w:r w:rsidRPr="0082155B">
        <w:rPr>
          <w:rFonts w:ascii="Times New Roman" w:eastAsia="Times New Roman" w:hAnsi="Times New Roman" w:cs="Times New Roman"/>
          <w:color w:val="000000"/>
          <w:sz w:val="28"/>
          <w:szCs w:val="20"/>
          <w:highlight w:val="white"/>
          <w:lang w:eastAsia="ru-RU"/>
        </w:rPr>
        <w:t xml:space="preserve">Понятие «иностранные финансовые инструменты» используется в настоящем Федеральном законе в значении, определенном Федеральным законом от 7 мая 2013 года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highlight w:val="white"/>
          <w:lang w:eastAsia="ru-RU"/>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82155B" w:rsidRPr="0082155B" w:rsidRDefault="0082155B" w:rsidP="0082155B">
      <w:pPr>
        <w:spacing w:after="0" w:line="312" w:lineRule="auto"/>
        <w:ind w:firstLine="709"/>
        <w:jc w:val="both"/>
        <w:outlineLvl w:val="0"/>
        <w:rPr>
          <w:rFonts w:ascii="Times New Roman" w:eastAsia="Times New Roman" w:hAnsi="Times New Roman" w:cs="Times New Roman"/>
          <w:color w:val="000000"/>
          <w:sz w:val="28"/>
          <w:szCs w:val="20"/>
          <w:highlight w:val="white"/>
          <w:lang w:eastAsia="ru-RU"/>
        </w:rPr>
      </w:pPr>
      <w:r w:rsidRPr="0082155B">
        <w:rPr>
          <w:rFonts w:ascii="Times New Roman" w:eastAsia="Times New Roman" w:hAnsi="Times New Roman" w:cs="Times New Roman"/>
          <w:color w:val="000000"/>
          <w:sz w:val="28"/>
          <w:szCs w:val="20"/>
          <w:highlight w:val="white"/>
          <w:lang w:eastAsia="ru-RU"/>
        </w:rPr>
        <w:t>2) дополнить часть первую статьи 4 пунктом «в2-2» следующего содержания:</w:t>
      </w:r>
    </w:p>
    <w:p w:rsidR="0082155B" w:rsidRPr="0082155B" w:rsidRDefault="0082155B" w:rsidP="0082155B">
      <w:pPr>
        <w:spacing w:after="0" w:line="312" w:lineRule="auto"/>
        <w:ind w:firstLine="709"/>
        <w:jc w:val="both"/>
        <w:outlineLvl w:val="0"/>
        <w:rPr>
          <w:rFonts w:ascii="Times New Roman" w:eastAsia="Times New Roman" w:hAnsi="Times New Roman" w:cs="Times New Roman"/>
          <w:color w:val="000000"/>
          <w:sz w:val="28"/>
          <w:szCs w:val="20"/>
          <w:highlight w:val="white"/>
          <w:lang w:eastAsia="ru-RU"/>
        </w:rPr>
      </w:pPr>
      <w:proofErr w:type="gramStart"/>
      <w:r w:rsidRPr="0082155B">
        <w:rPr>
          <w:rFonts w:ascii="Times New Roman" w:eastAsia="Times New Roman" w:hAnsi="Times New Roman" w:cs="Times New Roman"/>
          <w:color w:val="000000"/>
          <w:sz w:val="28"/>
          <w:szCs w:val="20"/>
          <w:highlight w:val="white"/>
          <w:lang w:eastAsia="ru-RU"/>
        </w:rPr>
        <w:t xml:space="preserve">«в2-2) приобретения (наличия) </w:t>
      </w:r>
      <w:r w:rsidRPr="0082155B">
        <w:rPr>
          <w:rFonts w:ascii="Times New Roman" w:eastAsia="Times New Roman" w:hAnsi="Times New Roman" w:cs="Times New Roman"/>
          <w:color w:val="000000"/>
          <w:sz w:val="28"/>
          <w:szCs w:val="20"/>
          <w:lang w:eastAsia="ru-RU"/>
        </w:rPr>
        <w:t xml:space="preserve">гражданства иностранного государства </w:t>
      </w:r>
      <w:r w:rsidRPr="0082155B">
        <w:rPr>
          <w:rFonts w:ascii="Times New Roman" w:eastAsia="Times New Roman" w:hAnsi="Times New Roman" w:cs="Times New Roman"/>
          <w:color w:val="000000"/>
          <w:sz w:val="28"/>
          <w:szCs w:val="20"/>
          <w:highlight w:val="white"/>
          <w:lang w:eastAsia="ru-RU"/>
        </w:rPr>
        <w:t>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супругом, несовершеннолетними детьми сенатора Российской Федерации, депутата Государственной Думы, за исключением случаев</w:t>
      </w:r>
      <w:r w:rsidRPr="0082155B">
        <w:rPr>
          <w:rFonts w:ascii="Times New Roman" w:eastAsia="Times New Roman" w:hAnsi="Times New Roman" w:cs="Times New Roman"/>
          <w:color w:val="000000"/>
          <w:sz w:val="28"/>
          <w:szCs w:val="20"/>
          <w:lang w:eastAsia="ru-RU"/>
        </w:rPr>
        <w:t>, когда при расторжении брака место жительства несовершеннолетнего ребенка было выбрано с другим родителем;»;</w:t>
      </w:r>
      <w:proofErr w:type="gramEnd"/>
    </w:p>
    <w:p w:rsidR="0082155B" w:rsidRPr="0082155B" w:rsidRDefault="0082155B" w:rsidP="0082155B">
      <w:pPr>
        <w:spacing w:after="0" w:line="312" w:lineRule="auto"/>
        <w:ind w:firstLine="709"/>
        <w:jc w:val="both"/>
        <w:outlineLvl w:val="0"/>
        <w:rPr>
          <w:rFonts w:ascii="Times New Roman" w:eastAsia="Times New Roman" w:hAnsi="Times New Roman" w:cs="Times New Roman"/>
          <w:color w:val="000000"/>
          <w:sz w:val="28"/>
          <w:szCs w:val="20"/>
          <w:highlight w:val="white"/>
          <w:lang w:eastAsia="ru-RU"/>
        </w:rPr>
      </w:pPr>
      <w:r w:rsidRPr="0082155B">
        <w:rPr>
          <w:rFonts w:ascii="Times New Roman" w:eastAsia="Times New Roman" w:hAnsi="Times New Roman" w:cs="Times New Roman"/>
          <w:color w:val="000000"/>
          <w:sz w:val="28"/>
          <w:szCs w:val="20"/>
          <w:lang w:eastAsia="ru-RU"/>
        </w:rPr>
        <w:t>3) дополнить часть вторую статьи 6 пунктом «л» следующего содержания:</w:t>
      </w:r>
    </w:p>
    <w:p w:rsidR="0082155B" w:rsidRPr="0082155B" w:rsidRDefault="0082155B" w:rsidP="0082155B">
      <w:pPr>
        <w:spacing w:after="0" w:line="312" w:lineRule="auto"/>
        <w:ind w:firstLine="709"/>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«л) иметь в собственности недвижимое имущество, находящееся за пределами территории Российской Федерации</w:t>
      </w:r>
      <w:proofErr w:type="gramStart"/>
      <w:r w:rsidRPr="0082155B">
        <w:rPr>
          <w:rFonts w:ascii="Times New Roman" w:eastAsia="Times New Roman" w:hAnsi="Times New Roman" w:cs="Times New Roman"/>
          <w:color w:val="000000"/>
          <w:sz w:val="28"/>
          <w:szCs w:val="20"/>
          <w:lang w:eastAsia="ru-RU"/>
        </w:rPr>
        <w:t>;»</w:t>
      </w:r>
      <w:proofErr w:type="gramEnd"/>
      <w:r w:rsidRPr="0082155B">
        <w:rPr>
          <w:rFonts w:ascii="Times New Roman" w:eastAsia="Times New Roman" w:hAnsi="Times New Roman" w:cs="Times New Roman"/>
          <w:color w:val="000000"/>
          <w:sz w:val="28"/>
          <w:szCs w:val="20"/>
          <w:lang w:eastAsia="ru-RU"/>
        </w:rPr>
        <w:t>;</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b/>
          <w:color w:val="000000"/>
          <w:sz w:val="28"/>
          <w:szCs w:val="20"/>
          <w:lang w:eastAsia="ru-RU"/>
        </w:rPr>
      </w:pPr>
      <w:r w:rsidRPr="0082155B">
        <w:rPr>
          <w:rFonts w:ascii="Times New Roman" w:eastAsia="Times New Roman" w:hAnsi="Times New Roman" w:cs="Times New Roman"/>
          <w:b/>
          <w:color w:val="000000"/>
          <w:sz w:val="28"/>
          <w:szCs w:val="20"/>
          <w:lang w:eastAsia="ru-RU"/>
        </w:rPr>
        <w:t>Статья 2.</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b/>
          <w:color w:val="000000"/>
          <w:sz w:val="28"/>
          <w:szCs w:val="20"/>
          <w:lang w:eastAsia="ru-RU"/>
        </w:rPr>
      </w:pPr>
      <w:r w:rsidRPr="0082155B">
        <w:rPr>
          <w:rFonts w:ascii="Times New Roman" w:eastAsia="Times New Roman" w:hAnsi="Times New Roman" w:cs="Times New Roman"/>
          <w:color w:val="000000"/>
          <w:sz w:val="28"/>
          <w:szCs w:val="20"/>
          <w:lang w:eastAsia="ru-RU"/>
        </w:rPr>
        <w:t xml:space="preserve">Внести в Федеральный закон от 22 февраля 2014 года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20-Ф3 «О</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000000"/>
          <w:sz w:val="28"/>
          <w:szCs w:val="20"/>
          <w:lang w:eastAsia="ru-RU"/>
        </w:rPr>
        <w:t>выборах депутатов Государственной Думы Федерального Собрания</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000000"/>
          <w:sz w:val="28"/>
          <w:szCs w:val="20"/>
          <w:lang w:eastAsia="ru-RU"/>
        </w:rPr>
        <w:t>Российской</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000000"/>
          <w:sz w:val="28"/>
          <w:szCs w:val="20"/>
          <w:lang w:eastAsia="ru-RU"/>
        </w:rPr>
        <w:t>Федерации» (Собрание законодательства</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000000"/>
          <w:sz w:val="28"/>
          <w:szCs w:val="20"/>
          <w:lang w:eastAsia="ru-RU"/>
        </w:rPr>
        <w:t>Российской</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000000"/>
          <w:sz w:val="28"/>
          <w:szCs w:val="20"/>
          <w:lang w:eastAsia="ru-RU"/>
        </w:rPr>
        <w:t xml:space="preserve">Федерации, 2014,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8, ст. 740; 2016,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11, ст. 1493; 2017,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1, ст. 46; 2018,</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24, ст. 3417; 2020, </w:t>
      </w:r>
      <w:r w:rsidRPr="0082155B">
        <w:rPr>
          <w:rFonts w:ascii="Times New Roman" w:eastAsia="Times New Roman" w:hAnsi="Times New Roman" w:cs="Times New Roman"/>
          <w:color w:val="212121"/>
          <w:spacing w:val="2"/>
          <w:sz w:val="28"/>
          <w:szCs w:val="20"/>
          <w:lang w:eastAsia="ru-RU"/>
        </w:rPr>
        <w:t xml:space="preserve">№ </w:t>
      </w:r>
      <w:r w:rsidRPr="0082155B">
        <w:rPr>
          <w:rFonts w:ascii="Times New Roman" w:eastAsia="Times New Roman" w:hAnsi="Times New Roman" w:cs="Times New Roman"/>
          <w:color w:val="000000"/>
          <w:sz w:val="28"/>
          <w:szCs w:val="20"/>
          <w:lang w:eastAsia="ru-RU"/>
        </w:rPr>
        <w:t xml:space="preserve">21, ст. 3233;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31, ст. 5026; 2021,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15, ст. 2456;</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212121"/>
          <w:spacing w:val="2"/>
          <w:sz w:val="28"/>
          <w:szCs w:val="20"/>
          <w:lang w:eastAsia="ru-RU"/>
        </w:rPr>
        <w:t xml:space="preserve">№ </w:t>
      </w:r>
      <w:proofErr w:type="gramStart"/>
      <w:r w:rsidRPr="0082155B">
        <w:rPr>
          <w:rFonts w:ascii="Times New Roman" w:eastAsia="Times New Roman" w:hAnsi="Times New Roman" w:cs="Times New Roman"/>
          <w:color w:val="000000"/>
          <w:sz w:val="28"/>
          <w:szCs w:val="20"/>
          <w:lang w:eastAsia="ru-RU"/>
        </w:rPr>
        <w:t xml:space="preserve">18, ст. 3059;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23, ст. 3916; 2022,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12, ст. 1787,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highlight w:val="white"/>
          <w:lang w:eastAsia="ru-RU"/>
        </w:rPr>
        <w:t xml:space="preserve"> 14, ст. 2203;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highlight w:val="white"/>
          <w:lang w:eastAsia="ru-RU"/>
        </w:rPr>
        <w:t xml:space="preserve"> 27, ст. 4621;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highlight w:val="white"/>
          <w:lang w:eastAsia="ru-RU"/>
        </w:rPr>
        <w:t xml:space="preserve"> 50, ст. 8792; 2023,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highlight w:val="white"/>
          <w:lang w:eastAsia="ru-RU"/>
        </w:rPr>
        <w:t xml:space="preserve"> 23, ст. 4004; 2024,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highlight w:val="white"/>
          <w:lang w:eastAsia="ru-RU"/>
        </w:rPr>
        <w:t xml:space="preserve"> 21, ст. 2650;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highlight w:val="white"/>
          <w:lang w:eastAsia="ru-RU"/>
        </w:rPr>
        <w:t xml:space="preserve"> 33, ст. 4928; 2025, </w:t>
      </w:r>
      <w:r w:rsidRPr="0082155B">
        <w:rPr>
          <w:rFonts w:ascii="Times New Roman" w:eastAsia="Times New Roman" w:hAnsi="Times New Roman" w:cs="Times New Roman"/>
          <w:color w:val="212121"/>
          <w:spacing w:val="2"/>
          <w:sz w:val="28"/>
          <w:szCs w:val="20"/>
          <w:lang w:eastAsia="ru-RU"/>
        </w:rPr>
        <w:t xml:space="preserve">№ </w:t>
      </w:r>
      <w:r w:rsidRPr="0082155B">
        <w:rPr>
          <w:rFonts w:ascii="Times New Roman" w:eastAsia="Times New Roman" w:hAnsi="Times New Roman" w:cs="Times New Roman"/>
          <w:color w:val="000000"/>
          <w:sz w:val="28"/>
          <w:szCs w:val="20"/>
          <w:highlight w:val="white"/>
          <w:lang w:eastAsia="ru-RU"/>
        </w:rPr>
        <w:t>21, ст. 2536</w:t>
      </w:r>
      <w:r w:rsidRPr="0082155B">
        <w:rPr>
          <w:rFonts w:ascii="Times New Roman" w:eastAsia="Times New Roman" w:hAnsi="Times New Roman" w:cs="Times New Roman"/>
          <w:color w:val="000000"/>
          <w:sz w:val="28"/>
          <w:szCs w:val="20"/>
          <w:lang w:eastAsia="ru-RU"/>
        </w:rPr>
        <w:t>) следующие изменения:</w:t>
      </w:r>
      <w:proofErr w:type="gramEnd"/>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b/>
          <w:color w:val="000000"/>
          <w:sz w:val="28"/>
          <w:szCs w:val="20"/>
          <w:lang w:eastAsia="ru-RU"/>
        </w:rPr>
      </w:pPr>
      <w:r w:rsidRPr="0082155B">
        <w:rPr>
          <w:rFonts w:ascii="Times New Roman" w:eastAsia="Times New Roman" w:hAnsi="Times New Roman" w:cs="Times New Roman"/>
          <w:color w:val="000000"/>
          <w:sz w:val="28"/>
          <w:szCs w:val="20"/>
          <w:lang w:eastAsia="ru-RU"/>
        </w:rPr>
        <w:t>1) часть 7 статьи 4 изложить в следующей редакции:</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w:t>
      </w:r>
      <w:r w:rsidRPr="0082155B">
        <w:rPr>
          <w:rFonts w:ascii="Times New Roman" w:eastAsia="Times New Roman" w:hAnsi="Times New Roman" w:cs="Times New Roman"/>
          <w:color w:val="000000"/>
          <w:sz w:val="28"/>
          <w:szCs w:val="20"/>
          <w:highlight w:val="white"/>
          <w:lang w:eastAsia="ru-RU"/>
        </w:rPr>
        <w:t xml:space="preserve">7. </w:t>
      </w:r>
      <w:proofErr w:type="gramStart"/>
      <w:r w:rsidRPr="0082155B">
        <w:rPr>
          <w:rFonts w:ascii="Times New Roman" w:eastAsia="Times New Roman" w:hAnsi="Times New Roman" w:cs="Times New Roman"/>
          <w:color w:val="000000"/>
          <w:sz w:val="28"/>
          <w:szCs w:val="20"/>
          <w:highlight w:val="white"/>
          <w:lang w:eastAsia="ru-RU"/>
        </w:rPr>
        <w:t>Не имеет права быть избранным депутатом Государственной Думы 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а также супруг или несовершеннолетние дети которого имеют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w:t>
      </w:r>
      <w:proofErr w:type="gramEnd"/>
      <w:r w:rsidRPr="0082155B">
        <w:rPr>
          <w:rFonts w:ascii="Times New Roman" w:eastAsia="Times New Roman" w:hAnsi="Times New Roman" w:cs="Times New Roman"/>
          <w:color w:val="000000"/>
          <w:sz w:val="28"/>
          <w:szCs w:val="20"/>
          <w:highlight w:val="white"/>
          <w:lang w:eastAsia="ru-RU"/>
        </w:rPr>
        <w:t xml:space="preserve"> на территории иностранного государства, за исключением случаев,</w:t>
      </w:r>
      <w:r w:rsidRPr="0082155B">
        <w:rPr>
          <w:rFonts w:ascii="Times New Roman" w:eastAsia="Times New Roman" w:hAnsi="Times New Roman" w:cs="Times New Roman"/>
          <w:color w:val="000000"/>
          <w:sz w:val="28"/>
          <w:szCs w:val="20"/>
          <w:lang w:eastAsia="ru-RU"/>
        </w:rPr>
        <w:t xml:space="preserve"> когда при расторжении брака место жительства несовершеннолетнего ребенка было выбрано с другим родителем</w:t>
      </w:r>
      <w:proofErr w:type="gramStart"/>
      <w:r w:rsidRPr="0082155B">
        <w:rPr>
          <w:rFonts w:ascii="Times New Roman" w:eastAsia="Times New Roman" w:hAnsi="Times New Roman" w:cs="Times New Roman"/>
          <w:color w:val="000000"/>
          <w:sz w:val="28"/>
          <w:szCs w:val="20"/>
          <w:lang w:eastAsia="ru-RU"/>
        </w:rPr>
        <w:t>.»;</w:t>
      </w:r>
      <w:proofErr w:type="gramEnd"/>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b/>
          <w:color w:val="000000"/>
          <w:sz w:val="28"/>
          <w:szCs w:val="20"/>
          <w:lang w:eastAsia="ru-RU"/>
        </w:rPr>
      </w:pPr>
      <w:r w:rsidRPr="0082155B">
        <w:rPr>
          <w:rFonts w:ascii="Times New Roman" w:eastAsia="Times New Roman" w:hAnsi="Times New Roman" w:cs="Times New Roman"/>
          <w:color w:val="000000"/>
          <w:sz w:val="28"/>
          <w:szCs w:val="20"/>
          <w:lang w:eastAsia="ru-RU"/>
        </w:rPr>
        <w:t>2) часть 13 статьи 4 после слов «финансовых инструментов»</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000000"/>
          <w:sz w:val="28"/>
          <w:szCs w:val="20"/>
          <w:lang w:eastAsia="ru-RU"/>
        </w:rPr>
        <w:t>дополнить словами «а также осуществить отчуждение права собственности на недвижимое</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000000"/>
          <w:sz w:val="28"/>
          <w:szCs w:val="20"/>
          <w:lang w:eastAsia="ru-RU"/>
        </w:rPr>
        <w:t>имущество, находящееся за пределами территории Российской Федерации</w:t>
      </w:r>
      <w:proofErr w:type="gramStart"/>
      <w:r w:rsidRPr="0082155B">
        <w:rPr>
          <w:rFonts w:ascii="Times New Roman" w:eastAsia="Times New Roman" w:hAnsi="Times New Roman" w:cs="Times New Roman"/>
          <w:color w:val="000000"/>
          <w:sz w:val="28"/>
          <w:szCs w:val="20"/>
          <w:lang w:eastAsia="ru-RU"/>
        </w:rPr>
        <w:t>.»;</w:t>
      </w:r>
      <w:proofErr w:type="gramEnd"/>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3) пункт 3 части 5 статьи 41 изложить в следующей редакции:</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proofErr w:type="gramStart"/>
      <w:r w:rsidRPr="0082155B">
        <w:rPr>
          <w:rFonts w:ascii="Times New Roman" w:eastAsia="Times New Roman" w:hAnsi="Times New Roman" w:cs="Times New Roman"/>
          <w:color w:val="000000"/>
          <w:sz w:val="28"/>
          <w:szCs w:val="20"/>
          <w:lang w:eastAsia="ru-RU"/>
        </w:rPr>
        <w:t xml:space="preserve">«3) </w:t>
      </w:r>
      <w:r w:rsidRPr="0082155B">
        <w:rPr>
          <w:rFonts w:ascii="Times New Roman" w:eastAsia="Times New Roman" w:hAnsi="Times New Roman" w:cs="Times New Roman"/>
          <w:color w:val="000000"/>
          <w:sz w:val="28"/>
          <w:szCs w:val="20"/>
          <w:highlight w:val="white"/>
          <w:lang w:eastAsia="ru-RU"/>
        </w:rPr>
        <w:t xml:space="preserve">письменное уведомление об отсутствии недвижимого имущества, находящегося за пределами территории Российской Федерации, у кандидата, его супруга и несовершеннолетних детей, за исключением </w:t>
      </w:r>
      <w:r w:rsidRPr="0082155B">
        <w:rPr>
          <w:rFonts w:ascii="Times New Roman" w:eastAsia="Times New Roman" w:hAnsi="Times New Roman" w:cs="Times New Roman"/>
          <w:color w:val="000000"/>
          <w:sz w:val="28"/>
          <w:szCs w:val="20"/>
          <w:lang w:eastAsia="ru-RU"/>
        </w:rPr>
        <w:t>случаев, когда при расторжении брака место жительства несовершеннолетнего ребенка было выбрано с другим родителем</w:t>
      </w:r>
      <w:r w:rsidRPr="0082155B">
        <w:rPr>
          <w:rFonts w:ascii="Times New Roman" w:eastAsia="Times New Roman" w:hAnsi="Times New Roman" w:cs="Times New Roman"/>
          <w:color w:val="000000"/>
          <w:sz w:val="28"/>
          <w:szCs w:val="20"/>
          <w:highlight w:val="white"/>
          <w:lang w:eastAsia="ru-RU"/>
        </w:rPr>
        <w:t>, а также сведения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roofErr w:type="gramEnd"/>
      <w:r w:rsidRPr="0082155B">
        <w:rPr>
          <w:rFonts w:ascii="Times New Roman" w:eastAsia="Times New Roman" w:hAnsi="Times New Roman" w:cs="Times New Roman"/>
          <w:color w:val="000000"/>
          <w:sz w:val="28"/>
          <w:szCs w:val="20"/>
          <w:highlight w:val="white"/>
          <w:lang w:eastAsia="ru-RU"/>
        </w:rPr>
        <w:t>. Указанные сведения представляются по форме, предусмотренной указом Президента Российской Федерации</w:t>
      </w:r>
      <w:proofErr w:type="gramStart"/>
      <w:r w:rsidRPr="0082155B">
        <w:rPr>
          <w:rFonts w:ascii="Times New Roman" w:eastAsia="Times New Roman" w:hAnsi="Times New Roman" w:cs="Times New Roman"/>
          <w:color w:val="000000"/>
          <w:sz w:val="28"/>
          <w:szCs w:val="20"/>
          <w:highlight w:val="white"/>
          <w:lang w:eastAsia="ru-RU"/>
        </w:rPr>
        <w:t>;»</w:t>
      </w:r>
      <w:proofErr w:type="gramEnd"/>
      <w:r w:rsidRPr="0082155B">
        <w:rPr>
          <w:rFonts w:ascii="Times New Roman" w:eastAsia="Times New Roman" w:hAnsi="Times New Roman" w:cs="Times New Roman"/>
          <w:color w:val="000000"/>
          <w:sz w:val="28"/>
          <w:szCs w:val="20"/>
          <w:highlight w:val="white"/>
          <w:lang w:eastAsia="ru-RU"/>
        </w:rPr>
        <w:t>;</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4) пункт 3 части 5 статьи 42 изложить в следующей редакции:</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proofErr w:type="gramStart"/>
      <w:r w:rsidRPr="0082155B">
        <w:rPr>
          <w:rFonts w:ascii="Times New Roman" w:eastAsia="Times New Roman" w:hAnsi="Times New Roman" w:cs="Times New Roman"/>
          <w:color w:val="000000"/>
          <w:sz w:val="28"/>
          <w:szCs w:val="20"/>
          <w:lang w:eastAsia="ru-RU"/>
        </w:rPr>
        <w:t xml:space="preserve">«3) </w:t>
      </w:r>
      <w:r w:rsidRPr="0082155B">
        <w:rPr>
          <w:rFonts w:ascii="Times New Roman" w:eastAsia="Times New Roman" w:hAnsi="Times New Roman" w:cs="Times New Roman"/>
          <w:color w:val="000000"/>
          <w:sz w:val="28"/>
          <w:szCs w:val="20"/>
          <w:highlight w:val="white"/>
          <w:lang w:eastAsia="ru-RU"/>
        </w:rPr>
        <w:t xml:space="preserve">письменное уведомление от каждого кандидата, включенного в федеральный список кандидатов, об отсутствии недвижимого имущества, находящегося за пределами территории Российской Федерации, у него, его супруга и несовершеннолетних детей, за исключением </w:t>
      </w:r>
      <w:r w:rsidRPr="0082155B">
        <w:rPr>
          <w:rFonts w:ascii="Times New Roman" w:eastAsia="Times New Roman" w:hAnsi="Times New Roman" w:cs="Times New Roman"/>
          <w:color w:val="000000"/>
          <w:sz w:val="28"/>
          <w:szCs w:val="20"/>
          <w:lang w:eastAsia="ru-RU"/>
        </w:rPr>
        <w:t>случаев, когда при расторжении брака место жительства несовершеннолетнего ребенка было выбрано с другим родителем</w:t>
      </w:r>
      <w:r w:rsidRPr="0082155B">
        <w:rPr>
          <w:rFonts w:ascii="Times New Roman" w:eastAsia="Times New Roman" w:hAnsi="Times New Roman" w:cs="Times New Roman"/>
          <w:color w:val="000000"/>
          <w:sz w:val="28"/>
          <w:szCs w:val="20"/>
          <w:highlight w:val="white"/>
          <w:lang w:eastAsia="ru-RU"/>
        </w:rPr>
        <w:t>, а также сведения об обязательствах имущественного характера за пределами территории Российской Федерации кандидата, а также сведения</w:t>
      </w:r>
      <w:proofErr w:type="gramEnd"/>
      <w:r w:rsidRPr="0082155B">
        <w:rPr>
          <w:rFonts w:ascii="Times New Roman" w:eastAsia="Times New Roman" w:hAnsi="Times New Roman" w:cs="Times New Roman"/>
          <w:color w:val="000000"/>
          <w:sz w:val="28"/>
          <w:szCs w:val="20"/>
          <w:highlight w:val="white"/>
          <w:lang w:eastAsia="ru-RU"/>
        </w:rPr>
        <w:t xml:space="preserve"> о таких обязательствах его супруга и несовершеннолетних детей. Указанные сведения представляются по форме, предусмотренной указом Президента Российской Федерации;»;</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5) пункт 3 части 1 статьи 43 изложить в следующей редакции:</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proofErr w:type="gramStart"/>
      <w:r w:rsidRPr="0082155B">
        <w:rPr>
          <w:rFonts w:ascii="Times New Roman" w:eastAsia="Times New Roman" w:hAnsi="Times New Roman" w:cs="Times New Roman"/>
          <w:color w:val="000000"/>
          <w:sz w:val="28"/>
          <w:szCs w:val="20"/>
          <w:lang w:eastAsia="ru-RU"/>
        </w:rPr>
        <w:t xml:space="preserve">«3) </w:t>
      </w:r>
      <w:r w:rsidRPr="0082155B">
        <w:rPr>
          <w:rFonts w:ascii="Times New Roman" w:eastAsia="Times New Roman" w:hAnsi="Times New Roman" w:cs="Times New Roman"/>
          <w:color w:val="000000"/>
          <w:sz w:val="28"/>
          <w:szCs w:val="20"/>
          <w:highlight w:val="white"/>
          <w:lang w:eastAsia="ru-RU"/>
        </w:rPr>
        <w:t xml:space="preserve">письменное уведомление об отсутствии недвижимого имущества, находящегося за пределами территории Российской Федерации, у кандидата, его супруга и несовершеннолетних детей, за исключением </w:t>
      </w:r>
      <w:r w:rsidRPr="0082155B">
        <w:rPr>
          <w:rFonts w:ascii="Times New Roman" w:eastAsia="Times New Roman" w:hAnsi="Times New Roman" w:cs="Times New Roman"/>
          <w:color w:val="000000"/>
          <w:sz w:val="28"/>
          <w:szCs w:val="20"/>
          <w:lang w:eastAsia="ru-RU"/>
        </w:rPr>
        <w:t>случаев, когда при расторжении брака место жительства несовершеннолетнего ребенка было выбрано с другим родителем</w:t>
      </w:r>
      <w:r w:rsidRPr="0082155B">
        <w:rPr>
          <w:rFonts w:ascii="Times New Roman" w:eastAsia="Times New Roman" w:hAnsi="Times New Roman" w:cs="Times New Roman"/>
          <w:color w:val="000000"/>
          <w:sz w:val="28"/>
          <w:szCs w:val="20"/>
          <w:highlight w:val="white"/>
          <w:lang w:eastAsia="ru-RU"/>
        </w:rPr>
        <w:t>, а также сведения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roofErr w:type="gramEnd"/>
      <w:r w:rsidRPr="0082155B">
        <w:rPr>
          <w:rFonts w:ascii="Times New Roman" w:eastAsia="Times New Roman" w:hAnsi="Times New Roman" w:cs="Times New Roman"/>
          <w:color w:val="000000"/>
          <w:sz w:val="28"/>
          <w:szCs w:val="20"/>
          <w:highlight w:val="white"/>
          <w:lang w:eastAsia="ru-RU"/>
        </w:rPr>
        <w:t>. Указанные сведения представляются по форме, предусмотренной указом Президента Российской Федерации</w:t>
      </w:r>
      <w:proofErr w:type="gramStart"/>
      <w:r w:rsidRPr="0082155B">
        <w:rPr>
          <w:rFonts w:ascii="Times New Roman" w:eastAsia="Times New Roman" w:hAnsi="Times New Roman" w:cs="Times New Roman"/>
          <w:color w:val="000000"/>
          <w:sz w:val="28"/>
          <w:szCs w:val="20"/>
          <w:highlight w:val="white"/>
          <w:lang w:eastAsia="ru-RU"/>
        </w:rPr>
        <w:t>;»</w:t>
      </w:r>
      <w:proofErr w:type="gramEnd"/>
      <w:r w:rsidRPr="0082155B">
        <w:rPr>
          <w:rFonts w:ascii="Times New Roman" w:eastAsia="Times New Roman" w:hAnsi="Times New Roman" w:cs="Times New Roman"/>
          <w:color w:val="000000"/>
          <w:sz w:val="28"/>
          <w:szCs w:val="20"/>
          <w:highlight w:val="white"/>
          <w:lang w:eastAsia="ru-RU"/>
        </w:rPr>
        <w:t>;</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b/>
          <w:color w:val="000000"/>
          <w:sz w:val="28"/>
          <w:szCs w:val="20"/>
          <w:lang w:eastAsia="ru-RU"/>
        </w:rPr>
      </w:pPr>
      <w:r w:rsidRPr="0082155B">
        <w:rPr>
          <w:rFonts w:ascii="Times New Roman" w:eastAsia="Times New Roman" w:hAnsi="Times New Roman" w:cs="Times New Roman"/>
          <w:color w:val="000000"/>
          <w:sz w:val="28"/>
          <w:szCs w:val="20"/>
          <w:lang w:eastAsia="ru-RU"/>
        </w:rPr>
        <w:t>6) пункт 3 части 1 статьи 46 после слов «финансовыми</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000000"/>
          <w:sz w:val="28"/>
          <w:szCs w:val="20"/>
          <w:lang w:eastAsia="ru-RU"/>
        </w:rPr>
        <w:t>инструментами» дополнить словами «а также не имеет в собственности недвижимое имущество, находящееся за пределами территории Российской Федерации»;</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7) пункт 3 части 1 статьи 47 после слов «финансовыми</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000000"/>
          <w:sz w:val="28"/>
          <w:szCs w:val="20"/>
          <w:lang w:eastAsia="ru-RU"/>
        </w:rPr>
        <w:t>инструментами» дополнить словами «а также не имеет в собственности недвижимое имущество, находящееся за пределами территории Российской Федерации»;</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b/>
          <w:color w:val="000000"/>
          <w:sz w:val="28"/>
          <w:szCs w:val="20"/>
          <w:lang w:eastAsia="ru-RU"/>
        </w:rPr>
      </w:pPr>
      <w:r w:rsidRPr="0082155B">
        <w:rPr>
          <w:rFonts w:ascii="Times New Roman" w:eastAsia="Times New Roman" w:hAnsi="Times New Roman" w:cs="Times New Roman"/>
          <w:color w:val="000000"/>
          <w:sz w:val="28"/>
          <w:szCs w:val="20"/>
          <w:lang w:eastAsia="ru-RU"/>
        </w:rPr>
        <w:t>8) пункт 6 части 11 статьи 99 после слов «финансовыми инструментами</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000000"/>
          <w:sz w:val="28"/>
          <w:szCs w:val="20"/>
          <w:lang w:eastAsia="ru-RU"/>
        </w:rPr>
        <w:t>дополнить словами «а также наличия в собственности у кандидата недвижимого имущества, находящегося за пределами территории Российской Федерации</w:t>
      </w:r>
      <w:proofErr w:type="gramStart"/>
      <w:r w:rsidRPr="0082155B">
        <w:rPr>
          <w:rFonts w:ascii="Times New Roman" w:eastAsia="Times New Roman" w:hAnsi="Times New Roman" w:cs="Times New Roman"/>
          <w:color w:val="000000"/>
          <w:sz w:val="28"/>
          <w:szCs w:val="20"/>
          <w:lang w:eastAsia="ru-RU"/>
        </w:rPr>
        <w:t>;»</w:t>
      </w:r>
      <w:proofErr w:type="gramEnd"/>
      <w:r w:rsidRPr="0082155B">
        <w:rPr>
          <w:rFonts w:ascii="Times New Roman" w:eastAsia="Times New Roman" w:hAnsi="Times New Roman" w:cs="Times New Roman"/>
          <w:color w:val="000000"/>
          <w:sz w:val="28"/>
          <w:szCs w:val="20"/>
          <w:lang w:eastAsia="ru-RU"/>
        </w:rPr>
        <w:t>;</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b/>
          <w:color w:val="000000"/>
          <w:sz w:val="28"/>
          <w:szCs w:val="20"/>
          <w:lang w:eastAsia="ru-RU"/>
        </w:rPr>
      </w:pPr>
      <w:r w:rsidRPr="0082155B">
        <w:rPr>
          <w:rFonts w:ascii="Times New Roman" w:eastAsia="Times New Roman" w:hAnsi="Times New Roman" w:cs="Times New Roman"/>
          <w:color w:val="000000"/>
          <w:sz w:val="28"/>
          <w:szCs w:val="20"/>
          <w:lang w:eastAsia="ru-RU"/>
        </w:rPr>
        <w:t>9) пункт 10 части 12 статьи 99 после слов «финансовыми инструментами» дополнить словами «а также наличия в собственности недвижимого имущества, находящегося за пределами территории Российской Федерации».</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b/>
          <w:color w:val="000000"/>
          <w:sz w:val="28"/>
          <w:szCs w:val="20"/>
          <w:lang w:eastAsia="ru-RU"/>
        </w:rPr>
      </w:pPr>
      <w:r w:rsidRPr="0082155B">
        <w:rPr>
          <w:rFonts w:ascii="Times New Roman" w:eastAsia="Times New Roman" w:hAnsi="Times New Roman" w:cs="Times New Roman"/>
          <w:b/>
          <w:color w:val="000000"/>
          <w:sz w:val="28"/>
          <w:szCs w:val="20"/>
          <w:lang w:eastAsia="ru-RU"/>
        </w:rPr>
        <w:t>Статья 3.</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 xml:space="preserve">Внести в Федеральный закон от 22 декабря 2020 года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439-ФЗ «О порядке формирования Совета Федерации Федерального Собрания Российской Федерации» (Собрание законодательства Российской Федерации, 2020,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52, ст. 8585; 2022, </w:t>
      </w:r>
      <w:r w:rsidRPr="0082155B">
        <w:rPr>
          <w:rFonts w:ascii="Times New Roman" w:eastAsia="Times New Roman" w:hAnsi="Times New Roman" w:cs="Times New Roman"/>
          <w:color w:val="212121"/>
          <w:spacing w:val="2"/>
          <w:sz w:val="28"/>
          <w:szCs w:val="20"/>
          <w:lang w:eastAsia="ru-RU"/>
        </w:rPr>
        <w:t>№</w:t>
      </w:r>
      <w:r w:rsidRPr="0082155B">
        <w:rPr>
          <w:rFonts w:ascii="Times New Roman" w:eastAsia="Times New Roman" w:hAnsi="Times New Roman" w:cs="Times New Roman"/>
          <w:color w:val="000000"/>
          <w:sz w:val="28"/>
          <w:szCs w:val="20"/>
          <w:lang w:eastAsia="ru-RU"/>
        </w:rPr>
        <w:t xml:space="preserve"> 14, ст. 2203) следующие изменения:</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1) часть 1 статьи 2 изложить в следующей редакции:</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w:t>
      </w:r>
      <w:r w:rsidRPr="0082155B">
        <w:rPr>
          <w:rFonts w:ascii="Times New Roman" w:eastAsia="Times New Roman" w:hAnsi="Times New Roman" w:cs="Times New Roman"/>
          <w:color w:val="000000"/>
          <w:sz w:val="28"/>
          <w:szCs w:val="20"/>
          <w:highlight w:val="white"/>
          <w:lang w:eastAsia="ru-RU"/>
        </w:rPr>
        <w:t xml:space="preserve">1. </w:t>
      </w:r>
      <w:proofErr w:type="gramStart"/>
      <w:r w:rsidRPr="0082155B">
        <w:rPr>
          <w:rFonts w:ascii="Times New Roman" w:eastAsia="Times New Roman" w:hAnsi="Times New Roman" w:cs="Times New Roman"/>
          <w:color w:val="000000"/>
          <w:sz w:val="28"/>
          <w:szCs w:val="20"/>
          <w:highlight w:val="white"/>
          <w:lang w:eastAsia="ru-RU"/>
        </w:rPr>
        <w:t>Сенатором Российской Федерации может быть гражданин Российской Федерации, достигший возраста 30 лет, обладающий безупречной репутацией,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супруг или несовершеннолетние дети которого не имеют гражданства иностранного государства либо вида на</w:t>
      </w:r>
      <w:proofErr w:type="gramEnd"/>
      <w:r w:rsidRPr="0082155B">
        <w:rPr>
          <w:rFonts w:ascii="Times New Roman" w:eastAsia="Times New Roman" w:hAnsi="Times New Roman" w:cs="Times New Roman"/>
          <w:color w:val="000000"/>
          <w:sz w:val="28"/>
          <w:szCs w:val="20"/>
          <w:highlight w:val="white"/>
          <w:lang w:eastAsia="ru-RU"/>
        </w:rPr>
        <w:t xml:space="preserve">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за исключением случаев,</w:t>
      </w:r>
      <w:r w:rsidRPr="0082155B">
        <w:rPr>
          <w:rFonts w:ascii="Times New Roman" w:eastAsia="Times New Roman" w:hAnsi="Times New Roman" w:cs="Times New Roman"/>
          <w:color w:val="000000"/>
          <w:sz w:val="28"/>
          <w:szCs w:val="20"/>
          <w:lang w:eastAsia="ru-RU"/>
        </w:rPr>
        <w:t xml:space="preserve"> когда при расторжении брака место жительства несовершеннолетнего ребенка было выбрано с другим родителем</w:t>
      </w:r>
      <w:proofErr w:type="gramStart"/>
      <w:r w:rsidRPr="0082155B">
        <w:rPr>
          <w:rFonts w:ascii="Times New Roman" w:eastAsia="Times New Roman" w:hAnsi="Times New Roman" w:cs="Times New Roman"/>
          <w:color w:val="000000"/>
          <w:sz w:val="28"/>
          <w:szCs w:val="20"/>
          <w:lang w:eastAsia="ru-RU"/>
        </w:rPr>
        <w:t>.»;</w:t>
      </w:r>
      <w:proofErr w:type="gramEnd"/>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2) часть 5 статьи 3 после слов «финансовыми инструментами» дополнить словами «а также иметь в собственности недвижимое имущество, находящееся за пределами территории Российской Федерации», после слов «финансовых инструментов» дополнить словами «а также осуществить отчуждение права собственности на недвижимое</w:t>
      </w:r>
      <w:r w:rsidRPr="0082155B">
        <w:rPr>
          <w:rFonts w:ascii="Times New Roman" w:eastAsia="Times New Roman" w:hAnsi="Times New Roman" w:cs="Times New Roman"/>
          <w:b/>
          <w:color w:val="000000"/>
          <w:sz w:val="28"/>
          <w:szCs w:val="20"/>
          <w:lang w:eastAsia="ru-RU"/>
        </w:rPr>
        <w:t xml:space="preserve"> </w:t>
      </w:r>
      <w:r w:rsidRPr="0082155B">
        <w:rPr>
          <w:rFonts w:ascii="Times New Roman" w:eastAsia="Times New Roman" w:hAnsi="Times New Roman" w:cs="Times New Roman"/>
          <w:color w:val="000000"/>
          <w:sz w:val="28"/>
          <w:szCs w:val="20"/>
          <w:lang w:eastAsia="ru-RU"/>
        </w:rPr>
        <w:t>имущество, находящееся за пределами территории Российской Федерации</w:t>
      </w:r>
      <w:proofErr w:type="gramStart"/>
      <w:r w:rsidRPr="0082155B">
        <w:rPr>
          <w:rFonts w:ascii="Times New Roman" w:eastAsia="Times New Roman" w:hAnsi="Times New Roman" w:cs="Times New Roman"/>
          <w:color w:val="000000"/>
          <w:sz w:val="28"/>
          <w:szCs w:val="20"/>
          <w:lang w:eastAsia="ru-RU"/>
        </w:rPr>
        <w:t>,»</w:t>
      </w:r>
      <w:proofErr w:type="gramEnd"/>
      <w:r w:rsidRPr="0082155B">
        <w:rPr>
          <w:rFonts w:ascii="Times New Roman" w:eastAsia="Times New Roman" w:hAnsi="Times New Roman" w:cs="Times New Roman"/>
          <w:color w:val="000000"/>
          <w:sz w:val="28"/>
          <w:szCs w:val="20"/>
          <w:lang w:eastAsia="ru-RU"/>
        </w:rPr>
        <w:t>;</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3) часть 2 статьи 6 после слов «финансовыми инструментами» дополнить словами «а также иметь в собственности недвижимое имущество, находящееся за пределами территории Российской Федерации», после слов «финансовых инструментов» дополнить словами «а также осуществить отчуждение права собственности на недвижимое имущество</w:t>
      </w:r>
      <w:proofErr w:type="gramStart"/>
      <w:r w:rsidRPr="0082155B">
        <w:rPr>
          <w:rFonts w:ascii="Times New Roman" w:eastAsia="Times New Roman" w:hAnsi="Times New Roman" w:cs="Times New Roman"/>
          <w:color w:val="000000"/>
          <w:sz w:val="28"/>
          <w:szCs w:val="20"/>
          <w:lang w:eastAsia="ru-RU"/>
        </w:rPr>
        <w:t>,»</w:t>
      </w:r>
      <w:proofErr w:type="gramEnd"/>
      <w:r w:rsidRPr="0082155B">
        <w:rPr>
          <w:rFonts w:ascii="Times New Roman" w:eastAsia="Times New Roman" w:hAnsi="Times New Roman" w:cs="Times New Roman"/>
          <w:color w:val="000000"/>
          <w:sz w:val="28"/>
          <w:szCs w:val="20"/>
          <w:lang w:eastAsia="ru-RU"/>
        </w:rPr>
        <w:t>;</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4) часть 2 статьи 7 после слов «финансовыми инструментами» дополнить словами «а также иметь в собственности недвижимое имущество, находящееся за пределами территории Российской Федерации», после слов «финансовых инструментов» дополнить словами «а также осуществить отчуждение права собственности на недвижимое имущество, находящееся за пределами территории Российской Федерации</w:t>
      </w:r>
      <w:proofErr w:type="gramStart"/>
      <w:r w:rsidRPr="0082155B">
        <w:rPr>
          <w:rFonts w:ascii="Times New Roman" w:eastAsia="Times New Roman" w:hAnsi="Times New Roman" w:cs="Times New Roman"/>
          <w:color w:val="000000"/>
          <w:sz w:val="28"/>
          <w:szCs w:val="20"/>
          <w:lang w:eastAsia="ru-RU"/>
        </w:rPr>
        <w:t>,»</w:t>
      </w:r>
      <w:proofErr w:type="gramEnd"/>
      <w:r w:rsidRPr="0082155B">
        <w:rPr>
          <w:rFonts w:ascii="Times New Roman" w:eastAsia="Times New Roman" w:hAnsi="Times New Roman" w:cs="Times New Roman"/>
          <w:color w:val="000000"/>
          <w:sz w:val="28"/>
          <w:szCs w:val="20"/>
          <w:lang w:eastAsia="ru-RU"/>
        </w:rPr>
        <w:t>;</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5) пункт 4 части 1 статьи 8 изложить в следующей редакции:</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color w:val="000000"/>
          <w:sz w:val="28"/>
          <w:szCs w:val="20"/>
          <w:lang w:eastAsia="ru-RU"/>
        </w:rPr>
      </w:pPr>
      <w:proofErr w:type="gramStart"/>
      <w:r w:rsidRPr="0082155B">
        <w:rPr>
          <w:rFonts w:ascii="Times New Roman" w:eastAsia="Times New Roman" w:hAnsi="Times New Roman" w:cs="Times New Roman"/>
          <w:color w:val="000000"/>
          <w:sz w:val="28"/>
          <w:szCs w:val="20"/>
          <w:lang w:eastAsia="ru-RU"/>
        </w:rPr>
        <w:t xml:space="preserve">«4) </w:t>
      </w:r>
      <w:r w:rsidRPr="0082155B">
        <w:rPr>
          <w:rFonts w:ascii="Times New Roman" w:eastAsia="Times New Roman" w:hAnsi="Times New Roman" w:cs="Times New Roman"/>
          <w:color w:val="000000"/>
          <w:sz w:val="28"/>
          <w:szCs w:val="20"/>
          <w:highlight w:val="white"/>
          <w:lang w:eastAsia="ru-RU"/>
        </w:rPr>
        <w:t xml:space="preserve">письменное уведомление об отсутствии недвижимого имущества, находящегося за пределами территории Российской Федерации, у кандидата, его супруга и несовершеннолетних детей, за исключением </w:t>
      </w:r>
      <w:r w:rsidRPr="0082155B">
        <w:rPr>
          <w:rFonts w:ascii="Times New Roman" w:eastAsia="Times New Roman" w:hAnsi="Times New Roman" w:cs="Times New Roman"/>
          <w:color w:val="000000"/>
          <w:sz w:val="28"/>
          <w:szCs w:val="20"/>
          <w:lang w:eastAsia="ru-RU"/>
        </w:rPr>
        <w:t>случаев, когда при расторжении брака место жительства несовершеннолетнего ребенка было выбрано с другим родителем</w:t>
      </w:r>
      <w:r w:rsidRPr="0082155B">
        <w:rPr>
          <w:rFonts w:ascii="Times New Roman" w:eastAsia="Times New Roman" w:hAnsi="Times New Roman" w:cs="Times New Roman"/>
          <w:color w:val="000000"/>
          <w:sz w:val="28"/>
          <w:szCs w:val="20"/>
          <w:highlight w:val="white"/>
          <w:lang w:eastAsia="ru-RU"/>
        </w:rPr>
        <w:t>, а также сведения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roofErr w:type="gramEnd"/>
      <w:r w:rsidRPr="0082155B">
        <w:rPr>
          <w:rFonts w:ascii="Times New Roman" w:eastAsia="Times New Roman" w:hAnsi="Times New Roman" w:cs="Times New Roman"/>
          <w:color w:val="000000"/>
          <w:sz w:val="28"/>
          <w:szCs w:val="20"/>
          <w:highlight w:val="white"/>
          <w:lang w:eastAsia="ru-RU"/>
        </w:rPr>
        <w:t>. Указанные сведения представляются по форме, предусмотренной указом Президента Российской Федерации</w:t>
      </w:r>
      <w:proofErr w:type="gramStart"/>
      <w:r w:rsidRPr="0082155B">
        <w:rPr>
          <w:rFonts w:ascii="Times New Roman" w:eastAsia="Times New Roman" w:hAnsi="Times New Roman" w:cs="Times New Roman"/>
          <w:color w:val="000000"/>
          <w:sz w:val="28"/>
          <w:szCs w:val="20"/>
          <w:highlight w:val="white"/>
          <w:lang w:eastAsia="ru-RU"/>
        </w:rPr>
        <w:t>;»</w:t>
      </w:r>
      <w:proofErr w:type="gramEnd"/>
      <w:r w:rsidRPr="0082155B">
        <w:rPr>
          <w:rFonts w:ascii="Times New Roman" w:eastAsia="Times New Roman" w:hAnsi="Times New Roman" w:cs="Times New Roman"/>
          <w:color w:val="000000"/>
          <w:sz w:val="28"/>
          <w:szCs w:val="20"/>
          <w:highlight w:val="white"/>
          <w:lang w:eastAsia="ru-RU"/>
        </w:rPr>
        <w:t>.</w:t>
      </w:r>
    </w:p>
    <w:p w:rsidR="0082155B" w:rsidRPr="0082155B" w:rsidRDefault="0082155B" w:rsidP="0082155B">
      <w:pPr>
        <w:spacing w:after="160" w:line="312" w:lineRule="auto"/>
        <w:ind w:firstLine="709"/>
        <w:contextualSpacing/>
        <w:jc w:val="both"/>
        <w:outlineLvl w:val="0"/>
        <w:rPr>
          <w:rFonts w:ascii="Times New Roman" w:eastAsia="Times New Roman" w:hAnsi="Times New Roman" w:cs="Times New Roman"/>
          <w:b/>
          <w:color w:val="000000"/>
          <w:sz w:val="28"/>
          <w:szCs w:val="20"/>
          <w:lang w:eastAsia="ru-RU"/>
        </w:rPr>
      </w:pPr>
      <w:r w:rsidRPr="0082155B">
        <w:rPr>
          <w:rFonts w:ascii="Times New Roman" w:eastAsia="Times New Roman" w:hAnsi="Times New Roman" w:cs="Times New Roman"/>
          <w:b/>
          <w:color w:val="000000"/>
          <w:sz w:val="28"/>
          <w:szCs w:val="20"/>
          <w:lang w:eastAsia="ru-RU"/>
        </w:rPr>
        <w:t>Статья 4.</w:t>
      </w:r>
    </w:p>
    <w:p w:rsidR="0082155B" w:rsidRPr="0082155B" w:rsidRDefault="0082155B" w:rsidP="0082155B">
      <w:pPr>
        <w:spacing w:after="160" w:line="312" w:lineRule="auto"/>
        <w:ind w:firstLine="709"/>
        <w:contextualSpacing/>
        <w:jc w:val="both"/>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Настоящий Федеральный закон вступает в силу со дня его официального опубликования.</w:t>
      </w:r>
    </w:p>
    <w:p w:rsidR="0082155B" w:rsidRPr="0082155B" w:rsidRDefault="0082155B" w:rsidP="0082155B">
      <w:pPr>
        <w:spacing w:after="160" w:line="312" w:lineRule="auto"/>
        <w:ind w:firstLine="709"/>
        <w:contextualSpacing/>
        <w:jc w:val="both"/>
        <w:rPr>
          <w:rFonts w:ascii="Times New Roman" w:eastAsia="Times New Roman" w:hAnsi="Times New Roman" w:cs="Times New Roman"/>
          <w:color w:val="000000"/>
          <w:sz w:val="28"/>
          <w:szCs w:val="20"/>
          <w:lang w:eastAsia="ru-RU"/>
        </w:rPr>
      </w:pPr>
    </w:p>
    <w:p w:rsidR="0082155B" w:rsidRPr="0082155B" w:rsidRDefault="0082155B" w:rsidP="0082155B">
      <w:pPr>
        <w:spacing w:after="160" w:line="312" w:lineRule="auto"/>
        <w:jc w:val="both"/>
        <w:rPr>
          <w:rFonts w:ascii="Times New Roman" w:eastAsia="Times New Roman" w:hAnsi="Times New Roman" w:cs="Times New Roman"/>
          <w:color w:val="000000"/>
          <w:sz w:val="28"/>
          <w:szCs w:val="20"/>
          <w:lang w:eastAsia="ru-RU"/>
        </w:rPr>
      </w:pPr>
    </w:p>
    <w:p w:rsidR="0082155B" w:rsidRPr="0082155B" w:rsidRDefault="0082155B" w:rsidP="0082155B">
      <w:pPr>
        <w:spacing w:after="0" w:line="312" w:lineRule="auto"/>
        <w:ind w:firstLine="708"/>
        <w:outlineLvl w:val="0"/>
        <w:rPr>
          <w:rFonts w:ascii="Times New Roman" w:eastAsia="Times New Roman" w:hAnsi="Times New Roman" w:cs="Times New Roman"/>
          <w:color w:val="000000"/>
          <w:sz w:val="28"/>
          <w:szCs w:val="20"/>
          <w:lang w:eastAsia="ru-RU"/>
        </w:rPr>
      </w:pPr>
      <w:r w:rsidRPr="0082155B">
        <w:rPr>
          <w:rFonts w:ascii="Times New Roman" w:eastAsia="Times New Roman" w:hAnsi="Times New Roman" w:cs="Times New Roman"/>
          <w:color w:val="000000"/>
          <w:sz w:val="28"/>
          <w:szCs w:val="20"/>
          <w:lang w:eastAsia="ru-RU"/>
        </w:rPr>
        <w:t>Президент</w:t>
      </w:r>
    </w:p>
    <w:p w:rsidR="0082155B" w:rsidRPr="0082155B" w:rsidRDefault="0082155B" w:rsidP="0082155B">
      <w:pPr>
        <w:spacing w:after="0" w:line="312" w:lineRule="auto"/>
        <w:rPr>
          <w:rFonts w:ascii="Times New Roman" w:eastAsia="Times New Roman" w:hAnsi="Times New Roman" w:cs="Times New Roman"/>
          <w:color w:val="000000"/>
          <w:szCs w:val="20"/>
          <w:lang w:eastAsia="ru-RU"/>
        </w:rPr>
      </w:pPr>
      <w:r w:rsidRPr="0082155B">
        <w:rPr>
          <w:rFonts w:ascii="Times New Roman" w:eastAsia="Times New Roman" w:hAnsi="Times New Roman" w:cs="Times New Roman"/>
          <w:color w:val="000000"/>
          <w:sz w:val="28"/>
          <w:szCs w:val="20"/>
          <w:lang w:eastAsia="ru-RU"/>
        </w:rPr>
        <w:t>Российской Федерации</w:t>
      </w:r>
    </w:p>
    <w:p w:rsidR="004E3B8B" w:rsidRDefault="0082155B">
      <w:bookmarkStart w:id="0" w:name="_GoBack"/>
      <w:bookmarkEnd w:id="0"/>
    </w:p>
    <w:sectPr w:rsidR="004E3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55B"/>
    <w:rsid w:val="00573E8D"/>
    <w:rsid w:val="0082155B"/>
    <w:rsid w:val="00AE3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1559</Words>
  <Characters>8887</Characters>
  <Application>Microsoft Office Word</Application>
  <DocSecurity>0</DocSecurity>
  <Lines>74</Lines>
  <Paragraphs>20</Paragraphs>
  <ScaleCrop>false</ScaleCrop>
  <HeadingPairs>
    <vt:vector size="4" baseType="variant">
      <vt:variant>
        <vt:lpstr>Название</vt:lpstr>
      </vt:variant>
      <vt:variant>
        <vt:i4>1</vt:i4>
      </vt:variant>
      <vt:variant>
        <vt:lpstr>Заголовки</vt:lpstr>
      </vt:variant>
      <vt:variant>
        <vt:i4>38</vt:i4>
      </vt:variant>
    </vt:vector>
  </HeadingPairs>
  <TitlesOfParts>
    <vt:vector size="39" baseType="lpstr">
      <vt:lpstr/>
      <vt:lpstr/>
      <vt:lpstr>ФЕДЕРАЛЬНЫЙ ЗАКОН</vt:lpstr>
      <vt:lpstr>О внесении изменений в отдельные законодательные акты</vt:lpstr>
      <vt:lpstr>Российской Федерации</vt:lpstr>
      <vt:lpstr>Статья 1.</vt:lpstr>
      <vt:lpstr>Внести в Федеральный закон от 8 мая 1994 года № 3-ФЗ «О статусе сенатора Российс</vt:lpstr>
      <vt:lpstr>1) пункт «в2» части первой статьи 4 изложить в следующей редакции:</vt:lpstr>
      <vt:lpstr>«в2) открытия (наличия) счетов (вкладов), хранения наличных денежных средств и ц</vt:lpstr>
      <vt:lpstr>2) дополнить часть первую статьи 4 пунктом «в2-2» следующего содержания:</vt:lpstr>
      <vt:lpstr>«в2-2) приобретения (наличия) гражданства иностранного государства либо вида на </vt:lpstr>
      <vt:lpstr>3) дополнить часть вторую статьи 6 пунктом «л» следующего содержания:</vt:lpstr>
      <vt:lpstr>«л) иметь в собственности недвижимое имущество, находящееся за пределами террито</vt:lpstr>
      <vt:lpstr>Статья 2.</vt:lpstr>
      <vt:lpstr>Внести в Федеральный закон от 22 февраля 2014 года № 20-Ф3 «О выборах депутатов </vt:lpstr>
      <vt:lpstr>1) часть 7 статьи 4 изложить в следующей редакции:</vt:lpstr>
      <vt:lpstr>«7. Не имеет права быть избранным депутатом Государственной Думы гражданин Росси</vt:lpstr>
      <vt:lpstr>2) часть 13 статьи 4 после слов «финансовых инструментов» дополнить словами «а т</vt:lpstr>
      <vt:lpstr>3) пункт 3 части 5 статьи 41 изложить в следующей редакции:</vt:lpstr>
      <vt:lpstr>«3) письменное уведомление об отсутствии недвижимого имущества, находящегося за </vt:lpstr>
      <vt:lpstr>4) пункт 3 части 5 статьи 42 изложить в следующей редакции:</vt:lpstr>
      <vt:lpstr>«3) письменное уведомление от каждого кандидата, включенного в федеральный списо</vt:lpstr>
      <vt:lpstr>5) пункт 3 части 1 статьи 43 изложить в следующей редакции:</vt:lpstr>
      <vt:lpstr>«3) письменное уведомление об отсутствии недвижимого имущества, находящегося за </vt:lpstr>
      <vt:lpstr>6) пункт 3 части 1 статьи 46 после слов «финансовыми инструментами» дополнить сл</vt:lpstr>
      <vt:lpstr>7) пункт 3 части 1 статьи 47 после слов «финансовыми инструментами» дополнить сл</vt:lpstr>
      <vt:lpstr>8) пункт 6 части 11 статьи 99 после слов «финансовыми инструментами» дополнить с</vt:lpstr>
      <vt:lpstr>9) пункт 10 части 12 статьи 99 после слов «финансовыми инструментами» дополнить </vt:lpstr>
      <vt:lpstr>Статья 3.</vt:lpstr>
      <vt:lpstr>Внести в Федеральный закон от 22 декабря 2020 года № 439-ФЗ «О порядке формирова</vt:lpstr>
      <vt:lpstr>1) часть 1 статьи 2 изложить в следующей редакции:</vt:lpstr>
      <vt:lpstr>«1. Сенатором Российской Федерации может быть гражданин Российской Федерации, до</vt:lpstr>
      <vt:lpstr>2) часть 5 статьи 3 после слов «финансовыми инструментами» дополнить словами «а </vt:lpstr>
      <vt:lpstr>3) часть 2 статьи 6 после слов «финансовыми инструментами» дополнить словами «а </vt:lpstr>
      <vt:lpstr>4) часть 2 статьи 7 после слов «финансовыми инструментами» дополнить словами «а </vt:lpstr>
      <vt:lpstr>5) пункт 4 части 1 статьи 8 изложить в следующей редакции:</vt:lpstr>
      <vt:lpstr>«4) письменное уведомление об отсутствии недвижимого имущества, находящегося за </vt:lpstr>
      <vt:lpstr>Статья 4.</vt:lpstr>
      <vt:lpstr>Президент</vt:lpstr>
    </vt:vector>
  </TitlesOfParts>
  <Company/>
  <LinksUpToDate>false</LinksUpToDate>
  <CharactersWithSpaces>10426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ОРЕХОВА Стелла Николаевна</dc:creator>
  <cp:lastModifiedBy>ОРЕХОВА Стелла Николаевна</cp:lastModifiedBy>
  <cp:revision>1</cp:revision>
  <dcterms:created xsi:type="dcterms:W3CDTF">2026-06-15T09:03:00Z</dcterms:created>
  <dcterms:modified xsi:type="dcterms:W3CDTF">2026-06-15T09:03:00Z</dcterms:modified>
</cp:coreProperties>
</file>