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F6977" w14:textId="77777777" w:rsidR="0005202B" w:rsidRPr="0005202B" w:rsidRDefault="0005202B" w:rsidP="000D3280">
      <w:pPr>
        <w:spacing w:line="4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121DCE61" w14:textId="77777777" w:rsidR="0005202B" w:rsidRDefault="0005202B" w:rsidP="000D3280">
      <w:pPr>
        <w:spacing w:line="4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202B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«Об обозначениях «Сделано в России» и «Российский Бренд»</w:t>
      </w:r>
    </w:p>
    <w:p w14:paraId="654028B9" w14:textId="77777777" w:rsidR="0005202B" w:rsidRDefault="0005202B" w:rsidP="000D3280">
      <w:pPr>
        <w:spacing w:line="4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3424325" w14:textId="77777777" w:rsidR="00E41EBB" w:rsidRPr="0005202B" w:rsidRDefault="00E41EBB" w:rsidP="000D3280">
      <w:pPr>
        <w:spacing w:line="44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C83120B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Представленным проектом закона «Об обозначениях «Сделано в России» и «Российский Бренд» предлагается установить требования к использованию словесных обозначений «Сделано в России» и «Российский бренд», что позволит создать благоприятные условия для развития предпринимательской деятельности в сфере реализации российских товаров и продвижения российских брендов, повысить спрос и доверие потребителей к российским товарам и российским брендам, создать и обеспечить применение мер поддержки для производителей российских товаров, обеспечить доступность и достоверность информации о российских товарах и российских брендах, повысить инвестиционную привлекательность Российской Федерации через формирование положительного имиджа российских товаров и российских брендов.</w:t>
      </w:r>
    </w:p>
    <w:p w14:paraId="6B57E950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Указанные цели отвечают положениям из Перечня поручений Президента Российской Федерации по итогам XXVIII Петербургского международного экономического форума 18–21 июня 2025 года. А именно, подпункту «б» пункта 1 и подпункту «в» пункта 2 о необходимости разработки плана изменения структуры потребления, включая необходимость стимулировать потребление отечественных товаров и услуг.</w:t>
      </w:r>
    </w:p>
    <w:p w14:paraId="269EA08B" w14:textId="6D7EC46C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Законопроект определяет порядок и условия использования обозначений «Сделано в России» и «Российский бренд» и предусматривает, что такое использование осуществляется в отношении соответствующих товаров, услуг, результатов интеллектуальной деятельности и средств индивидуализации без специального разрешения, предоставляя предпринимателям возможность самостоятельного контроля за соблюдением ими условий использования обозначений.</w:t>
      </w:r>
      <w:r w:rsidR="000D3280" w:rsidRPr="000D3280">
        <w:rPr>
          <w:rFonts w:ascii="Times New Roman" w:hAnsi="Times New Roman" w:cs="Times New Roman"/>
          <w:sz w:val="28"/>
          <w:szCs w:val="28"/>
        </w:rPr>
        <w:t xml:space="preserve"> </w:t>
      </w:r>
      <w:r w:rsidR="000D3280" w:rsidRPr="0088085F">
        <w:rPr>
          <w:rFonts w:ascii="Times New Roman" w:hAnsi="Times New Roman" w:cs="Times New Roman"/>
          <w:sz w:val="28"/>
          <w:szCs w:val="28"/>
        </w:rPr>
        <w:t xml:space="preserve">В законопроект внесены </w:t>
      </w:r>
      <w:r w:rsidR="000D3280" w:rsidRPr="0088085F">
        <w:rPr>
          <w:rFonts w:ascii="Times New Roman" w:hAnsi="Times New Roman" w:cs="Times New Roman"/>
          <w:sz w:val="28"/>
          <w:szCs w:val="28"/>
        </w:rPr>
        <w:lastRenderedPageBreak/>
        <w:t>положения об обязательном предоставлении Гарантии соответствия и её публичном размещении, несоблюдение которых влечёт ответственность в соответствии с законодательством Российской Федерации.</w:t>
      </w:r>
      <w:r w:rsidR="00E41EBB">
        <w:rPr>
          <w:rFonts w:ascii="Times New Roman" w:hAnsi="Times New Roman" w:cs="Times New Roman"/>
          <w:sz w:val="28"/>
          <w:szCs w:val="28"/>
        </w:rPr>
        <w:t xml:space="preserve"> </w:t>
      </w:r>
      <w:r w:rsidRPr="0005202B">
        <w:rPr>
          <w:rFonts w:ascii="Times New Roman" w:hAnsi="Times New Roman" w:cs="Times New Roman"/>
          <w:sz w:val="28"/>
          <w:szCs w:val="28"/>
        </w:rPr>
        <w:t xml:space="preserve"> При этом незаконное использование обозначений, то есть использование с нарушением предусмотренных законопроектом условий, является правонарушением, в зависимости от его обстоятельств квалифицируемым в качестве нарушения прав потребителей или нарушения законодательства о защите конкуренции.</w:t>
      </w:r>
    </w:p>
    <w:p w14:paraId="2E81BF5A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Под товарами, в отношении которых можно использовать обозначение «Сделано в России», понимаются любые товары, страной происхождения которых является Российская Федерация. Страна происхождения товаров определяется в соответствии с действующим законодательством. Независимо от иных обстоятельств к таким товарам (объектам использования обозначения) относятся продукция, внесенная в администрируемый Министерством промышленности и торговли Российской Федерации реестр российской промышленной продукции, а также программное обеспечение из администрируемого Министерством цифрового развития, связи и массовых коммуникаций Российской Федерации реестра российского программного обеспечения.</w:t>
      </w:r>
    </w:p>
    <w:p w14:paraId="4296A4C8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Обозначение «Российский бренд» разрешается использовать только в отношении товарных знаков и знаков обслуживания, исключительные права на которые принадлежат гражданину Российской Федерации или юридическому лицу, не находящемуся под контролем иностранных лиц.</w:t>
      </w:r>
    </w:p>
    <w:p w14:paraId="283C5244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Для определения понятия лиц, находящихся под контролем иностранных лиц, законопроект использует перечень критериев контроля, закреплённый Федеральным законом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Данный перечень позволяет охватывать различные формы участия иностранных лиц в деятельности российского бизнеса и исключает ситуации, когда российским брендом фактически владеет иностранное лицо.</w:t>
      </w:r>
    </w:p>
    <w:p w14:paraId="2A6A1B1C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lastRenderedPageBreak/>
        <w:t>Принятие законопроекта позволит сформировать благоприятные условия для экономического развития Российской Федерации за счёт консолидации отечественного предпринимательского сообщества, создания единой платформы для продвижения российских брендов, товаров и услуг и повышения их узнаваемости, а также поддержки отечественных производителей.</w:t>
      </w:r>
    </w:p>
    <w:p w14:paraId="439EDD55" w14:textId="77777777" w:rsidR="0005202B" w:rsidRPr="0005202B" w:rsidRDefault="0005202B" w:rsidP="000D3280">
      <w:pPr>
        <w:spacing w:line="4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02B">
        <w:rPr>
          <w:rFonts w:ascii="Times New Roman" w:hAnsi="Times New Roman" w:cs="Times New Roman"/>
          <w:sz w:val="28"/>
          <w:szCs w:val="28"/>
        </w:rPr>
        <w:t>Принятие Федерального закона не повлечёт негативных социально-экономических, финансовых и иных последствий.</w:t>
      </w:r>
    </w:p>
    <w:p w14:paraId="06038BD8" w14:textId="0DED5CF2" w:rsidR="0005202B" w:rsidRPr="0005202B" w:rsidRDefault="0005202B" w:rsidP="000D3280">
      <w:pPr>
        <w:spacing w:line="440" w:lineRule="atLeast"/>
        <w:rPr>
          <w:rFonts w:ascii="Times New Roman" w:hAnsi="Times New Roman" w:cs="Times New Roman"/>
          <w:sz w:val="28"/>
          <w:szCs w:val="28"/>
        </w:rPr>
      </w:pPr>
    </w:p>
    <w:p w14:paraId="1314CB44" w14:textId="77777777" w:rsidR="0005202B" w:rsidRPr="0005202B" w:rsidRDefault="0005202B" w:rsidP="000D3280">
      <w:pPr>
        <w:spacing w:line="440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5202B" w:rsidRPr="0005202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757B1" w14:textId="77777777" w:rsidR="00126FF9" w:rsidRDefault="00126FF9" w:rsidP="0005202B">
      <w:pPr>
        <w:spacing w:after="0" w:line="240" w:lineRule="auto"/>
      </w:pPr>
      <w:r>
        <w:separator/>
      </w:r>
    </w:p>
  </w:endnote>
  <w:endnote w:type="continuationSeparator" w:id="0">
    <w:p w14:paraId="1930A3E3" w14:textId="77777777" w:rsidR="00126FF9" w:rsidRDefault="00126FF9" w:rsidP="0005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6811843"/>
      <w:docPartObj>
        <w:docPartGallery w:val="Page Numbers (Bottom of Page)"/>
        <w:docPartUnique/>
      </w:docPartObj>
    </w:sdtPr>
    <w:sdtContent>
      <w:p w14:paraId="51E73923" w14:textId="2D74F4C6" w:rsidR="000D3280" w:rsidRDefault="000D328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D9C">
          <w:rPr>
            <w:noProof/>
          </w:rPr>
          <w:t>2</w:t>
        </w:r>
        <w:r>
          <w:fldChar w:fldCharType="end"/>
        </w:r>
      </w:p>
    </w:sdtContent>
  </w:sdt>
  <w:p w14:paraId="5DAD6C8B" w14:textId="77777777" w:rsidR="0005202B" w:rsidRDefault="0005202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8944D" w14:textId="77777777" w:rsidR="00126FF9" w:rsidRDefault="00126FF9" w:rsidP="0005202B">
      <w:pPr>
        <w:spacing w:after="0" w:line="240" w:lineRule="auto"/>
      </w:pPr>
      <w:r>
        <w:separator/>
      </w:r>
    </w:p>
  </w:footnote>
  <w:footnote w:type="continuationSeparator" w:id="0">
    <w:p w14:paraId="7ABB8CE4" w14:textId="77777777" w:rsidR="00126FF9" w:rsidRDefault="00126FF9" w:rsidP="00052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50AC2"/>
    <w:multiLevelType w:val="multilevel"/>
    <w:tmpl w:val="C51A2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15EEB"/>
    <w:multiLevelType w:val="multilevel"/>
    <w:tmpl w:val="4AAAB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BB6ABE"/>
    <w:multiLevelType w:val="multilevel"/>
    <w:tmpl w:val="93A6D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D64E6A"/>
    <w:multiLevelType w:val="multilevel"/>
    <w:tmpl w:val="0C825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EB6653"/>
    <w:multiLevelType w:val="multilevel"/>
    <w:tmpl w:val="AC7A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905250"/>
    <w:multiLevelType w:val="multilevel"/>
    <w:tmpl w:val="0316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A96255"/>
    <w:multiLevelType w:val="multilevel"/>
    <w:tmpl w:val="3B42B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3852BA"/>
    <w:multiLevelType w:val="multilevel"/>
    <w:tmpl w:val="05C8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B42042"/>
    <w:multiLevelType w:val="multilevel"/>
    <w:tmpl w:val="92AC3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1"/>
    <w:lvlOverride w:ilvl="1">
      <w:startOverride w:val="1"/>
    </w:lvlOverride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2B"/>
    <w:rsid w:val="0002215E"/>
    <w:rsid w:val="0005202B"/>
    <w:rsid w:val="000D3280"/>
    <w:rsid w:val="00126FF9"/>
    <w:rsid w:val="00432D9C"/>
    <w:rsid w:val="004D2E24"/>
    <w:rsid w:val="005062F1"/>
    <w:rsid w:val="00743BC7"/>
    <w:rsid w:val="008045AC"/>
    <w:rsid w:val="0088085F"/>
    <w:rsid w:val="00981C07"/>
    <w:rsid w:val="00DE7104"/>
    <w:rsid w:val="00E4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F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0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0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0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0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0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0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0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0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0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0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2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2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20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20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20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0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20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02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52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5202B"/>
  </w:style>
  <w:style w:type="paragraph" w:styleId="ae">
    <w:name w:val="footer"/>
    <w:basedOn w:val="a"/>
    <w:link w:val="af"/>
    <w:uiPriority w:val="99"/>
    <w:unhideWhenUsed/>
    <w:rsid w:val="00052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20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0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0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0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0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0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0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0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0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0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0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2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2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20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20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20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0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20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02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52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5202B"/>
  </w:style>
  <w:style w:type="paragraph" w:styleId="ae">
    <w:name w:val="footer"/>
    <w:basedOn w:val="a"/>
    <w:link w:val="af"/>
    <w:uiPriority w:val="99"/>
    <w:unhideWhenUsed/>
    <w:rsid w:val="00052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2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Rostinina</dc:creator>
  <cp:lastModifiedBy>МОРОЗОВ Сергей Иванович</cp:lastModifiedBy>
  <cp:revision>2</cp:revision>
  <cp:lastPrinted>2026-06-09T09:05:00Z</cp:lastPrinted>
  <dcterms:created xsi:type="dcterms:W3CDTF">2026-06-09T10:18:00Z</dcterms:created>
  <dcterms:modified xsi:type="dcterms:W3CDTF">2026-06-09T10:18:00Z</dcterms:modified>
</cp:coreProperties>
</file>