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7F4C6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7F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F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7F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F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7F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7F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7F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7F4C69" w:rsidRPr="007052AF" w:rsidRDefault="007F4C69" w:rsidP="007F4C6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7F4C6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D303D5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E036A1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3B38CE">
        <w:rPr>
          <w:b/>
          <w:sz w:val="28"/>
          <w:szCs w:val="28"/>
        </w:rPr>
        <w:br/>
      </w:r>
      <w:r w:rsidR="00E036A1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почтовой связи</w:t>
      </w:r>
      <w:r w:rsidR="003B38CE">
        <w:rPr>
          <w:b/>
          <w:sz w:val="28"/>
          <w:szCs w:val="28"/>
        </w:rPr>
        <w:t xml:space="preserve"> </w:t>
      </w:r>
      <w:r w:rsidR="00E036A1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и отдельные законодательные акты </w:t>
      </w:r>
      <w:r w:rsidR="003B38CE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</w:t>
      </w:r>
      <w:r w:rsidR="00E036A1">
        <w:rPr>
          <w:b/>
          <w:sz w:val="28"/>
          <w:szCs w:val="28"/>
        </w:rPr>
        <w:t>"</w:t>
      </w:r>
    </w:p>
    <w:p w:rsidR="007F4C69" w:rsidRPr="00B43A3C" w:rsidRDefault="007F4C69" w:rsidP="00B43A3C">
      <w:pPr>
        <w:pStyle w:val="a3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:rsidR="007F4C69" w:rsidRPr="00B43A3C" w:rsidRDefault="007F4C69" w:rsidP="00B43A3C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Принятие </w:t>
      </w:r>
      <w:r>
        <w:rPr>
          <w:color w:val="000000"/>
          <w:sz w:val="28"/>
          <w:szCs w:val="28"/>
        </w:rPr>
        <w:t>Ф</w:t>
      </w:r>
      <w:r w:rsidRPr="003B38CE">
        <w:rPr>
          <w:color w:val="000000"/>
          <w:sz w:val="28"/>
          <w:szCs w:val="28"/>
        </w:rPr>
        <w:t xml:space="preserve">едерального закона 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 xml:space="preserve">О внесении изменений в Федеральный закон 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О почтовой связи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 xml:space="preserve"> и отдельные законодательные акты Российской Федерации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 xml:space="preserve"> потребует принятия: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 xml:space="preserve">постановления Правительства Российской Федерации, устанавливающего порядок использования информационной системы организации федеральной почтовой связи для пересылки почтовых отправлений в форме электронного документа, порядок информационного взаимодействия данной информационной системы с единым порталом и другими информационными системами, а также порядок информирования адресатов </w:t>
      </w:r>
      <w:r>
        <w:rPr>
          <w:color w:val="000000"/>
          <w:sz w:val="28"/>
          <w:szCs w:val="28"/>
        </w:rPr>
        <w:br/>
      </w:r>
      <w:r w:rsidRPr="003B38CE">
        <w:rPr>
          <w:color w:val="000000"/>
          <w:sz w:val="28"/>
          <w:szCs w:val="28"/>
        </w:rPr>
        <w:t>о поступлении им почтового отправления, отказа адресатов от получения почтового отправления через личный кабинет в информационной системе организации федеральной почтовой связи;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января 2027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 xml:space="preserve">постановления Правительства Российской Федерации, утверждающего порядок направления документов, заявлений, уведомлений, извещений, требований или иных юридически значимых сообщений, направляемых в форме электронного документа посредством электронной почтовой системы в личный кабинет адресата на едином портале и региональных порталах государственных и муниципальных </w:t>
      </w:r>
      <w:bookmarkStart w:id="0" w:name="_GoBack"/>
      <w:r w:rsidRPr="003B38CE">
        <w:rPr>
          <w:color w:val="000000"/>
          <w:sz w:val="28"/>
          <w:szCs w:val="28"/>
        </w:rPr>
        <w:t>услуг</w:t>
      </w:r>
      <w:bookmarkEnd w:id="0"/>
      <w:r w:rsidRPr="003B38CE">
        <w:rPr>
          <w:color w:val="000000"/>
          <w:sz w:val="28"/>
          <w:szCs w:val="28"/>
        </w:rPr>
        <w:t>.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января 2027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3)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>постановления Правительства Российской Федерации, утверждающего положение об электронной почтовой системе;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января 2027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4)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>постановления Правительства Российской Федерации, определяющего порядок и сроки внесения ежемесячной платы за использование цифрового почтового ящика;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января 2027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7F4C69">
        <w:rPr>
          <w:color w:val="000000"/>
          <w:spacing w:val="-4"/>
          <w:sz w:val="28"/>
          <w:szCs w:val="28"/>
        </w:rPr>
        <w:t>5) постановления Правительства Российской Федерации, устанавливающего</w:t>
      </w:r>
      <w:r w:rsidRPr="003B38CE">
        <w:rPr>
          <w:color w:val="000000"/>
          <w:sz w:val="28"/>
          <w:szCs w:val="28"/>
        </w:rPr>
        <w:t xml:space="preserve"> перечень категорий </w:t>
      </w:r>
      <w:r>
        <w:rPr>
          <w:color w:val="000000"/>
          <w:sz w:val="28"/>
          <w:szCs w:val="28"/>
        </w:rPr>
        <w:t xml:space="preserve">лиц, обязанных </w:t>
      </w:r>
      <w:r w:rsidRPr="009022FB">
        <w:rPr>
          <w:sz w:val="30"/>
          <w:szCs w:val="30"/>
        </w:rPr>
        <w:t xml:space="preserve">вносить плату за жилое помещение </w:t>
      </w:r>
      <w:r w:rsidR="00F93722">
        <w:rPr>
          <w:sz w:val="30"/>
          <w:szCs w:val="30"/>
        </w:rPr>
        <w:t xml:space="preserve">                 </w:t>
      </w:r>
      <w:r w:rsidRPr="009022FB">
        <w:rPr>
          <w:sz w:val="30"/>
          <w:szCs w:val="30"/>
        </w:rPr>
        <w:lastRenderedPageBreak/>
        <w:t>и коммунальные услуги</w:t>
      </w:r>
      <w:r w:rsidRPr="00417FF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которым</w:t>
      </w:r>
      <w:r w:rsidRPr="003B38CE">
        <w:rPr>
          <w:color w:val="000000"/>
          <w:sz w:val="28"/>
          <w:szCs w:val="28"/>
        </w:rPr>
        <w:t xml:space="preserve"> платежные документы и информация </w:t>
      </w:r>
      <w:r w:rsidR="00F93722">
        <w:rPr>
          <w:color w:val="000000"/>
          <w:sz w:val="28"/>
          <w:szCs w:val="28"/>
        </w:rPr>
        <w:t xml:space="preserve">                    </w:t>
      </w:r>
      <w:r w:rsidRPr="003B38CE">
        <w:rPr>
          <w:color w:val="000000"/>
          <w:sz w:val="28"/>
          <w:szCs w:val="28"/>
        </w:rPr>
        <w:t>о размере платы за жилое помещение и коммунальные услуги и задолженности по оплате жилых помещений и коммунальных услуг направля</w:t>
      </w:r>
      <w:r>
        <w:rPr>
          <w:color w:val="000000"/>
          <w:sz w:val="28"/>
          <w:szCs w:val="28"/>
        </w:rPr>
        <w:t>ют</w:t>
      </w:r>
      <w:r w:rsidRPr="003B38CE">
        <w:rPr>
          <w:color w:val="000000"/>
          <w:sz w:val="28"/>
          <w:szCs w:val="28"/>
        </w:rPr>
        <w:t>ся организацией федеральной почтовой связи на бумажном носителе</w:t>
      </w:r>
      <w:r>
        <w:rPr>
          <w:color w:val="000000"/>
          <w:sz w:val="28"/>
          <w:szCs w:val="28"/>
        </w:rPr>
        <w:t xml:space="preserve">, и порядок выражения такими лицами согласия на направление им платежных документов </w:t>
      </w:r>
      <w:r w:rsidR="00F93722">
        <w:rPr>
          <w:color w:val="000000"/>
          <w:sz w:val="28"/>
          <w:szCs w:val="28"/>
        </w:rPr>
        <w:t xml:space="preserve">                               </w:t>
      </w:r>
      <w:r>
        <w:rPr>
          <w:color w:val="000000"/>
          <w:sz w:val="28"/>
          <w:szCs w:val="28"/>
        </w:rPr>
        <w:t>в электронной форме</w:t>
      </w:r>
      <w:r w:rsidRPr="003B38CE">
        <w:rPr>
          <w:color w:val="000000"/>
          <w:sz w:val="28"/>
          <w:szCs w:val="28"/>
        </w:rPr>
        <w:t xml:space="preserve">; 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</w:t>
      </w:r>
      <w:r>
        <w:rPr>
          <w:color w:val="000000"/>
          <w:sz w:val="28"/>
          <w:szCs w:val="28"/>
        </w:rPr>
        <w:t xml:space="preserve">сентября </w:t>
      </w:r>
      <w:r w:rsidRPr="003B38CE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</w:t>
      </w:r>
      <w:r w:rsidRPr="003B38CE">
        <w:rPr>
          <w:color w:val="000000"/>
          <w:sz w:val="28"/>
          <w:szCs w:val="28"/>
        </w:rPr>
        <w:t xml:space="preserve">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417FF0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3B38CE">
        <w:rPr>
          <w:color w:val="000000"/>
          <w:sz w:val="28"/>
          <w:szCs w:val="28"/>
        </w:rPr>
        <w:t xml:space="preserve">постановления Правительства Российской Федерации, </w:t>
      </w:r>
      <w:r>
        <w:rPr>
          <w:color w:val="000000"/>
          <w:sz w:val="28"/>
          <w:szCs w:val="28"/>
        </w:rPr>
        <w:t xml:space="preserve">устанавливающего порядок и условия </w:t>
      </w:r>
      <w:r w:rsidRPr="009022FB">
        <w:rPr>
          <w:sz w:val="30"/>
          <w:szCs w:val="30"/>
        </w:rPr>
        <w:t>оказания оператором государственной информационно</w:t>
      </w:r>
      <w:r w:rsidR="00D63691">
        <w:rPr>
          <w:sz w:val="30"/>
          <w:szCs w:val="30"/>
        </w:rPr>
        <w:t>й</w:t>
      </w:r>
      <w:r w:rsidRPr="009022FB">
        <w:rPr>
          <w:sz w:val="30"/>
          <w:szCs w:val="30"/>
        </w:rPr>
        <w:t xml:space="preserve"> системы жилищно-коммунального хозяйства услуг по доставке платежных документов в электронной форме на единый портал государственных и муниципальных услуг, типовые условия договора, заключаемого оператором системы с лицами, которым вносится плата за жилое помещение и коммунальные услуги, а также случаи, в которых указанные услуги считаются оказанными;</w:t>
      </w:r>
    </w:p>
    <w:p w:rsidR="007756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</w:t>
      </w:r>
      <w:r>
        <w:rPr>
          <w:color w:val="000000"/>
          <w:sz w:val="28"/>
          <w:szCs w:val="28"/>
        </w:rPr>
        <w:t xml:space="preserve">сентября </w:t>
      </w:r>
      <w:r w:rsidRPr="003B38CE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</w:t>
      </w:r>
      <w:r w:rsidRPr="003B38CE">
        <w:rPr>
          <w:color w:val="000000"/>
          <w:sz w:val="28"/>
          <w:szCs w:val="28"/>
        </w:rPr>
        <w:t xml:space="preserve">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9022FB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Pr="009022FB">
        <w:rPr>
          <w:color w:val="000000"/>
          <w:sz w:val="28"/>
          <w:szCs w:val="28"/>
        </w:rPr>
        <w:t xml:space="preserve">постановления Правительства Российской Федерации «О внесении изменений в постановление Правительства Российской Федерации </w:t>
      </w:r>
      <w:r w:rsidR="00F93722">
        <w:rPr>
          <w:color w:val="000000"/>
          <w:sz w:val="28"/>
          <w:szCs w:val="28"/>
        </w:rPr>
        <w:t xml:space="preserve">                          </w:t>
      </w:r>
      <w:r w:rsidRPr="009022FB">
        <w:rPr>
          <w:color w:val="000000"/>
          <w:sz w:val="28"/>
          <w:szCs w:val="28"/>
        </w:rPr>
        <w:t>от 30</w:t>
      </w:r>
      <w:r w:rsidR="00F93722">
        <w:rPr>
          <w:color w:val="000000"/>
          <w:sz w:val="28"/>
          <w:szCs w:val="28"/>
        </w:rPr>
        <w:t xml:space="preserve"> октября </w:t>
      </w:r>
      <w:r w:rsidRPr="009022FB">
        <w:rPr>
          <w:color w:val="000000"/>
          <w:sz w:val="28"/>
          <w:szCs w:val="28"/>
        </w:rPr>
        <w:t>2025</w:t>
      </w:r>
      <w:r w:rsidR="00F93722">
        <w:rPr>
          <w:color w:val="000000"/>
          <w:sz w:val="28"/>
          <w:szCs w:val="28"/>
        </w:rPr>
        <w:t xml:space="preserve"> г.</w:t>
      </w:r>
      <w:r w:rsidRPr="009022FB">
        <w:rPr>
          <w:color w:val="000000"/>
          <w:sz w:val="28"/>
          <w:szCs w:val="28"/>
        </w:rPr>
        <w:t xml:space="preserve"> № 1687 «Об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="00F93722">
        <w:rPr>
          <w:color w:val="000000"/>
          <w:sz w:val="28"/>
          <w:szCs w:val="28"/>
        </w:rPr>
        <w:t xml:space="preserve">              </w:t>
      </w:r>
      <w:r w:rsidRPr="009022FB">
        <w:rPr>
          <w:color w:val="000000"/>
          <w:sz w:val="28"/>
          <w:szCs w:val="28"/>
        </w:rPr>
        <w:t>и муниципальных услуг в электронной форме, за плату»</w:t>
      </w:r>
      <w:r>
        <w:rPr>
          <w:color w:val="000000"/>
          <w:sz w:val="28"/>
          <w:szCs w:val="28"/>
        </w:rPr>
        <w:t>;</w:t>
      </w:r>
    </w:p>
    <w:p w:rsidR="007756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</w:t>
      </w:r>
      <w:r>
        <w:rPr>
          <w:color w:val="000000"/>
          <w:sz w:val="28"/>
          <w:szCs w:val="28"/>
        </w:rPr>
        <w:t xml:space="preserve">сентября </w:t>
      </w:r>
      <w:r w:rsidRPr="003B38CE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</w:t>
      </w:r>
      <w:r w:rsidRPr="003B38CE">
        <w:rPr>
          <w:color w:val="000000"/>
          <w:sz w:val="28"/>
          <w:szCs w:val="28"/>
        </w:rPr>
        <w:t xml:space="preserve">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417FF0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8)</w:t>
      </w:r>
      <w:r>
        <w:rPr>
          <w:color w:val="000000"/>
          <w:sz w:val="28"/>
          <w:szCs w:val="28"/>
        </w:rPr>
        <w:t xml:space="preserve"> </w:t>
      </w:r>
      <w:r w:rsidRPr="00417FF0">
        <w:rPr>
          <w:color w:val="000000"/>
          <w:sz w:val="28"/>
          <w:szCs w:val="28"/>
        </w:rPr>
        <w:t xml:space="preserve">постановления Правительства Российской Федерации, устанавливающего </w:t>
      </w:r>
      <w:r w:rsidRPr="009022FB">
        <w:rPr>
          <w:sz w:val="30"/>
          <w:szCs w:val="30"/>
        </w:rPr>
        <w:t>порядок и условия привлечения организации федеральной почтовой связи, порядок и условия доставки платежных документов на бумажном носителе</w:t>
      </w:r>
      <w:r w:rsidRPr="00417FF0">
        <w:rPr>
          <w:color w:val="000000"/>
          <w:sz w:val="28"/>
          <w:szCs w:val="28"/>
        </w:rPr>
        <w:t xml:space="preserve"> в соответствии с частью 2.9 статьи 155 Жилищного кодекса Российской Федерации, и размер платы за оказываемые</w:t>
      </w:r>
      <w:r w:rsidRPr="009022FB">
        <w:rPr>
          <w:sz w:val="30"/>
          <w:szCs w:val="30"/>
        </w:rPr>
        <w:t xml:space="preserve"> организацией федеральной почтовой связи</w:t>
      </w:r>
      <w:r w:rsidRPr="00417FF0">
        <w:rPr>
          <w:color w:val="000000"/>
          <w:sz w:val="28"/>
          <w:szCs w:val="28"/>
        </w:rPr>
        <w:t xml:space="preserve"> услуги по доставке </w:t>
      </w:r>
      <w:r w:rsidRPr="009022FB">
        <w:rPr>
          <w:sz w:val="30"/>
          <w:szCs w:val="30"/>
        </w:rPr>
        <w:t>платежных документов на бумажном носителе</w:t>
      </w:r>
      <w:r w:rsidRPr="00417FF0">
        <w:rPr>
          <w:color w:val="000000"/>
          <w:sz w:val="28"/>
          <w:szCs w:val="28"/>
        </w:rPr>
        <w:t>;</w:t>
      </w:r>
    </w:p>
    <w:p w:rsidR="007756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</w:t>
      </w:r>
      <w:r>
        <w:rPr>
          <w:color w:val="000000"/>
          <w:sz w:val="28"/>
          <w:szCs w:val="28"/>
        </w:rPr>
        <w:t>сентября</w:t>
      </w:r>
      <w:r w:rsidRPr="003B38CE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6</w:t>
      </w:r>
      <w:r w:rsidRPr="003B38CE">
        <w:rPr>
          <w:color w:val="000000"/>
          <w:sz w:val="28"/>
          <w:szCs w:val="28"/>
        </w:rPr>
        <w:t xml:space="preserve">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3B38CE">
        <w:rPr>
          <w:color w:val="000000"/>
          <w:sz w:val="28"/>
          <w:szCs w:val="28"/>
        </w:rPr>
        <w:t>постановления Правительства Российской Федерации</w:t>
      </w:r>
      <w:r>
        <w:rPr>
          <w:color w:val="000000"/>
          <w:sz w:val="28"/>
          <w:szCs w:val="28"/>
        </w:rPr>
        <w:t xml:space="preserve"> </w:t>
      </w:r>
      <w:r w:rsidRPr="003B38CE">
        <w:rPr>
          <w:color w:val="000000"/>
          <w:sz w:val="28"/>
          <w:szCs w:val="28"/>
        </w:rPr>
        <w:t xml:space="preserve">об утверждении перечня совершаемых физическими или юридическими лицами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пользователями услуг почтовой связи значимых действий с использованием единой системы идентификации и аутентификации;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3B38CE">
        <w:rPr>
          <w:color w:val="000000"/>
          <w:sz w:val="28"/>
          <w:szCs w:val="28"/>
        </w:rPr>
        <w:t xml:space="preserve">постановления Правительства Российской Федерации, определяющего перечень государственных и муниципальных услуг, для предоставления </w:t>
      </w:r>
      <w:r w:rsidRPr="003B38CE">
        <w:rPr>
          <w:color w:val="000000"/>
          <w:sz w:val="28"/>
          <w:szCs w:val="28"/>
        </w:rPr>
        <w:lastRenderedPageBreak/>
        <w:t xml:space="preserve">которых организации федеральной почтовой связи могут оказывать за плату </w:t>
      </w:r>
      <w:r w:rsidRPr="007F4C69">
        <w:rPr>
          <w:color w:val="000000"/>
          <w:spacing w:val="-4"/>
          <w:sz w:val="28"/>
          <w:szCs w:val="28"/>
        </w:rPr>
        <w:t>услуги, указанные в части 1 статьи 111 Федерального з</w:t>
      </w:r>
      <w:r>
        <w:rPr>
          <w:color w:val="000000"/>
          <w:spacing w:val="-4"/>
          <w:sz w:val="28"/>
          <w:szCs w:val="28"/>
        </w:rPr>
        <w:t>акона от 27 июля 2010 г.</w:t>
      </w:r>
      <w:r w:rsidRPr="003B38CE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 xml:space="preserve">210-ФЗ 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>постановления Правительства Российской Федерации, устанавливающего порядок направления средств от оказания организациями федеральной почтовой связи услуг, указанных в части 1 статьи 111 Федерального закона от 27 июля 2010 г</w:t>
      </w:r>
      <w:r>
        <w:rPr>
          <w:color w:val="000000"/>
          <w:sz w:val="28"/>
          <w:szCs w:val="28"/>
        </w:rPr>
        <w:t>.</w:t>
      </w:r>
      <w:r w:rsidRPr="003B38CE">
        <w:rPr>
          <w:color w:val="000000"/>
          <w:sz w:val="28"/>
          <w:szCs w:val="28"/>
        </w:rPr>
        <w:t xml:space="preserve"> № 210-ФЗ 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, на обеспечение финансово-хозяйственной деятельности организации федеральной почтовой связи, а также размер платы за оказание таких услуг;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7F4C69">
        <w:rPr>
          <w:color w:val="000000"/>
          <w:spacing w:val="-4"/>
          <w:sz w:val="28"/>
          <w:szCs w:val="28"/>
        </w:rPr>
        <w:t>1</w:t>
      </w:r>
      <w:r>
        <w:rPr>
          <w:color w:val="000000"/>
          <w:spacing w:val="-4"/>
          <w:sz w:val="28"/>
          <w:szCs w:val="28"/>
        </w:rPr>
        <w:t>2</w:t>
      </w:r>
      <w:r w:rsidRPr="007F4C69">
        <w:rPr>
          <w:color w:val="000000"/>
          <w:spacing w:val="-4"/>
          <w:sz w:val="28"/>
          <w:szCs w:val="28"/>
        </w:rPr>
        <w:t>) постановления Правительства Российской Федерации, устанавливающего порядок предоставления организациями федеральной почтовой связи</w:t>
      </w:r>
      <w:r w:rsidRPr="003B38CE">
        <w:rPr>
          <w:color w:val="000000"/>
          <w:sz w:val="28"/>
          <w:szCs w:val="28"/>
        </w:rPr>
        <w:t xml:space="preserve"> услуг, указанных в части 1 статьи 111 Федеральног</w:t>
      </w:r>
      <w:r>
        <w:rPr>
          <w:color w:val="000000"/>
          <w:sz w:val="28"/>
          <w:szCs w:val="28"/>
        </w:rPr>
        <w:t xml:space="preserve">о закона от 27 июля 2010 г. </w:t>
      </w:r>
      <w:r>
        <w:rPr>
          <w:color w:val="000000"/>
          <w:sz w:val="28"/>
          <w:szCs w:val="28"/>
        </w:rPr>
        <w:br/>
        <w:t>№ </w:t>
      </w:r>
      <w:r w:rsidRPr="003B38CE">
        <w:rPr>
          <w:color w:val="000000"/>
          <w:sz w:val="28"/>
          <w:szCs w:val="28"/>
        </w:rPr>
        <w:t xml:space="preserve">210-ФЗ 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;</w:t>
      </w:r>
    </w:p>
    <w:p w:rsidR="007756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2B6CA7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/>
          <w:sz w:val="28"/>
          <w:szCs w:val="28"/>
        </w:rPr>
        <w:t xml:space="preserve">13) </w:t>
      </w:r>
      <w:r w:rsidRPr="002B6CA7">
        <w:rPr>
          <w:color w:val="000000" w:themeColor="text1"/>
          <w:spacing w:val="-4"/>
          <w:sz w:val="28"/>
          <w:szCs w:val="28"/>
        </w:rPr>
        <w:t xml:space="preserve">постановления Правительства Российской Федерации, </w:t>
      </w:r>
      <w:r w:rsidRPr="002B6CA7">
        <w:rPr>
          <w:color w:val="000000" w:themeColor="text1"/>
          <w:sz w:val="28"/>
          <w:szCs w:val="28"/>
        </w:rPr>
        <w:t xml:space="preserve">определяющего </w:t>
      </w:r>
      <w:r w:rsidRPr="002B6CA7">
        <w:rPr>
          <w:color w:val="000000" w:themeColor="text1"/>
          <w:sz w:val="30"/>
          <w:szCs w:val="30"/>
        </w:rPr>
        <w:t xml:space="preserve">отдельные категории граждан, в отношении которых плата </w:t>
      </w:r>
      <w:r w:rsidRPr="002B6CA7">
        <w:rPr>
          <w:color w:val="000000" w:themeColor="text1"/>
          <w:sz w:val="30"/>
          <w:szCs w:val="30"/>
        </w:rPr>
        <w:br/>
        <w:t>за универсальные услуги почтовой связи регулируется государством.</w:t>
      </w:r>
    </w:p>
    <w:p w:rsidR="007756CE" w:rsidRPr="002B6CA7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 w:themeColor="text1"/>
          <w:sz w:val="28"/>
          <w:szCs w:val="28"/>
        </w:rPr>
      </w:pPr>
      <w:r w:rsidRPr="002B6CA7">
        <w:rPr>
          <w:color w:val="000000" w:themeColor="text1"/>
          <w:sz w:val="28"/>
          <w:szCs w:val="28"/>
        </w:rPr>
        <w:t>Срок - 1 сентября 2026 г. Исполнитель -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>приказа Министерства цифрового развития, связи и массовых коммуникаций Российской Федерации, предусматривающего внесение изменений</w:t>
      </w:r>
      <w:r w:rsidR="00D63691">
        <w:rPr>
          <w:color w:val="000000"/>
          <w:sz w:val="28"/>
          <w:szCs w:val="28"/>
        </w:rPr>
        <w:t xml:space="preserve"> в</w:t>
      </w:r>
      <w:r w:rsidRPr="003B38CE">
        <w:rPr>
          <w:color w:val="000000"/>
          <w:sz w:val="28"/>
          <w:szCs w:val="28"/>
        </w:rPr>
        <w:t xml:space="preserve"> приказ Министерства цифрового развития, связи и массовых </w:t>
      </w:r>
      <w:r w:rsidRPr="007F4C69">
        <w:rPr>
          <w:color w:val="000000"/>
          <w:sz w:val="28"/>
          <w:szCs w:val="28"/>
        </w:rPr>
        <w:t xml:space="preserve">коммуникаций Российской Федерации от 29 апреля 2022 г. № 400 </w:t>
      </w:r>
      <w:r>
        <w:rPr>
          <w:color w:val="000000"/>
          <w:sz w:val="28"/>
          <w:szCs w:val="28"/>
        </w:rPr>
        <w:br/>
        <w:t>"</w:t>
      </w:r>
      <w:r w:rsidRPr="007F4C69">
        <w:rPr>
          <w:color w:val="000000"/>
          <w:sz w:val="28"/>
          <w:szCs w:val="28"/>
        </w:rPr>
        <w:t>Об утверждении</w:t>
      </w:r>
      <w:r w:rsidRPr="003B38CE">
        <w:rPr>
          <w:color w:val="000000"/>
          <w:sz w:val="28"/>
          <w:szCs w:val="28"/>
        </w:rPr>
        <w:t xml:space="preserve"> нормативов частоты сбора письменной корреспонденции </w:t>
      </w:r>
      <w:r>
        <w:rPr>
          <w:color w:val="000000"/>
          <w:sz w:val="28"/>
          <w:szCs w:val="28"/>
        </w:rPr>
        <w:br/>
      </w:r>
      <w:r w:rsidRPr="003B38CE">
        <w:rPr>
          <w:color w:val="000000"/>
          <w:sz w:val="28"/>
          <w:szCs w:val="28"/>
        </w:rPr>
        <w:t>из почтовых ящиков, нормативов ее обмена, перевозки и доставки, а также контрольных сроков пересылки письменной корреспонденции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5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 xml:space="preserve">приказа Министерства цифрового развития, связи и массовых коммуникаций Российской Федерации, предусматривающего внесение изменений в приказ Министерства цифрового развития, связи и массовых коммуникаций Российской Федерации от 17 апреля 2023 г. № 382 </w:t>
      </w:r>
      <w:r>
        <w:rPr>
          <w:color w:val="000000"/>
          <w:sz w:val="28"/>
          <w:szCs w:val="28"/>
        </w:rPr>
        <w:br/>
        <w:t>"</w:t>
      </w:r>
      <w:r w:rsidRPr="003B38CE">
        <w:rPr>
          <w:color w:val="000000"/>
          <w:sz w:val="28"/>
          <w:szCs w:val="28"/>
        </w:rPr>
        <w:t>Об утверждении Правил оказания услуг почтовой связи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lastRenderedPageBreak/>
        <w:t>1</w:t>
      </w:r>
      <w:r>
        <w:rPr>
          <w:color w:val="000000"/>
          <w:sz w:val="28"/>
          <w:szCs w:val="28"/>
        </w:rPr>
        <w:t>6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>приказа Министерства цифрового развития, связи и массовых коммуникаций Российской Федерации об утверждении порядка издания, распространения и использования государственных знаков почтовой оплаты, изготовления и использования именных вещей для организаций федеральной почтовой связи, формирования Государственной коллекции знаков почтовой оплаты, порядка присвоения почтовых индексов объектам почтовой связи организаций федеральной почтовой связи;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 </w:t>
      </w:r>
      <w:r w:rsidRPr="003B38CE">
        <w:rPr>
          <w:color w:val="000000"/>
          <w:sz w:val="28"/>
          <w:szCs w:val="28"/>
        </w:rPr>
        <w:t>приказа Министерства цифрового развития, связи и массовых коммуникаций Российской Федерации об утверждении перечня видов отделений почтовой связи, включающих информацию о предоставляемых в отделениях почтовой связи услугах и режиме работы;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марта 2027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Минцифры России.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</w:t>
      </w:r>
      <w:r w:rsidRPr="003B38C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3B38CE">
        <w:rPr>
          <w:color w:val="000000"/>
          <w:sz w:val="28"/>
          <w:szCs w:val="28"/>
        </w:rPr>
        <w:t xml:space="preserve">приказа Федеральной налоговой службы 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 xml:space="preserve">О внесении изменений </w:t>
      </w:r>
      <w:r>
        <w:rPr>
          <w:color w:val="000000"/>
          <w:sz w:val="28"/>
          <w:szCs w:val="28"/>
        </w:rPr>
        <w:br/>
      </w:r>
      <w:r w:rsidRPr="003B38CE">
        <w:rPr>
          <w:color w:val="000000"/>
          <w:sz w:val="28"/>
          <w:szCs w:val="28"/>
        </w:rPr>
        <w:t xml:space="preserve">в приказ Федеральной налоговой службы от 31 августа 2020 г. № ЕД-7-14/617@ 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</w:t>
      </w:r>
      <w:r>
        <w:rPr>
          <w:color w:val="000000"/>
          <w:sz w:val="28"/>
          <w:szCs w:val="28"/>
        </w:rPr>
        <w:t>"</w:t>
      </w:r>
      <w:r w:rsidRPr="003B38CE">
        <w:rPr>
          <w:color w:val="000000"/>
          <w:sz w:val="28"/>
          <w:szCs w:val="28"/>
        </w:rPr>
        <w:t>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ФНС России</w:t>
      </w:r>
      <w:r>
        <w:rPr>
          <w:color w:val="000000"/>
          <w:sz w:val="28"/>
          <w:szCs w:val="28"/>
        </w:rPr>
        <w:t>;</w:t>
      </w:r>
    </w:p>
    <w:p w:rsidR="007756CE" w:rsidRPr="009022FB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19</w:t>
      </w:r>
      <w:r w:rsidRPr="009022FB">
        <w:rPr>
          <w:sz w:val="30"/>
          <w:szCs w:val="30"/>
        </w:rPr>
        <w:t>) приказа ФАС России, утверждающего экономически обоснованный тариф на оказание услуг по доставке платежных документов в электронной форме;</w:t>
      </w:r>
    </w:p>
    <w:p w:rsidR="007756CE" w:rsidRPr="003B38CE" w:rsidRDefault="007756CE" w:rsidP="007756C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B38CE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1 сентября 2026 г. Исполнитель </w:t>
      </w:r>
      <w:r>
        <w:rPr>
          <w:color w:val="000000"/>
          <w:sz w:val="28"/>
          <w:szCs w:val="28"/>
        </w:rPr>
        <w:t>-</w:t>
      </w:r>
      <w:r w:rsidRPr="003B38CE">
        <w:rPr>
          <w:color w:val="000000"/>
          <w:sz w:val="28"/>
          <w:szCs w:val="28"/>
        </w:rPr>
        <w:t xml:space="preserve"> ФНС России</w:t>
      </w:r>
      <w:r>
        <w:rPr>
          <w:color w:val="000000"/>
          <w:sz w:val="28"/>
          <w:szCs w:val="28"/>
        </w:rPr>
        <w:t>.</w:t>
      </w:r>
    </w:p>
    <w:p w:rsidR="007052AF" w:rsidRPr="007052AF" w:rsidRDefault="007052AF" w:rsidP="00FD108F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7F4C69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8D" w:rsidRDefault="00796A8D" w:rsidP="007F4C69">
      <w:pPr>
        <w:spacing w:after="0" w:line="240" w:lineRule="auto"/>
      </w:pPr>
      <w:r>
        <w:separator/>
      </w:r>
    </w:p>
  </w:endnote>
  <w:endnote w:type="continuationSeparator" w:id="0">
    <w:p w:rsidR="00796A8D" w:rsidRDefault="00796A8D" w:rsidP="007F4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8D" w:rsidRDefault="00796A8D" w:rsidP="007F4C69">
      <w:pPr>
        <w:spacing w:after="0" w:line="240" w:lineRule="auto"/>
      </w:pPr>
      <w:r>
        <w:separator/>
      </w:r>
    </w:p>
  </w:footnote>
  <w:footnote w:type="continuationSeparator" w:id="0">
    <w:p w:rsidR="00796A8D" w:rsidRDefault="00796A8D" w:rsidP="007F4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88129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4C69" w:rsidRPr="007F4C69" w:rsidRDefault="007F4C69" w:rsidP="007F4C6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F4C6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F4C6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4C6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219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F4C6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02198"/>
    <w:rsid w:val="000928E4"/>
    <w:rsid w:val="00132ABE"/>
    <w:rsid w:val="001D3C2E"/>
    <w:rsid w:val="0021420F"/>
    <w:rsid w:val="002B6CA7"/>
    <w:rsid w:val="0035057B"/>
    <w:rsid w:val="003B38CE"/>
    <w:rsid w:val="003E6A10"/>
    <w:rsid w:val="00575FDD"/>
    <w:rsid w:val="005D24AF"/>
    <w:rsid w:val="007052AF"/>
    <w:rsid w:val="007756CE"/>
    <w:rsid w:val="00796A8D"/>
    <w:rsid w:val="007F4C69"/>
    <w:rsid w:val="00872983"/>
    <w:rsid w:val="008E6CE5"/>
    <w:rsid w:val="009458EB"/>
    <w:rsid w:val="00B43A3C"/>
    <w:rsid w:val="00CC6625"/>
    <w:rsid w:val="00CE52B1"/>
    <w:rsid w:val="00D303D5"/>
    <w:rsid w:val="00D61097"/>
    <w:rsid w:val="00D63691"/>
    <w:rsid w:val="00E036A1"/>
    <w:rsid w:val="00E97803"/>
    <w:rsid w:val="00EC6318"/>
    <w:rsid w:val="00F615C9"/>
    <w:rsid w:val="00F93722"/>
    <w:rsid w:val="00FD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4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4C69"/>
  </w:style>
  <w:style w:type="paragraph" w:styleId="a6">
    <w:name w:val="footer"/>
    <w:basedOn w:val="a"/>
    <w:link w:val="a7"/>
    <w:uiPriority w:val="99"/>
    <w:unhideWhenUsed/>
    <w:rsid w:val="007F4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4C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4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4C69"/>
  </w:style>
  <w:style w:type="paragraph" w:styleId="a6">
    <w:name w:val="footer"/>
    <w:basedOn w:val="a"/>
    <w:link w:val="a7"/>
    <w:uiPriority w:val="99"/>
    <w:unhideWhenUsed/>
    <w:rsid w:val="007F4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4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Алексеевич Шурдуков</dc:creator>
  <cp:lastModifiedBy>admin</cp:lastModifiedBy>
  <cp:revision>8</cp:revision>
  <dcterms:created xsi:type="dcterms:W3CDTF">2026-05-22T14:28:00Z</dcterms:created>
  <dcterms:modified xsi:type="dcterms:W3CDTF">2026-05-28T16:52:00Z</dcterms:modified>
</cp:coreProperties>
</file>