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65B3" w:rsidRDefault="006A65B3" w:rsidP="002D6B0D">
      <w:pPr>
        <w:spacing w:after="0" w:line="360" w:lineRule="auto"/>
        <w:jc w:val="center"/>
        <w:rPr>
          <w:rFonts w:ascii="Times New Roman" w:hAnsi="Times New Roman"/>
        </w:rPr>
      </w:pPr>
      <w:r>
        <w:rPr>
          <w:rFonts w:ascii="Times New Roman" w:hAnsi="Times New Roman"/>
          <w:b/>
          <w:bCs/>
          <w:color w:val="000000" w:themeColor="text1"/>
          <w:sz w:val="28"/>
          <w:szCs w:val="28"/>
        </w:rPr>
        <w:t>ПОЯСНИТЕЛЬНАЯ ЗАПИСКА</w:t>
      </w:r>
    </w:p>
    <w:p w:rsidR="006A65B3" w:rsidRPr="00E43486" w:rsidRDefault="006A65B3" w:rsidP="00FF4F3E">
      <w:pPr>
        <w:spacing w:after="0" w:line="240" w:lineRule="auto"/>
        <w:jc w:val="center"/>
        <w:rPr>
          <w:rFonts w:ascii="Times New Roman" w:hAnsi="Times New Roman"/>
          <w:b/>
          <w:bCs/>
          <w:color w:val="000000" w:themeColor="text1"/>
          <w:sz w:val="26"/>
          <w:szCs w:val="26"/>
        </w:rPr>
      </w:pPr>
      <w:r w:rsidRPr="00E43486">
        <w:rPr>
          <w:rFonts w:ascii="Times New Roman" w:hAnsi="Times New Roman"/>
          <w:b/>
          <w:bCs/>
          <w:color w:val="000000" w:themeColor="text1"/>
          <w:sz w:val="26"/>
          <w:szCs w:val="26"/>
        </w:rPr>
        <w:t xml:space="preserve">к проекту федерального закона </w:t>
      </w:r>
      <w:r w:rsidR="00091630" w:rsidRPr="00E43486">
        <w:rPr>
          <w:rFonts w:ascii="Times New Roman" w:hAnsi="Times New Roman"/>
          <w:b/>
          <w:bCs/>
          <w:color w:val="000000" w:themeColor="text1"/>
          <w:sz w:val="26"/>
          <w:szCs w:val="26"/>
        </w:rPr>
        <w:t>«О внесении изменений в Федеральный закон</w:t>
      </w:r>
      <w:r w:rsidR="00CD01FD">
        <w:rPr>
          <w:rFonts w:ascii="Times New Roman" w:hAnsi="Times New Roman"/>
          <w:b/>
          <w:bCs/>
          <w:color w:val="000000" w:themeColor="text1"/>
          <w:sz w:val="26"/>
          <w:szCs w:val="26"/>
        </w:rPr>
        <w:t xml:space="preserve"> </w:t>
      </w:r>
      <w:r w:rsidR="00091630" w:rsidRPr="00E43486">
        <w:rPr>
          <w:rFonts w:ascii="Times New Roman" w:hAnsi="Times New Roman"/>
          <w:b/>
          <w:bCs/>
          <w:color w:val="000000" w:themeColor="text1"/>
          <w:sz w:val="26"/>
          <w:szCs w:val="26"/>
        </w:rPr>
        <w:t>«О статусе сенатора Российской Федерации и статусе депутата Государственной Думы Федерального Собрания Российской Федерации» и Федеральный закон</w:t>
      </w:r>
      <w:r w:rsidR="00CD01FD">
        <w:rPr>
          <w:rFonts w:ascii="Times New Roman" w:hAnsi="Times New Roman"/>
          <w:b/>
          <w:bCs/>
          <w:color w:val="000000" w:themeColor="text1"/>
          <w:sz w:val="26"/>
          <w:szCs w:val="26"/>
        </w:rPr>
        <w:t xml:space="preserve"> </w:t>
      </w:r>
      <w:r w:rsidR="00091630" w:rsidRPr="00E43486">
        <w:rPr>
          <w:rFonts w:ascii="Times New Roman" w:hAnsi="Times New Roman"/>
          <w:b/>
          <w:bCs/>
          <w:color w:val="000000" w:themeColor="text1"/>
          <w:sz w:val="26"/>
          <w:szCs w:val="26"/>
        </w:rPr>
        <w:t>«О содержании под стражей подозреваемых и обвиняемых в совершении преступлений»</w:t>
      </w:r>
    </w:p>
    <w:p w:rsidR="005E1A0D" w:rsidRPr="00E43486" w:rsidRDefault="005E1A0D" w:rsidP="00E43486">
      <w:pPr>
        <w:spacing w:after="0"/>
        <w:jc w:val="center"/>
        <w:rPr>
          <w:rFonts w:ascii="Times New Roman" w:hAnsi="Times New Roman"/>
          <w:sz w:val="26"/>
          <w:szCs w:val="26"/>
        </w:rPr>
      </w:pPr>
    </w:p>
    <w:p w:rsidR="006A65B3" w:rsidRPr="00E43486" w:rsidRDefault="006A65B3" w:rsidP="00E43486">
      <w:pPr>
        <w:spacing w:after="0"/>
        <w:ind w:firstLine="709"/>
        <w:jc w:val="both"/>
        <w:rPr>
          <w:rFonts w:ascii="Times New Roman" w:hAnsi="Times New Roman"/>
          <w:sz w:val="26"/>
          <w:szCs w:val="26"/>
        </w:rPr>
      </w:pPr>
      <w:r w:rsidRPr="00E43486">
        <w:rPr>
          <w:rFonts w:ascii="Times New Roman" w:hAnsi="Times New Roman"/>
          <w:sz w:val="26"/>
          <w:szCs w:val="26"/>
        </w:rPr>
        <w:t>Проект федерального закона подготовлен в целях устранения правовой неопределённости и обеспечения единообразной практики реализации предусмотренного федеральным законодательством права сенаторов Российской Федерации и депутатов Государственной Думы Федерального Собрания Российской Федерации на посещение мест содержания под стражей подозреваемых и обвиняемых.</w:t>
      </w:r>
      <w:bookmarkStart w:id="0" w:name="_GoBack"/>
      <w:bookmarkEnd w:id="0"/>
    </w:p>
    <w:p w:rsidR="006A65B3" w:rsidRPr="00E43486" w:rsidRDefault="006A65B3" w:rsidP="00E43486">
      <w:pPr>
        <w:spacing w:after="0"/>
        <w:ind w:firstLine="709"/>
        <w:jc w:val="both"/>
        <w:rPr>
          <w:rFonts w:ascii="Times New Roman" w:hAnsi="Times New Roman"/>
          <w:sz w:val="26"/>
          <w:szCs w:val="26"/>
        </w:rPr>
      </w:pPr>
      <w:r w:rsidRPr="00E43486">
        <w:rPr>
          <w:rFonts w:ascii="Times New Roman" w:hAnsi="Times New Roman"/>
          <w:sz w:val="26"/>
          <w:szCs w:val="26"/>
        </w:rPr>
        <w:t>Действующее законодательство предусматривает право сенаторов Российской Федерации и депутатов Государственной Думы Федерального Собрания Российской Федерации посещать места содержания под стражей без специального разрешения. Вместе с тем федеральное законодательство не содержит достаточной правовой регламентации отдельных аспектов реализации указанного права, включая порядок проведения бесед с лицами, содержащимися под стражей.</w:t>
      </w:r>
    </w:p>
    <w:p w:rsidR="006A65B3" w:rsidRPr="00E43486" w:rsidRDefault="006A65B3" w:rsidP="00E43486">
      <w:pPr>
        <w:spacing w:after="0"/>
        <w:ind w:firstLine="709"/>
        <w:jc w:val="both"/>
        <w:rPr>
          <w:rFonts w:ascii="Times New Roman" w:hAnsi="Times New Roman"/>
          <w:sz w:val="26"/>
          <w:szCs w:val="26"/>
        </w:rPr>
      </w:pPr>
      <w:r w:rsidRPr="00E43486">
        <w:rPr>
          <w:rFonts w:ascii="Times New Roman" w:hAnsi="Times New Roman"/>
          <w:sz w:val="26"/>
          <w:szCs w:val="26"/>
        </w:rPr>
        <w:t>Отсутствие прямого нормативного регулирования приводит к неоднородной правоприменительной практике, включая случаи, когда реализация указанных полномочий фактически ставится в зависимость от получения разрешения органов или должностных лиц, в производстве которых находится уголовное дело.</w:t>
      </w:r>
    </w:p>
    <w:p w:rsidR="001F5D35" w:rsidRPr="00E43486" w:rsidRDefault="001F5D35" w:rsidP="00E43486">
      <w:pPr>
        <w:spacing w:after="0"/>
        <w:ind w:firstLine="709"/>
        <w:jc w:val="both"/>
        <w:rPr>
          <w:rFonts w:ascii="Times New Roman" w:hAnsi="Times New Roman"/>
          <w:sz w:val="26"/>
          <w:szCs w:val="26"/>
        </w:rPr>
      </w:pPr>
      <w:r w:rsidRPr="00E43486">
        <w:rPr>
          <w:rFonts w:ascii="Times New Roman" w:hAnsi="Times New Roman"/>
          <w:sz w:val="26"/>
          <w:szCs w:val="26"/>
        </w:rPr>
        <w:t xml:space="preserve">Предлагается дополнить </w:t>
      </w:r>
      <w:r w:rsidRPr="00E43486">
        <w:rPr>
          <w:rFonts w:ascii="Times New Roman" w:eastAsia="Calibri" w:hAnsi="Times New Roman"/>
          <w:color w:val="auto"/>
          <w:sz w:val="26"/>
          <w:szCs w:val="26"/>
          <w:lang w:eastAsia="en-US"/>
        </w:rPr>
        <w:t xml:space="preserve">Федеральный закон от 08 мая 1994 года № 3-ФЗ </w:t>
      </w:r>
      <w:r w:rsidR="00CD01FD">
        <w:rPr>
          <w:rFonts w:ascii="Times New Roman" w:eastAsia="Calibri" w:hAnsi="Times New Roman"/>
          <w:color w:val="auto"/>
          <w:sz w:val="26"/>
          <w:szCs w:val="26"/>
          <w:lang w:eastAsia="en-US"/>
        </w:rPr>
        <w:t xml:space="preserve">                    </w:t>
      </w:r>
      <w:r w:rsidRPr="00E43486">
        <w:rPr>
          <w:rFonts w:ascii="Times New Roman" w:eastAsia="Calibri" w:hAnsi="Times New Roman"/>
          <w:color w:val="auto"/>
          <w:sz w:val="26"/>
          <w:szCs w:val="26"/>
          <w:lang w:eastAsia="en-US"/>
        </w:rPr>
        <w:t xml:space="preserve">«О статусе сенатора Российской Федерации и статусе депутата Государственной Думы Федерального Собрания Российской Федерации» новой статьёй 16.1 и </w:t>
      </w:r>
      <w:r w:rsidRPr="00E43486">
        <w:rPr>
          <w:rFonts w:ascii="Times New Roman" w:hAnsi="Times New Roman"/>
          <w:sz w:val="26"/>
          <w:szCs w:val="26"/>
        </w:rPr>
        <w:t>Федеральный закон от 15 июля 1995 года №103-ФЗ «О содержании под стражей подозреваемых и обвиняемых в совершении преступлений» новой статьёй 18.3,</w:t>
      </w:r>
      <w:r w:rsidR="00D32F6D" w:rsidRPr="00E43486">
        <w:rPr>
          <w:rFonts w:ascii="Times New Roman" w:hAnsi="Times New Roman"/>
          <w:sz w:val="26"/>
          <w:szCs w:val="26"/>
        </w:rPr>
        <w:t xml:space="preserve"> </w:t>
      </w:r>
      <w:r w:rsidRPr="00E43486">
        <w:rPr>
          <w:rFonts w:ascii="Times New Roman" w:hAnsi="Times New Roman"/>
          <w:sz w:val="26"/>
          <w:szCs w:val="26"/>
        </w:rPr>
        <w:t xml:space="preserve">в которых будет закреплено, что сенаторы Российской Федерации и депутаты Государственной Думы при исполнении служебных обязанностей вправе беседовать с подозреваемыми, обвиняемыми и заключёнными </w:t>
      </w:r>
      <w:r w:rsidR="00041983" w:rsidRPr="00E43486">
        <w:rPr>
          <w:rFonts w:ascii="Times New Roman" w:hAnsi="Times New Roman"/>
          <w:sz w:val="26"/>
          <w:szCs w:val="26"/>
        </w:rPr>
        <w:t>в местах содержания под стражей</w:t>
      </w:r>
      <w:r w:rsidR="004B789F" w:rsidRPr="00E43486">
        <w:rPr>
          <w:rFonts w:ascii="Times New Roman" w:hAnsi="Times New Roman"/>
          <w:sz w:val="26"/>
          <w:szCs w:val="26"/>
        </w:rPr>
        <w:t xml:space="preserve"> по вопросам</w:t>
      </w:r>
      <w:r w:rsidR="007C66D9" w:rsidRPr="00E43486">
        <w:rPr>
          <w:rFonts w:ascii="Times New Roman" w:hAnsi="Times New Roman"/>
          <w:sz w:val="26"/>
          <w:szCs w:val="26"/>
        </w:rPr>
        <w:t xml:space="preserve"> условий их содержания</w:t>
      </w:r>
      <w:r w:rsidR="00041983" w:rsidRPr="00E43486">
        <w:rPr>
          <w:rFonts w:ascii="Times New Roman" w:hAnsi="Times New Roman"/>
          <w:sz w:val="26"/>
          <w:szCs w:val="26"/>
        </w:rPr>
        <w:t>. Проведение такой беседы осуществляется в условиях, позволяющих администрации соответствующего места содержания под стражей видеть их и слышать.</w:t>
      </w:r>
    </w:p>
    <w:p w:rsidR="001F5D35" w:rsidRPr="00E43486" w:rsidRDefault="00961C2A" w:rsidP="00E43486">
      <w:pPr>
        <w:spacing w:after="0"/>
        <w:ind w:firstLine="709"/>
        <w:jc w:val="both"/>
        <w:rPr>
          <w:rFonts w:ascii="Times New Roman" w:hAnsi="Times New Roman"/>
          <w:sz w:val="26"/>
          <w:szCs w:val="26"/>
        </w:rPr>
      </w:pPr>
      <w:r w:rsidRPr="00E43486">
        <w:rPr>
          <w:rFonts w:ascii="Times New Roman" w:hAnsi="Times New Roman"/>
          <w:sz w:val="26"/>
          <w:szCs w:val="26"/>
        </w:rPr>
        <w:t xml:space="preserve">Принятие законопроекта </w:t>
      </w:r>
      <w:r w:rsidR="001F5D35" w:rsidRPr="00E43486">
        <w:rPr>
          <w:rFonts w:ascii="Times New Roman" w:hAnsi="Times New Roman"/>
          <w:sz w:val="26"/>
          <w:szCs w:val="26"/>
        </w:rPr>
        <w:t>позволит:</w:t>
      </w:r>
    </w:p>
    <w:p w:rsidR="001F5D35" w:rsidRPr="00E43486" w:rsidRDefault="001F5D35" w:rsidP="00E43486">
      <w:pPr>
        <w:numPr>
          <w:ilvl w:val="0"/>
          <w:numId w:val="1"/>
        </w:numPr>
        <w:spacing w:after="0"/>
        <w:ind w:left="0" w:firstLine="709"/>
        <w:jc w:val="both"/>
        <w:rPr>
          <w:rFonts w:ascii="Times New Roman" w:hAnsi="Times New Roman"/>
          <w:sz w:val="26"/>
          <w:szCs w:val="26"/>
        </w:rPr>
      </w:pPr>
      <w:r w:rsidRPr="00E43486">
        <w:rPr>
          <w:rFonts w:ascii="Times New Roman" w:hAnsi="Times New Roman"/>
          <w:sz w:val="26"/>
          <w:szCs w:val="26"/>
        </w:rPr>
        <w:t>повысить эффективность парламентского контроля за соблюдением прав человека в местах содержания под стражей;</w:t>
      </w:r>
    </w:p>
    <w:p w:rsidR="001F5D35" w:rsidRPr="00E43486" w:rsidRDefault="001F5D35" w:rsidP="00E43486">
      <w:pPr>
        <w:numPr>
          <w:ilvl w:val="0"/>
          <w:numId w:val="1"/>
        </w:numPr>
        <w:spacing w:after="0"/>
        <w:ind w:left="0" w:firstLine="709"/>
        <w:jc w:val="both"/>
        <w:rPr>
          <w:rFonts w:ascii="Times New Roman" w:hAnsi="Times New Roman"/>
          <w:sz w:val="26"/>
          <w:szCs w:val="26"/>
        </w:rPr>
      </w:pPr>
      <w:r w:rsidRPr="00E43486">
        <w:rPr>
          <w:rFonts w:ascii="Times New Roman" w:hAnsi="Times New Roman"/>
          <w:sz w:val="26"/>
          <w:szCs w:val="26"/>
        </w:rPr>
        <w:t>обеспечить более оперативное выявление и устранение нарушений;</w:t>
      </w:r>
    </w:p>
    <w:p w:rsidR="001F5D35" w:rsidRPr="00E43486" w:rsidRDefault="001F5D35" w:rsidP="00E43486">
      <w:pPr>
        <w:numPr>
          <w:ilvl w:val="0"/>
          <w:numId w:val="1"/>
        </w:numPr>
        <w:spacing w:after="0"/>
        <w:ind w:left="0" w:firstLine="709"/>
        <w:jc w:val="both"/>
        <w:rPr>
          <w:rFonts w:ascii="Times New Roman" w:hAnsi="Times New Roman"/>
          <w:sz w:val="26"/>
          <w:szCs w:val="26"/>
        </w:rPr>
      </w:pPr>
      <w:r w:rsidRPr="00E43486">
        <w:rPr>
          <w:rFonts w:ascii="Times New Roman" w:hAnsi="Times New Roman"/>
          <w:sz w:val="26"/>
          <w:szCs w:val="26"/>
        </w:rPr>
        <w:lastRenderedPageBreak/>
        <w:t>укрепить гарантии прав лиц, находящихся в местах лишения свободы.</w:t>
      </w:r>
    </w:p>
    <w:p w:rsidR="006A65B3" w:rsidRPr="00E43486" w:rsidRDefault="006A65B3" w:rsidP="00E43486">
      <w:pPr>
        <w:spacing w:after="0"/>
        <w:ind w:firstLine="709"/>
        <w:jc w:val="both"/>
        <w:rPr>
          <w:rFonts w:ascii="Times New Roman" w:hAnsi="Times New Roman"/>
          <w:sz w:val="26"/>
          <w:szCs w:val="26"/>
        </w:rPr>
      </w:pPr>
      <w:r w:rsidRPr="00E43486">
        <w:rPr>
          <w:rFonts w:ascii="Times New Roman" w:hAnsi="Times New Roman"/>
          <w:sz w:val="26"/>
          <w:szCs w:val="26"/>
        </w:rPr>
        <w:t xml:space="preserve">Законопроект не вводит новых форм парламентской деятельности и не изменяет пределы компетенции сенаторов Российской Федерации и депутатов Государственной Думы Федерального Собрания Российской Федерации. Предлагаемое регулирование направлено на конкретизацию </w:t>
      </w:r>
      <w:proofErr w:type="gramStart"/>
      <w:r w:rsidRPr="00E43486">
        <w:rPr>
          <w:rFonts w:ascii="Times New Roman" w:hAnsi="Times New Roman"/>
          <w:sz w:val="26"/>
          <w:szCs w:val="26"/>
        </w:rPr>
        <w:t>порядка реализации</w:t>
      </w:r>
      <w:proofErr w:type="gramEnd"/>
      <w:r w:rsidRPr="00E43486">
        <w:rPr>
          <w:rFonts w:ascii="Times New Roman" w:hAnsi="Times New Roman"/>
          <w:sz w:val="26"/>
          <w:szCs w:val="26"/>
        </w:rPr>
        <w:t xml:space="preserve"> уже предусмотренного федеральным законодательством права посещения мест содержания под стражей.</w:t>
      </w:r>
    </w:p>
    <w:p w:rsidR="001F5D35" w:rsidRPr="00E43486" w:rsidRDefault="001F5D35" w:rsidP="00E43486">
      <w:pPr>
        <w:spacing w:after="0"/>
        <w:ind w:firstLine="709"/>
        <w:jc w:val="both"/>
        <w:rPr>
          <w:rFonts w:ascii="Times New Roman" w:hAnsi="Times New Roman"/>
          <w:sz w:val="26"/>
          <w:szCs w:val="26"/>
        </w:rPr>
      </w:pPr>
      <w:r w:rsidRPr="00E43486">
        <w:rPr>
          <w:rFonts w:ascii="Times New Roman" w:hAnsi="Times New Roman"/>
          <w:sz w:val="26"/>
          <w:szCs w:val="26"/>
        </w:rPr>
        <w:t xml:space="preserve">Федеральный закон соответствует принципам парламентского контроля, закреплённым в Конституции РФ и Федеральном законе от 8 мая 1994 года </w:t>
      </w:r>
      <w:r w:rsidR="00FD7309" w:rsidRPr="00E43486">
        <w:rPr>
          <w:rFonts w:ascii="Times New Roman" w:hAnsi="Times New Roman"/>
          <w:sz w:val="26"/>
          <w:szCs w:val="26"/>
        </w:rPr>
        <w:t xml:space="preserve">                   </w:t>
      </w:r>
      <w:r w:rsidRPr="00E43486">
        <w:rPr>
          <w:rFonts w:ascii="Times New Roman" w:hAnsi="Times New Roman"/>
          <w:sz w:val="26"/>
          <w:szCs w:val="26"/>
        </w:rPr>
        <w:t>№</w:t>
      </w:r>
      <w:r w:rsidR="00FD7309" w:rsidRPr="00E43486">
        <w:rPr>
          <w:rFonts w:ascii="Times New Roman" w:hAnsi="Times New Roman"/>
          <w:sz w:val="26"/>
          <w:szCs w:val="26"/>
        </w:rPr>
        <w:t xml:space="preserve"> </w:t>
      </w:r>
      <w:r w:rsidRPr="00E43486">
        <w:rPr>
          <w:rFonts w:ascii="Times New Roman" w:hAnsi="Times New Roman"/>
          <w:sz w:val="26"/>
          <w:szCs w:val="26"/>
        </w:rPr>
        <w:t>3-ФЗ «О статусе сенатора Российской Федерации и статусе депутата Государственной Думы Федерального Собрания Российской Федерации».</w:t>
      </w:r>
      <w:r w:rsidR="00FD7309" w:rsidRPr="00E43486">
        <w:rPr>
          <w:rFonts w:ascii="Times New Roman" w:hAnsi="Times New Roman"/>
          <w:sz w:val="26"/>
          <w:szCs w:val="26"/>
        </w:rPr>
        <w:t xml:space="preserve">  </w:t>
      </w:r>
      <w:r w:rsidR="00AD679E">
        <w:rPr>
          <w:rFonts w:ascii="Times New Roman" w:hAnsi="Times New Roman"/>
          <w:sz w:val="26"/>
          <w:szCs w:val="26"/>
        </w:rPr>
        <w:t xml:space="preserve">                </w:t>
      </w:r>
      <w:r w:rsidRPr="00E43486">
        <w:rPr>
          <w:rFonts w:ascii="Times New Roman" w:hAnsi="Times New Roman"/>
          <w:sz w:val="26"/>
          <w:szCs w:val="26"/>
        </w:rPr>
        <w:t>Он также согласуется с практикой предоставления подобных полномочий другим должностным лицам (например, Уполномоченному по правам человека в Р</w:t>
      </w:r>
      <w:r w:rsidR="00862757" w:rsidRPr="00E43486">
        <w:rPr>
          <w:rFonts w:ascii="Times New Roman" w:hAnsi="Times New Roman"/>
          <w:sz w:val="26"/>
          <w:szCs w:val="26"/>
        </w:rPr>
        <w:t xml:space="preserve">оссийской </w:t>
      </w:r>
      <w:r w:rsidR="00CD01FD" w:rsidRPr="00E43486">
        <w:rPr>
          <w:rFonts w:ascii="Times New Roman" w:hAnsi="Times New Roman"/>
          <w:sz w:val="26"/>
          <w:szCs w:val="26"/>
        </w:rPr>
        <w:t>Федерации</w:t>
      </w:r>
      <w:r w:rsidRPr="00E43486">
        <w:rPr>
          <w:rFonts w:ascii="Times New Roman" w:hAnsi="Times New Roman"/>
          <w:sz w:val="26"/>
          <w:szCs w:val="26"/>
        </w:rPr>
        <w:t>, членам общественных наблюдательных комиссий).</w:t>
      </w:r>
    </w:p>
    <w:p w:rsidR="005E5D69" w:rsidRPr="00E43486" w:rsidRDefault="005E5D69" w:rsidP="00E43486">
      <w:pPr>
        <w:spacing w:after="0"/>
        <w:ind w:firstLine="709"/>
        <w:jc w:val="both"/>
        <w:rPr>
          <w:rFonts w:ascii="Times New Roman" w:hAnsi="Times New Roman"/>
          <w:sz w:val="26"/>
          <w:szCs w:val="26"/>
        </w:rPr>
      </w:pPr>
      <w:r w:rsidRPr="00E43486">
        <w:rPr>
          <w:rFonts w:ascii="Times New Roman" w:hAnsi="Times New Roman"/>
          <w:sz w:val="26"/>
          <w:szCs w:val="26"/>
        </w:rPr>
        <w:t>Внесение изменений в законодательство не повлечет дополнительных расходов, покрываемых за счет федерального бюджета, не потребует признания утратившими силу, приостановления, изменения или принятия федеральных законов, не потребует признания утратившими силу, приостановления, изменения или принятия нормативных правовых актов Президента Российской Федерации, Правительства Российской Федерации и федеральных органов исполнительной власти.</w:t>
      </w:r>
    </w:p>
    <w:sectPr w:rsidR="005E5D69" w:rsidRPr="00E43486" w:rsidSect="0008351E">
      <w:headerReference w:type="default" r:id="rId7"/>
      <w:pgSz w:w="11906" w:h="16838"/>
      <w:pgMar w:top="1418"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7341" w:rsidRDefault="00417341" w:rsidP="0045725A">
      <w:pPr>
        <w:spacing w:after="0" w:line="240" w:lineRule="auto"/>
      </w:pPr>
      <w:r>
        <w:separator/>
      </w:r>
    </w:p>
  </w:endnote>
  <w:endnote w:type="continuationSeparator" w:id="0">
    <w:p w:rsidR="00417341" w:rsidRDefault="00417341" w:rsidP="00457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7341" w:rsidRDefault="00417341" w:rsidP="0045725A">
      <w:pPr>
        <w:spacing w:after="0" w:line="240" w:lineRule="auto"/>
      </w:pPr>
      <w:r>
        <w:separator/>
      </w:r>
    </w:p>
  </w:footnote>
  <w:footnote w:type="continuationSeparator" w:id="0">
    <w:p w:rsidR="00417341" w:rsidRDefault="00417341" w:rsidP="004572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793101902"/>
      <w:docPartObj>
        <w:docPartGallery w:val="Page Numbers (Top of Page)"/>
        <w:docPartUnique/>
      </w:docPartObj>
    </w:sdtPr>
    <w:sdtEndPr/>
    <w:sdtContent>
      <w:p w:rsidR="0045725A" w:rsidRPr="0045725A" w:rsidRDefault="0045725A">
        <w:pPr>
          <w:pStyle w:val="a3"/>
          <w:jc w:val="center"/>
          <w:rPr>
            <w:rFonts w:ascii="Times New Roman" w:hAnsi="Times New Roman"/>
          </w:rPr>
        </w:pPr>
        <w:r w:rsidRPr="0045725A">
          <w:rPr>
            <w:rFonts w:ascii="Times New Roman" w:hAnsi="Times New Roman"/>
          </w:rPr>
          <w:fldChar w:fldCharType="begin"/>
        </w:r>
        <w:r w:rsidRPr="0045725A">
          <w:rPr>
            <w:rFonts w:ascii="Times New Roman" w:hAnsi="Times New Roman"/>
          </w:rPr>
          <w:instrText>PAGE   \* MERGEFORMAT</w:instrText>
        </w:r>
        <w:r w:rsidRPr="0045725A">
          <w:rPr>
            <w:rFonts w:ascii="Times New Roman" w:hAnsi="Times New Roman"/>
          </w:rPr>
          <w:fldChar w:fldCharType="separate"/>
        </w:r>
        <w:r w:rsidRPr="0045725A">
          <w:rPr>
            <w:rFonts w:ascii="Times New Roman" w:hAnsi="Times New Roman"/>
          </w:rPr>
          <w:t>2</w:t>
        </w:r>
        <w:r w:rsidRPr="0045725A">
          <w:rPr>
            <w:rFonts w:ascii="Times New Roman" w:hAnsi="Times New Roman"/>
          </w:rPr>
          <w:fldChar w:fldCharType="end"/>
        </w:r>
      </w:p>
    </w:sdtContent>
  </w:sdt>
  <w:p w:rsidR="0045725A" w:rsidRDefault="0045725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BE6527"/>
    <w:multiLevelType w:val="multilevel"/>
    <w:tmpl w:val="D0B445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65B3"/>
    <w:rsid w:val="00041983"/>
    <w:rsid w:val="00056609"/>
    <w:rsid w:val="0006486F"/>
    <w:rsid w:val="0008351E"/>
    <w:rsid w:val="00091630"/>
    <w:rsid w:val="001377E5"/>
    <w:rsid w:val="001C7EE6"/>
    <w:rsid w:val="001F5D35"/>
    <w:rsid w:val="002D6B0D"/>
    <w:rsid w:val="00417341"/>
    <w:rsid w:val="0045725A"/>
    <w:rsid w:val="004B789F"/>
    <w:rsid w:val="005E1A0D"/>
    <w:rsid w:val="005E5D69"/>
    <w:rsid w:val="006731BB"/>
    <w:rsid w:val="006A65B3"/>
    <w:rsid w:val="006D531A"/>
    <w:rsid w:val="007C66D9"/>
    <w:rsid w:val="00862757"/>
    <w:rsid w:val="00961C2A"/>
    <w:rsid w:val="00AC0FB6"/>
    <w:rsid w:val="00AD679E"/>
    <w:rsid w:val="00AE6054"/>
    <w:rsid w:val="00B07089"/>
    <w:rsid w:val="00B869E5"/>
    <w:rsid w:val="00CD01FD"/>
    <w:rsid w:val="00D32F6D"/>
    <w:rsid w:val="00D7613B"/>
    <w:rsid w:val="00DB425F"/>
    <w:rsid w:val="00E43486"/>
    <w:rsid w:val="00E52B3F"/>
    <w:rsid w:val="00EF31D2"/>
    <w:rsid w:val="00FD7309"/>
    <w:rsid w:val="00FF4F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337FE0-6BB7-4FB4-8B33-DC40F23E5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65B3"/>
    <w:rPr>
      <w:rFonts w:ascii="Calibri" w:eastAsia="Times New Roman" w:hAnsi="Calibri" w:cs="Times New Roman"/>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725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5725A"/>
    <w:rPr>
      <w:rFonts w:ascii="Calibri" w:eastAsia="Times New Roman" w:hAnsi="Calibri" w:cs="Times New Roman"/>
      <w:color w:val="000000"/>
      <w:szCs w:val="20"/>
      <w:lang w:eastAsia="ru-RU"/>
    </w:rPr>
  </w:style>
  <w:style w:type="paragraph" w:styleId="a5">
    <w:name w:val="footer"/>
    <w:basedOn w:val="a"/>
    <w:link w:val="a6"/>
    <w:uiPriority w:val="99"/>
    <w:unhideWhenUsed/>
    <w:rsid w:val="0045725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5725A"/>
    <w:rPr>
      <w:rFonts w:ascii="Calibri" w:eastAsia="Times New Roman" w:hAnsi="Calibri" w:cs="Times New Roman"/>
      <w:color w:val="00000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8524349">
      <w:bodyDiv w:val="1"/>
      <w:marLeft w:val="0"/>
      <w:marRight w:val="0"/>
      <w:marTop w:val="0"/>
      <w:marBottom w:val="0"/>
      <w:divBdr>
        <w:top w:val="none" w:sz="0" w:space="0" w:color="auto"/>
        <w:left w:val="none" w:sz="0" w:space="0" w:color="auto"/>
        <w:bottom w:val="none" w:sz="0" w:space="0" w:color="auto"/>
        <w:right w:val="none" w:sz="0" w:space="0" w:color="auto"/>
      </w:divBdr>
    </w:div>
    <w:div w:id="1402605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565</Words>
  <Characters>3224</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СИНЕЛЬЩИКОВ Юрий Петрович</dc:creator>
  <cp:lastModifiedBy>user</cp:lastModifiedBy>
  <cp:revision>28</cp:revision>
  <cp:lastPrinted>2026-05-29T12:54:00Z</cp:lastPrinted>
  <dcterms:created xsi:type="dcterms:W3CDTF">2026-05-29T12:04:00Z</dcterms:created>
  <dcterms:modified xsi:type="dcterms:W3CDTF">2026-06-01T10:03:00Z</dcterms:modified>
</cp:coreProperties>
</file>