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764F0" w14:textId="77777777" w:rsidR="00F94A08" w:rsidRPr="006866B1" w:rsidRDefault="00CB09F2" w:rsidP="00511D51">
      <w:pPr>
        <w:pStyle w:val="a9"/>
        <w:spacing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866B1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ПОЯСНИТЕЛЬНАЯ ЗАПИСКА</w:t>
      </w:r>
    </w:p>
    <w:p w14:paraId="732808C7" w14:textId="3E61B4FD" w:rsidR="00F94A08" w:rsidRPr="006866B1" w:rsidRDefault="00CB09F2" w:rsidP="00511D51">
      <w:pPr>
        <w:pStyle w:val="a9"/>
        <w:spacing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866B1">
        <w:rPr>
          <w:rFonts w:ascii="Times New Roman" w:hAnsi="Times New Roman" w:cs="Times New Roman"/>
          <w:b/>
          <w:bCs/>
          <w:sz w:val="28"/>
          <w:szCs w:val="28"/>
          <w:lang w:val="ru-RU"/>
        </w:rPr>
        <w:t>к проекту</w:t>
      </w:r>
      <w:r w:rsidR="00E2780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ф</w:t>
      </w:r>
      <w:r w:rsidRPr="006866B1">
        <w:rPr>
          <w:rFonts w:ascii="Times New Roman" w:hAnsi="Times New Roman" w:cs="Times New Roman"/>
          <w:b/>
          <w:bCs/>
          <w:sz w:val="28"/>
          <w:szCs w:val="28"/>
          <w:lang w:val="ru-RU"/>
        </w:rPr>
        <w:t>едерального закона «О внесении изменени</w:t>
      </w:r>
      <w:r w:rsidR="00E27806"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Pr="006866B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Федеральный закон «О контрактной системе в сфере закупок товаров, работ, услуг для обеспечения государственных и муниципальных нужд»</w:t>
      </w:r>
    </w:p>
    <w:p w14:paraId="0AB4113E" w14:textId="77777777" w:rsidR="00DD4ADB" w:rsidRPr="006866B1" w:rsidRDefault="00DD4ADB" w:rsidP="00511D51">
      <w:pPr>
        <w:pStyle w:val="a9"/>
        <w:spacing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A543EC7" w14:textId="6EFE58B8" w:rsidR="00247EB2" w:rsidRDefault="00B12F43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12F43">
        <w:rPr>
          <w:rFonts w:ascii="Times New Roman" w:hAnsi="Times New Roman" w:cs="Times New Roman"/>
          <w:sz w:val="28"/>
          <w:szCs w:val="28"/>
          <w:lang w:val="ru-RU"/>
        </w:rPr>
        <w:t>Проект федерального закона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1F35" w:rsidRPr="000C1F35">
        <w:rPr>
          <w:rFonts w:ascii="Times New Roman" w:hAnsi="Times New Roman" w:cs="Times New Roman"/>
          <w:sz w:val="28"/>
          <w:szCs w:val="28"/>
          <w:lang w:val="ru-RU"/>
        </w:rPr>
        <w:t>«О внесении изменени</w:t>
      </w:r>
      <w:r w:rsidR="00E2780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0C1F35" w:rsidRPr="000C1F35">
        <w:rPr>
          <w:rFonts w:ascii="Times New Roman" w:hAnsi="Times New Roman" w:cs="Times New Roman"/>
          <w:sz w:val="28"/>
          <w:szCs w:val="28"/>
          <w:lang w:val="ru-RU"/>
        </w:rPr>
        <w:t xml:space="preserve"> в Федеральный закон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подготовлен в целях </w:t>
      </w:r>
      <w:r w:rsidRPr="00B12F43">
        <w:rPr>
          <w:rFonts w:ascii="Times New Roman" w:hAnsi="Times New Roman" w:cs="Times New Roman"/>
          <w:sz w:val="28"/>
          <w:szCs w:val="28"/>
          <w:lang w:val="ru-RU"/>
        </w:rPr>
        <w:t>совершенствовани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B12F43">
        <w:rPr>
          <w:rFonts w:ascii="Times New Roman" w:hAnsi="Times New Roman" w:cs="Times New Roman"/>
          <w:sz w:val="28"/>
          <w:szCs w:val="28"/>
          <w:lang w:val="ru-RU"/>
        </w:rPr>
        <w:t xml:space="preserve"> правового регулирования в сфере закупок лекарственных препаратов для государственных и муниципальных нужд и устранени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B12F43">
        <w:rPr>
          <w:rFonts w:ascii="Times New Roman" w:hAnsi="Times New Roman" w:cs="Times New Roman"/>
          <w:sz w:val="28"/>
          <w:szCs w:val="28"/>
          <w:lang w:val="ru-RU"/>
        </w:rPr>
        <w:t xml:space="preserve"> избыточных формальных требований, препятствующих своевременному обеспечению населения необходимыми лекарственными препаратами.</w:t>
      </w:r>
      <w:proofErr w:type="gramEnd"/>
    </w:p>
    <w:p w14:paraId="6642F14C" w14:textId="535C5BBD" w:rsidR="00E64722" w:rsidRDefault="008B4E8B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B4E8B">
        <w:rPr>
          <w:rFonts w:ascii="Times New Roman" w:hAnsi="Times New Roman" w:cs="Times New Roman"/>
          <w:sz w:val="28"/>
          <w:szCs w:val="28"/>
          <w:lang w:val="ru-RU"/>
        </w:rPr>
        <w:t xml:space="preserve">Проектом федерального закона законодательно предлагается </w:t>
      </w:r>
      <w:r w:rsidR="00716D35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716D35" w:rsidRPr="00716D35">
        <w:rPr>
          <w:rFonts w:ascii="Times New Roman" w:hAnsi="Times New Roman" w:cs="Times New Roman"/>
          <w:sz w:val="28"/>
          <w:szCs w:val="28"/>
          <w:lang w:val="ru-RU"/>
        </w:rPr>
        <w:t xml:space="preserve">становить возможность поставки в рамках исполнения обязательств по </w:t>
      </w:r>
      <w:r w:rsidR="008B2CCC">
        <w:rPr>
          <w:rFonts w:ascii="Times New Roman" w:hAnsi="Times New Roman" w:cs="Times New Roman"/>
          <w:sz w:val="28"/>
          <w:szCs w:val="28"/>
          <w:lang w:val="ru-RU"/>
        </w:rPr>
        <w:t xml:space="preserve">заключенному </w:t>
      </w:r>
      <w:r w:rsidR="00716D35" w:rsidRPr="00716D35">
        <w:rPr>
          <w:rFonts w:ascii="Times New Roman" w:hAnsi="Times New Roman" w:cs="Times New Roman"/>
          <w:sz w:val="28"/>
          <w:szCs w:val="28"/>
          <w:lang w:val="ru-RU"/>
        </w:rPr>
        <w:t>контракту лекарственного препарата любого из производителей, указанных в регистрационном удостоверении, при условии соответствия препарата всем иным характеристикам, установленным в контракте (торговое наименование, международное непатентованное наименование, лекарственная форма, дозировка), а также при условии соблюдения ограничений, запретов и условий допуска лекарственных препаратов, направленных на поддержку лекарственных препаратов российского</w:t>
      </w:r>
      <w:proofErr w:type="gramEnd"/>
      <w:r w:rsidR="00716D35" w:rsidRPr="00716D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716D35" w:rsidRPr="00716D35">
        <w:rPr>
          <w:rFonts w:ascii="Times New Roman" w:hAnsi="Times New Roman" w:cs="Times New Roman"/>
          <w:sz w:val="28"/>
          <w:szCs w:val="28"/>
          <w:lang w:val="ru-RU"/>
        </w:rPr>
        <w:t>происхождения, а также происходящих из стран-членов ЕАЭС</w:t>
      </w:r>
      <w:r w:rsidR="0081589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A0205B" w:rsidRPr="00A0205B">
        <w:rPr>
          <w:lang w:val="ru-RU"/>
        </w:rPr>
        <w:t xml:space="preserve"> </w:t>
      </w:r>
      <w:r w:rsidR="00A0205B" w:rsidRPr="00A0205B">
        <w:rPr>
          <w:rFonts w:ascii="Times New Roman" w:hAnsi="Times New Roman" w:cs="Times New Roman"/>
          <w:sz w:val="28"/>
          <w:szCs w:val="28"/>
          <w:lang w:val="ru-RU"/>
        </w:rPr>
        <w:t xml:space="preserve">При этом предусмотренная законопроектом возможность поставки лекарственного препарата, произведённого иным производителем, указанным в регистрационном удостоверении, не означает допустимость изменения страны происхождения товара, если такое изменение влечёт несоблюдение требований статьи 14 Федерального закона № 44-ФЗ, </w:t>
      </w:r>
      <w:r w:rsidR="00E27806">
        <w:rPr>
          <w:rFonts w:ascii="Times New Roman" w:hAnsi="Times New Roman" w:cs="Times New Roman"/>
          <w:sz w:val="28"/>
          <w:szCs w:val="28"/>
          <w:lang w:val="ru-RU"/>
        </w:rPr>
        <w:t xml:space="preserve">а также </w:t>
      </w:r>
      <w:r w:rsidR="00A0205B" w:rsidRPr="00A0205B">
        <w:rPr>
          <w:rFonts w:ascii="Times New Roman" w:hAnsi="Times New Roman" w:cs="Times New Roman"/>
          <w:sz w:val="28"/>
          <w:szCs w:val="28"/>
          <w:lang w:val="ru-RU"/>
        </w:rPr>
        <w:t>принятых в соответствии с ней нормативных правовых актов Правительства Российской Федерации.</w:t>
      </w:r>
    </w:p>
    <w:p w14:paraId="06C744CB" w14:textId="1D48FBB8" w:rsidR="00815892" w:rsidRDefault="00B300FE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0FE">
        <w:rPr>
          <w:rFonts w:ascii="Times New Roman" w:hAnsi="Times New Roman" w:cs="Times New Roman"/>
          <w:sz w:val="28"/>
          <w:szCs w:val="28"/>
          <w:lang w:val="ru-RU"/>
        </w:rPr>
        <w:t xml:space="preserve">Действующее законодательство </w:t>
      </w:r>
      <w:r w:rsidR="00F456D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2D5C38">
        <w:rPr>
          <w:rFonts w:ascii="Times New Roman" w:hAnsi="Times New Roman" w:cs="Times New Roman"/>
          <w:sz w:val="28"/>
          <w:szCs w:val="28"/>
          <w:lang w:val="ru-RU"/>
        </w:rPr>
        <w:t>сфере</w:t>
      </w:r>
      <w:r w:rsidR="00F456DE">
        <w:rPr>
          <w:rFonts w:ascii="Times New Roman" w:hAnsi="Times New Roman" w:cs="Times New Roman"/>
          <w:sz w:val="28"/>
          <w:szCs w:val="28"/>
          <w:lang w:val="ru-RU"/>
        </w:rPr>
        <w:t xml:space="preserve"> обращения лекарственных средств </w:t>
      </w:r>
      <w:r w:rsidRPr="00B300FE">
        <w:rPr>
          <w:rFonts w:ascii="Times New Roman" w:hAnsi="Times New Roman" w:cs="Times New Roman"/>
          <w:sz w:val="28"/>
          <w:szCs w:val="28"/>
          <w:lang w:val="ru-RU"/>
        </w:rPr>
        <w:t>допускает производство лекарственного препарата несколькими производителя</w:t>
      </w:r>
      <w:r w:rsidR="00BE03BF"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Pr="00B300FE">
        <w:rPr>
          <w:rFonts w:ascii="Times New Roman" w:hAnsi="Times New Roman" w:cs="Times New Roman"/>
          <w:sz w:val="28"/>
          <w:szCs w:val="28"/>
          <w:lang w:val="ru-RU"/>
        </w:rPr>
        <w:t xml:space="preserve"> в рамках одного регистрационного удостоверения, таким образом, одно регистрационное удостоверение может содержать информацию о том, что один и тот же лекарственный препарат производится на разных производственных площадках, принадлежащих разным производителям</w:t>
      </w:r>
      <w:r w:rsidR="00921132">
        <w:rPr>
          <w:rFonts w:ascii="Times New Roman" w:hAnsi="Times New Roman" w:cs="Times New Roman"/>
          <w:sz w:val="28"/>
          <w:szCs w:val="28"/>
          <w:lang w:val="ru-RU"/>
        </w:rPr>
        <w:t xml:space="preserve">, находящимся на территории РФ или иных </w:t>
      </w:r>
      <w:r w:rsidR="00921132" w:rsidRPr="00921132">
        <w:rPr>
          <w:rFonts w:ascii="Times New Roman" w:hAnsi="Times New Roman" w:cs="Times New Roman"/>
          <w:sz w:val="28"/>
          <w:szCs w:val="28"/>
          <w:lang w:val="ru-RU"/>
        </w:rPr>
        <w:t>стран-членов ЕАЭС</w:t>
      </w:r>
      <w:r w:rsidRPr="00B300F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E04823" w14:textId="1C6C5964" w:rsidR="00E64722" w:rsidRDefault="00F456DE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Однако правовое регулирование </w:t>
      </w:r>
      <w:r w:rsidR="002D5C38">
        <w:rPr>
          <w:rFonts w:ascii="Times New Roman" w:hAnsi="Times New Roman" w:cs="Times New Roman"/>
          <w:sz w:val="28"/>
          <w:szCs w:val="28"/>
          <w:lang w:val="ru-RU"/>
        </w:rPr>
        <w:t xml:space="preserve">в сфере государственных закупок </w:t>
      </w:r>
      <w:r w:rsidR="00F93E70">
        <w:rPr>
          <w:rFonts w:ascii="Times New Roman" w:hAnsi="Times New Roman" w:cs="Times New Roman"/>
          <w:sz w:val="28"/>
          <w:szCs w:val="28"/>
          <w:lang w:val="ru-RU"/>
        </w:rPr>
        <w:t>обязывает потенциального поставщика на этапе подачи заявок указывать конкретное количество препарата конкретного производителя,</w:t>
      </w:r>
      <w:r w:rsidR="00E27806">
        <w:rPr>
          <w:rFonts w:ascii="Times New Roman" w:hAnsi="Times New Roman" w:cs="Times New Roman"/>
          <w:sz w:val="28"/>
          <w:szCs w:val="28"/>
          <w:lang w:val="ru-RU"/>
        </w:rPr>
        <w:br/>
      </w:r>
      <w:r w:rsidR="00F93E70">
        <w:rPr>
          <w:rFonts w:ascii="Times New Roman" w:hAnsi="Times New Roman" w:cs="Times New Roman"/>
          <w:sz w:val="28"/>
          <w:szCs w:val="28"/>
          <w:lang w:val="ru-RU"/>
        </w:rPr>
        <w:t xml:space="preserve">а правоприменительная </w:t>
      </w:r>
      <w:r w:rsidR="00F93E70" w:rsidRPr="008F03A3">
        <w:rPr>
          <w:rFonts w:ascii="Times New Roman" w:hAnsi="Times New Roman" w:cs="Times New Roman"/>
          <w:sz w:val="28"/>
          <w:szCs w:val="28"/>
          <w:lang w:val="ru-RU"/>
        </w:rPr>
        <w:t>практика на этапе исполнения обязательств по поставке создает неопределенность относительно возможности поставки того же самого лекарственного препарата</w:t>
      </w:r>
      <w:r w:rsidR="008F03A3" w:rsidRPr="008F03A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F03A3">
        <w:rPr>
          <w:rFonts w:ascii="Times New Roman" w:hAnsi="Times New Roman" w:cs="Times New Roman"/>
          <w:sz w:val="28"/>
          <w:szCs w:val="28"/>
          <w:lang w:val="ru-RU"/>
        </w:rPr>
        <w:t xml:space="preserve"> произведенного в рамках того же регистрационного удостоверения, но производителем, который не был указан в заявке на участие в закупке.</w:t>
      </w:r>
      <w:proofErr w:type="gramEnd"/>
    </w:p>
    <w:p w14:paraId="216B6503" w14:textId="40C18B9E" w:rsidR="006821FF" w:rsidRDefault="00F93E70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Указанное обстоятельство</w:t>
      </w:r>
      <w:r w:rsidR="00E27806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37365">
        <w:rPr>
          <w:rFonts w:ascii="Times New Roman" w:hAnsi="Times New Roman" w:cs="Times New Roman"/>
          <w:sz w:val="28"/>
          <w:szCs w:val="28"/>
          <w:lang w:val="ru-RU"/>
        </w:rPr>
        <w:t>особенно в свете внешнеполитической обстановки и вызовов</w:t>
      </w:r>
      <w:r w:rsidR="006821FF">
        <w:rPr>
          <w:rFonts w:ascii="Times New Roman" w:hAnsi="Times New Roman" w:cs="Times New Roman"/>
          <w:sz w:val="28"/>
          <w:szCs w:val="28"/>
          <w:lang w:val="ru-RU"/>
        </w:rPr>
        <w:t>, с которыми сталкиваются производители (необходимостью гибко реагировать на ситуацию и обеспечивать своевременный выпуск препаратов, в том числе оперативно меняя производственные площадки), создает риск</w:t>
      </w:r>
      <w:r w:rsidR="00516EB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821FF">
        <w:rPr>
          <w:rFonts w:ascii="Times New Roman" w:hAnsi="Times New Roman" w:cs="Times New Roman"/>
          <w:sz w:val="28"/>
          <w:szCs w:val="28"/>
          <w:lang w:val="ru-RU"/>
        </w:rPr>
        <w:t xml:space="preserve"> необоснованного расторжения контракт</w:t>
      </w:r>
      <w:r w:rsidR="00516EBD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6821FF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государственным</w:t>
      </w:r>
      <w:r w:rsidR="00516EB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821FF">
        <w:rPr>
          <w:rFonts w:ascii="Times New Roman" w:hAnsi="Times New Roman" w:cs="Times New Roman"/>
          <w:sz w:val="28"/>
          <w:szCs w:val="28"/>
          <w:lang w:val="ru-RU"/>
        </w:rPr>
        <w:t xml:space="preserve"> заказчик</w:t>
      </w:r>
      <w:r w:rsidR="00516EBD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6821FF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516EB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32DA6">
        <w:rPr>
          <w:rFonts w:ascii="Times New Roman" w:hAnsi="Times New Roman" w:cs="Times New Roman"/>
          <w:sz w:val="28"/>
          <w:szCs w:val="28"/>
          <w:lang w:val="ru-RU"/>
        </w:rPr>
        <w:t xml:space="preserve"> с поставщиками</w:t>
      </w:r>
      <w:r w:rsidR="00E27806">
        <w:rPr>
          <w:rFonts w:ascii="Times New Roman" w:hAnsi="Times New Roman" w:cs="Times New Roman"/>
          <w:sz w:val="28"/>
          <w:szCs w:val="28"/>
          <w:lang w:val="ru-RU"/>
        </w:rPr>
        <w:br/>
      </w:r>
      <w:r w:rsidR="00516EBD">
        <w:rPr>
          <w:rFonts w:ascii="Times New Roman" w:hAnsi="Times New Roman" w:cs="Times New Roman"/>
          <w:sz w:val="28"/>
          <w:szCs w:val="28"/>
          <w:lang w:val="ru-RU"/>
        </w:rPr>
        <w:t>и несвоевременного обеспечения лекарственными препаратами пациентов, что не способствует укреплению лекарственного суверенитета Российской Федерации.</w:t>
      </w:r>
      <w:proofErr w:type="gramEnd"/>
    </w:p>
    <w:p w14:paraId="5AACEC8D" w14:textId="55B7AFC9" w:rsidR="00DD4ADB" w:rsidRPr="00953B9C" w:rsidRDefault="00942014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3912F8" w:rsidRPr="00953B9C">
        <w:rPr>
          <w:rFonts w:ascii="Times New Roman" w:hAnsi="Times New Roman" w:cs="Times New Roman"/>
          <w:sz w:val="28"/>
          <w:szCs w:val="28"/>
          <w:lang w:val="ru-RU"/>
        </w:rPr>
        <w:t>писанная проблема создает необоснованные барьеры именно для тех лекарственных препаратов, которые производятся на территории Российской Федерации или государств – членов Евразийского экономического союза несколькими производителями в рамках одного регистрационного удостоверения. В таких случаях степень локализации производства лекарственного препарата не изменяется при смене производственной площадки, все производ</w:t>
      </w:r>
      <w:r w:rsidR="006D25AE" w:rsidRPr="00953B9C">
        <w:rPr>
          <w:rFonts w:ascii="Times New Roman" w:hAnsi="Times New Roman" w:cs="Times New Roman"/>
          <w:sz w:val="28"/>
          <w:szCs w:val="28"/>
          <w:lang w:val="ru-RU"/>
        </w:rPr>
        <w:t>ственные процессы</w:t>
      </w:r>
      <w:r w:rsidR="003912F8" w:rsidRPr="00953B9C">
        <w:rPr>
          <w:rFonts w:ascii="Times New Roman" w:hAnsi="Times New Roman" w:cs="Times New Roman"/>
          <w:sz w:val="28"/>
          <w:szCs w:val="28"/>
          <w:lang w:val="ru-RU"/>
        </w:rPr>
        <w:t xml:space="preserve"> подтверждены соответствующими документами о производстве на территории Российской Федерации или государств – членов Евразийского экономического союза, однако формальн</w:t>
      </w:r>
      <w:r w:rsidR="00C67558">
        <w:rPr>
          <w:rFonts w:ascii="Times New Roman" w:hAnsi="Times New Roman" w:cs="Times New Roman"/>
          <w:sz w:val="28"/>
          <w:szCs w:val="28"/>
          <w:lang w:val="ru-RU"/>
        </w:rPr>
        <w:t>ый</w:t>
      </w:r>
      <w:r w:rsidR="003912F8" w:rsidRPr="00953B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7558">
        <w:rPr>
          <w:rFonts w:ascii="Times New Roman" w:hAnsi="Times New Roman" w:cs="Times New Roman"/>
          <w:sz w:val="28"/>
          <w:szCs w:val="28"/>
          <w:lang w:val="ru-RU"/>
        </w:rPr>
        <w:t xml:space="preserve">подход к оценке надлежащего исполнения контракта </w:t>
      </w:r>
      <w:r w:rsidR="00EB4246">
        <w:rPr>
          <w:rFonts w:ascii="Times New Roman" w:hAnsi="Times New Roman" w:cs="Times New Roman"/>
          <w:sz w:val="28"/>
          <w:szCs w:val="28"/>
          <w:lang w:val="ru-RU"/>
        </w:rPr>
        <w:t xml:space="preserve">может </w:t>
      </w:r>
      <w:r w:rsidR="00C67558">
        <w:rPr>
          <w:rFonts w:ascii="Times New Roman" w:hAnsi="Times New Roman" w:cs="Times New Roman"/>
          <w:sz w:val="28"/>
          <w:szCs w:val="28"/>
          <w:lang w:val="ru-RU"/>
        </w:rPr>
        <w:t xml:space="preserve">повлечь невозможность </w:t>
      </w:r>
      <w:r w:rsidR="00156E89">
        <w:rPr>
          <w:rFonts w:ascii="Times New Roman" w:hAnsi="Times New Roman" w:cs="Times New Roman"/>
          <w:sz w:val="28"/>
          <w:szCs w:val="28"/>
          <w:lang w:val="ru-RU"/>
        </w:rPr>
        <w:t>его исполнения</w:t>
      </w:r>
      <w:r w:rsidR="003912F8" w:rsidRPr="00953B9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CB09F2" w:rsidRPr="00953B9C">
        <w:rPr>
          <w:rFonts w:ascii="Times New Roman" w:hAnsi="Times New Roman" w:cs="Times New Roman"/>
          <w:sz w:val="28"/>
          <w:szCs w:val="28"/>
          <w:lang w:val="ru-RU"/>
        </w:rPr>
        <w:t>Несмотря на полную идентичность препарата, поставщик формально не может исполнить контракт, поскольку сведения</w:t>
      </w:r>
      <w:r w:rsidR="00E27806">
        <w:rPr>
          <w:rFonts w:ascii="Times New Roman" w:hAnsi="Times New Roman" w:cs="Times New Roman"/>
          <w:sz w:val="28"/>
          <w:szCs w:val="28"/>
          <w:lang w:val="ru-RU"/>
        </w:rPr>
        <w:br/>
      </w:r>
      <w:r w:rsidR="00CB09F2" w:rsidRPr="00953B9C">
        <w:rPr>
          <w:rFonts w:ascii="Times New Roman" w:hAnsi="Times New Roman" w:cs="Times New Roman"/>
          <w:sz w:val="28"/>
          <w:szCs w:val="28"/>
          <w:lang w:val="ru-RU"/>
        </w:rPr>
        <w:t>о производителе</w:t>
      </w:r>
      <w:r w:rsidR="001269DB" w:rsidRPr="00953B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09F2" w:rsidRPr="00953B9C">
        <w:rPr>
          <w:rFonts w:ascii="Times New Roman" w:hAnsi="Times New Roman" w:cs="Times New Roman"/>
          <w:sz w:val="28"/>
          <w:szCs w:val="28"/>
          <w:lang w:val="ru-RU"/>
        </w:rPr>
        <w:t xml:space="preserve">не соответствуют </w:t>
      </w:r>
      <w:proofErr w:type="gramStart"/>
      <w:r w:rsidR="00CB09F2" w:rsidRPr="00953B9C">
        <w:rPr>
          <w:rFonts w:ascii="Times New Roman" w:hAnsi="Times New Roman" w:cs="Times New Roman"/>
          <w:sz w:val="28"/>
          <w:szCs w:val="28"/>
          <w:lang w:val="ru-RU"/>
        </w:rPr>
        <w:t>указанным</w:t>
      </w:r>
      <w:proofErr w:type="gramEnd"/>
      <w:r w:rsidR="00CB09F2" w:rsidRPr="00953B9C">
        <w:rPr>
          <w:rFonts w:ascii="Times New Roman" w:hAnsi="Times New Roman" w:cs="Times New Roman"/>
          <w:sz w:val="28"/>
          <w:szCs w:val="28"/>
          <w:lang w:val="ru-RU"/>
        </w:rPr>
        <w:t xml:space="preserve"> в спецификации контракта.</w:t>
      </w:r>
    </w:p>
    <w:p w14:paraId="161EB2C5" w14:textId="56F69238" w:rsidR="00402EE7" w:rsidRPr="00402EE7" w:rsidRDefault="00402EE7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02EE7">
        <w:rPr>
          <w:rFonts w:ascii="Times New Roman" w:hAnsi="Times New Roman" w:cs="Times New Roman"/>
          <w:sz w:val="28"/>
          <w:szCs w:val="28"/>
          <w:lang w:val="ru-RU"/>
        </w:rPr>
        <w:t>Проект федерального закона соответствует положениям Договора</w:t>
      </w:r>
      <w:r w:rsidR="00E27806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0" w:name="_GoBack"/>
      <w:bookmarkEnd w:id="0"/>
      <w:r w:rsidRPr="00402EE7">
        <w:rPr>
          <w:rFonts w:ascii="Times New Roman" w:hAnsi="Times New Roman" w:cs="Times New Roman"/>
          <w:sz w:val="28"/>
          <w:szCs w:val="28"/>
          <w:lang w:val="ru-RU"/>
        </w:rPr>
        <w:t xml:space="preserve">о Евразийском экономическом союзе от 29 мая 2014 г., а также положениям иных международных договоров Российской Федерации. </w:t>
      </w:r>
    </w:p>
    <w:p w14:paraId="32BCF3AD" w14:textId="77777777" w:rsidR="00402EE7" w:rsidRPr="00402EE7" w:rsidRDefault="00402EE7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02EE7">
        <w:rPr>
          <w:rFonts w:ascii="Times New Roman" w:hAnsi="Times New Roman" w:cs="Times New Roman"/>
          <w:sz w:val="28"/>
          <w:szCs w:val="28"/>
          <w:lang w:val="ru-RU"/>
        </w:rPr>
        <w:t xml:space="preserve">Дополнительных средств из федерального бюджета на реализацию проекта федерального закона не потребуется. </w:t>
      </w:r>
    </w:p>
    <w:p w14:paraId="5D06C33C" w14:textId="3C3290B3" w:rsidR="00402EE7" w:rsidRPr="00402EE7" w:rsidRDefault="00402EE7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02EE7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Принятие положений, предусмотренных проектом федерального закона, не повлияет на достижение целей государственных программ Российской Федерации.</w:t>
      </w:r>
    </w:p>
    <w:p w14:paraId="6C97FD6C" w14:textId="7D9FFB03" w:rsidR="00F94A08" w:rsidRPr="006866B1" w:rsidRDefault="00A338D3" w:rsidP="00511D51">
      <w:pPr>
        <w:pStyle w:val="a9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38D3">
        <w:rPr>
          <w:rFonts w:ascii="Times New Roman" w:hAnsi="Times New Roman" w:cs="Times New Roman"/>
          <w:sz w:val="28"/>
          <w:szCs w:val="28"/>
          <w:lang w:val="ru-RU"/>
        </w:rPr>
        <w:t>В проекте федерального закона отсутствуют обязательные требования в сфере предоставления лицензий и иных разрешений, аккредитации, оценки соответствия продукции, иных форм оценки и экспертизы, а также положения о виде государственного контроля (надзора), виде разрешительной деятельности, ответственности за нарушение таких требований или последствиях их несоблюдения.</w:t>
      </w:r>
    </w:p>
    <w:sectPr w:rsidR="00F94A08" w:rsidRPr="006866B1" w:rsidSect="00067BAE">
      <w:footerReference w:type="default" r:id="rId9"/>
      <w:pgSz w:w="12240" w:h="15840"/>
      <w:pgMar w:top="1440" w:right="104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974B3" w14:textId="77777777" w:rsidR="00047A41" w:rsidRDefault="00047A41" w:rsidP="002068EE">
      <w:pPr>
        <w:spacing w:after="0" w:line="240" w:lineRule="auto"/>
      </w:pPr>
      <w:r>
        <w:separator/>
      </w:r>
    </w:p>
  </w:endnote>
  <w:endnote w:type="continuationSeparator" w:id="0">
    <w:p w14:paraId="55431946" w14:textId="77777777" w:rsidR="00047A41" w:rsidRDefault="00047A41" w:rsidP="00206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8404221"/>
      <w:docPartObj>
        <w:docPartGallery w:val="Page Numbers (Bottom of Page)"/>
        <w:docPartUnique/>
      </w:docPartObj>
    </w:sdtPr>
    <w:sdtContent>
      <w:p w14:paraId="556681E4" w14:textId="7176B8AD" w:rsidR="002068EE" w:rsidRDefault="002068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068EE">
          <w:rPr>
            <w:noProof/>
            <w:lang w:val="ru-RU"/>
          </w:rPr>
          <w:t>3</w:t>
        </w:r>
        <w:r>
          <w:fldChar w:fldCharType="end"/>
        </w:r>
      </w:p>
    </w:sdtContent>
  </w:sdt>
  <w:p w14:paraId="2DFA423B" w14:textId="77777777" w:rsidR="002068EE" w:rsidRDefault="002068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86B5B" w14:textId="77777777" w:rsidR="00047A41" w:rsidRDefault="00047A41" w:rsidP="002068EE">
      <w:pPr>
        <w:spacing w:after="0" w:line="240" w:lineRule="auto"/>
      </w:pPr>
      <w:r>
        <w:separator/>
      </w:r>
    </w:p>
  </w:footnote>
  <w:footnote w:type="continuationSeparator" w:id="0">
    <w:p w14:paraId="5BB50558" w14:textId="77777777" w:rsidR="00047A41" w:rsidRDefault="00047A41" w:rsidP="00206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5D725F"/>
    <w:multiLevelType w:val="hybridMultilevel"/>
    <w:tmpl w:val="9A9013B4"/>
    <w:lvl w:ilvl="0" w:tplc="64C685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C83BA1"/>
    <w:multiLevelType w:val="hybridMultilevel"/>
    <w:tmpl w:val="4AA03554"/>
    <w:lvl w:ilvl="0" w:tplc="4B542F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7A41"/>
    <w:rsid w:val="0006063C"/>
    <w:rsid w:val="00064BDB"/>
    <w:rsid w:val="00067BAE"/>
    <w:rsid w:val="000A6117"/>
    <w:rsid w:val="000C1F35"/>
    <w:rsid w:val="000C5679"/>
    <w:rsid w:val="000D3833"/>
    <w:rsid w:val="001269DB"/>
    <w:rsid w:val="0015074B"/>
    <w:rsid w:val="00156E89"/>
    <w:rsid w:val="00161C6A"/>
    <w:rsid w:val="001D3238"/>
    <w:rsid w:val="002068EE"/>
    <w:rsid w:val="00211C69"/>
    <w:rsid w:val="00247EB2"/>
    <w:rsid w:val="0026221F"/>
    <w:rsid w:val="0026317A"/>
    <w:rsid w:val="0026740B"/>
    <w:rsid w:val="002809E1"/>
    <w:rsid w:val="00280C06"/>
    <w:rsid w:val="0029639D"/>
    <w:rsid w:val="002A1C76"/>
    <w:rsid w:val="002A7DF4"/>
    <w:rsid w:val="002D114E"/>
    <w:rsid w:val="002D3C9B"/>
    <w:rsid w:val="002D5C38"/>
    <w:rsid w:val="002E3299"/>
    <w:rsid w:val="003136A8"/>
    <w:rsid w:val="00326F90"/>
    <w:rsid w:val="00372920"/>
    <w:rsid w:val="00376038"/>
    <w:rsid w:val="003912F8"/>
    <w:rsid w:val="003A1CEB"/>
    <w:rsid w:val="003B4C19"/>
    <w:rsid w:val="00402EE7"/>
    <w:rsid w:val="004344C6"/>
    <w:rsid w:val="0047124A"/>
    <w:rsid w:val="004C549A"/>
    <w:rsid w:val="004E2EA9"/>
    <w:rsid w:val="00511D51"/>
    <w:rsid w:val="00516EBD"/>
    <w:rsid w:val="005178E3"/>
    <w:rsid w:val="005760F4"/>
    <w:rsid w:val="005B5959"/>
    <w:rsid w:val="005D48B0"/>
    <w:rsid w:val="00654038"/>
    <w:rsid w:val="00672F61"/>
    <w:rsid w:val="006821FF"/>
    <w:rsid w:val="006866B1"/>
    <w:rsid w:val="006951EE"/>
    <w:rsid w:val="006C231B"/>
    <w:rsid w:val="006C340B"/>
    <w:rsid w:val="006C5D9F"/>
    <w:rsid w:val="006D25AE"/>
    <w:rsid w:val="006D679E"/>
    <w:rsid w:val="006E1EB7"/>
    <w:rsid w:val="006F75D5"/>
    <w:rsid w:val="00706C59"/>
    <w:rsid w:val="00716D35"/>
    <w:rsid w:val="00731181"/>
    <w:rsid w:val="00790E7F"/>
    <w:rsid w:val="007C3D62"/>
    <w:rsid w:val="007D33E3"/>
    <w:rsid w:val="007D7B24"/>
    <w:rsid w:val="00807A91"/>
    <w:rsid w:val="0081464C"/>
    <w:rsid w:val="00815892"/>
    <w:rsid w:val="00854891"/>
    <w:rsid w:val="00857019"/>
    <w:rsid w:val="00863350"/>
    <w:rsid w:val="008B1DDA"/>
    <w:rsid w:val="008B2CCC"/>
    <w:rsid w:val="008B4E8B"/>
    <w:rsid w:val="008C05EF"/>
    <w:rsid w:val="008C7B68"/>
    <w:rsid w:val="008F03A3"/>
    <w:rsid w:val="008F4EDC"/>
    <w:rsid w:val="0090365C"/>
    <w:rsid w:val="00921132"/>
    <w:rsid w:val="00942014"/>
    <w:rsid w:val="009502DB"/>
    <w:rsid w:val="00953B9C"/>
    <w:rsid w:val="009B4833"/>
    <w:rsid w:val="00A0205B"/>
    <w:rsid w:val="00A338D3"/>
    <w:rsid w:val="00A37365"/>
    <w:rsid w:val="00A42839"/>
    <w:rsid w:val="00AA1D8D"/>
    <w:rsid w:val="00AC1D2B"/>
    <w:rsid w:val="00AF5BD8"/>
    <w:rsid w:val="00B015E9"/>
    <w:rsid w:val="00B12F43"/>
    <w:rsid w:val="00B300FE"/>
    <w:rsid w:val="00B47730"/>
    <w:rsid w:val="00B77CBB"/>
    <w:rsid w:val="00BA0495"/>
    <w:rsid w:val="00BE03BF"/>
    <w:rsid w:val="00BE78F9"/>
    <w:rsid w:val="00C06B93"/>
    <w:rsid w:val="00C3529F"/>
    <w:rsid w:val="00C5449C"/>
    <w:rsid w:val="00C67558"/>
    <w:rsid w:val="00C804A9"/>
    <w:rsid w:val="00C93D25"/>
    <w:rsid w:val="00CB0664"/>
    <w:rsid w:val="00CB09F2"/>
    <w:rsid w:val="00CB7C95"/>
    <w:rsid w:val="00CE2C04"/>
    <w:rsid w:val="00D02C84"/>
    <w:rsid w:val="00D052B9"/>
    <w:rsid w:val="00D32DA6"/>
    <w:rsid w:val="00D64E36"/>
    <w:rsid w:val="00D91B28"/>
    <w:rsid w:val="00DB595D"/>
    <w:rsid w:val="00DD1444"/>
    <w:rsid w:val="00DD4ADB"/>
    <w:rsid w:val="00DF1B6F"/>
    <w:rsid w:val="00DF7594"/>
    <w:rsid w:val="00E27806"/>
    <w:rsid w:val="00E45CB8"/>
    <w:rsid w:val="00E64722"/>
    <w:rsid w:val="00E76E5C"/>
    <w:rsid w:val="00E823D4"/>
    <w:rsid w:val="00EB221B"/>
    <w:rsid w:val="00EB4246"/>
    <w:rsid w:val="00EB5352"/>
    <w:rsid w:val="00EC3860"/>
    <w:rsid w:val="00F00F9F"/>
    <w:rsid w:val="00F062D8"/>
    <w:rsid w:val="00F30EB4"/>
    <w:rsid w:val="00F322CE"/>
    <w:rsid w:val="00F456DE"/>
    <w:rsid w:val="00F835E3"/>
    <w:rsid w:val="00F93E70"/>
    <w:rsid w:val="00F94A08"/>
    <w:rsid w:val="00FB4FF1"/>
    <w:rsid w:val="00FC0D1F"/>
    <w:rsid w:val="00FC693F"/>
    <w:rsid w:val="00FD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BBD1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9502DB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9502DB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9502DB"/>
    <w:rPr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9502DB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9502D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9502DB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9502DB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9502DB"/>
    <w:rPr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9502DB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9502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B01F83-64C1-4C03-B33E-5886A5B5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НАУМОВ Станислав Александрович</cp:lastModifiedBy>
  <cp:revision>4</cp:revision>
  <cp:lastPrinted>2026-05-27T13:03:00Z</cp:lastPrinted>
  <dcterms:created xsi:type="dcterms:W3CDTF">2026-05-27T12:21:00Z</dcterms:created>
  <dcterms:modified xsi:type="dcterms:W3CDTF">2026-05-27T13:37:00Z</dcterms:modified>
</cp:coreProperties>
</file>