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A67" w:rsidRPr="003F1E2B" w:rsidRDefault="00997A67" w:rsidP="00997A67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>ПЕРЕЧЕНЬ</w:t>
      </w:r>
    </w:p>
    <w:p w:rsidR="00997A67" w:rsidRPr="003F1E2B" w:rsidRDefault="00997A67" w:rsidP="00997A67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 xml:space="preserve">ФЕДЕРАЛЬНЫХ ЗАКОНОВ, ПОДЛЕЖАЩИХ </w:t>
      </w:r>
    </w:p>
    <w:p w:rsidR="00997A67" w:rsidRPr="003F1E2B" w:rsidRDefault="00997A67" w:rsidP="00997A67">
      <w:pPr>
        <w:jc w:val="center"/>
        <w:rPr>
          <w:b/>
          <w:sz w:val="28"/>
          <w:szCs w:val="28"/>
        </w:rPr>
      </w:pPr>
      <w:r w:rsidRPr="003F1E2B">
        <w:rPr>
          <w:b/>
          <w:sz w:val="28"/>
          <w:szCs w:val="28"/>
        </w:rPr>
        <w:t xml:space="preserve">ПРИЗНАНИЮ </w:t>
      </w:r>
      <w:proofErr w:type="gramStart"/>
      <w:r w:rsidRPr="003F1E2B">
        <w:rPr>
          <w:b/>
          <w:sz w:val="28"/>
          <w:szCs w:val="28"/>
        </w:rPr>
        <w:t>УТРАТИВШИМИ</w:t>
      </w:r>
      <w:proofErr w:type="gramEnd"/>
      <w:r w:rsidRPr="003F1E2B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</w:t>
      </w:r>
      <w:r>
        <w:rPr>
          <w:b/>
          <w:sz w:val="28"/>
          <w:szCs w:val="28"/>
        </w:rPr>
        <w:t>Я</w:t>
      </w:r>
      <w:r w:rsidRPr="003F1E2B">
        <w:rPr>
          <w:b/>
          <w:sz w:val="28"/>
          <w:szCs w:val="28"/>
        </w:rPr>
        <w:t xml:space="preserve"> В СТАТЬЮ 13 ФЕДЕРАЛЬНОГО ЗАКОНА «О КРЕДИТНЫХ ИСТОРИЯХ»</w:t>
      </w:r>
    </w:p>
    <w:p w:rsidR="00997A67" w:rsidRPr="003F1E2B" w:rsidRDefault="00997A67" w:rsidP="00997A67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997A67" w:rsidRPr="003F1E2B" w:rsidRDefault="00997A67" w:rsidP="00997A67">
      <w:pPr>
        <w:spacing w:line="360" w:lineRule="auto"/>
        <w:ind w:firstLine="709"/>
        <w:jc w:val="both"/>
        <w:rPr>
          <w:sz w:val="28"/>
          <w:szCs w:val="28"/>
        </w:rPr>
      </w:pPr>
      <w:r w:rsidRPr="003F1E2B">
        <w:rPr>
          <w:sz w:val="28"/>
          <w:szCs w:val="28"/>
        </w:rPr>
        <w:t>Принятие Федерального закона «О внесении изменени</w:t>
      </w:r>
      <w:r>
        <w:rPr>
          <w:sz w:val="28"/>
          <w:szCs w:val="28"/>
        </w:rPr>
        <w:t>я</w:t>
      </w:r>
      <w:r w:rsidRPr="003F1E2B">
        <w:rPr>
          <w:sz w:val="28"/>
          <w:szCs w:val="28"/>
        </w:rPr>
        <w:t xml:space="preserve"> в статью 13 Федерального закона «О кредитных историях» не потребует признания </w:t>
      </w:r>
      <w:proofErr w:type="gramStart"/>
      <w:r w:rsidRPr="003F1E2B">
        <w:rPr>
          <w:sz w:val="28"/>
          <w:szCs w:val="28"/>
        </w:rPr>
        <w:t>утратившими</w:t>
      </w:r>
      <w:proofErr w:type="gramEnd"/>
      <w:r w:rsidRPr="003F1E2B">
        <w:rPr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:rsidR="00997A67" w:rsidRDefault="00997A67" w:rsidP="00997A67">
      <w:bookmarkStart w:id="0" w:name="_GoBack"/>
      <w:bookmarkEnd w:id="0"/>
    </w:p>
    <w:sectPr w:rsidR="00997A67" w:rsidSect="003F1E2B"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A67"/>
    <w:rsid w:val="004B724F"/>
    <w:rsid w:val="00997A67"/>
    <w:rsid w:val="00B343EA"/>
    <w:rsid w:val="00DE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A67"/>
    <w:pPr>
      <w:spacing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A67"/>
    <w:pPr>
      <w:spacing w:line="240" w:lineRule="auto"/>
      <w:ind w:firstLine="0"/>
      <w:jc w:val="left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СТЕПИНА Ольга Сергеевна</dc:creator>
  <cp:lastModifiedBy>СТЕПИНА Ольга Сергеевна</cp:lastModifiedBy>
  <cp:revision>1</cp:revision>
  <dcterms:created xsi:type="dcterms:W3CDTF">2026-05-27T10:34:00Z</dcterms:created>
  <dcterms:modified xsi:type="dcterms:W3CDTF">2026-05-27T10:34:00Z</dcterms:modified>
</cp:coreProperties>
</file>