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0344EC" w:rsidRDefault="00041F37" w:rsidP="000344EC">
      <w:pPr>
        <w:spacing w:line="20" w:lineRule="exact"/>
        <w:ind w:firstLine="709"/>
        <w:jc w:val="right"/>
        <w:rPr>
          <w:rFonts w:ascii="Times New Roman" w:hAnsi="Times New Roman"/>
          <w:szCs w:val="28"/>
          <w:u w:val="single"/>
        </w:rPr>
      </w:pPr>
    </w:p>
    <w:p w:rsidR="00AB4C1F" w:rsidRDefault="00FA7C04" w:rsidP="000344EC">
      <w:pPr>
        <w:pStyle w:val="a9"/>
        <w:spacing w:before="0" w:line="240" w:lineRule="atLeast"/>
        <w:rPr>
          <w:b/>
        </w:rPr>
      </w:pPr>
      <w:r w:rsidRPr="000344EC">
        <w:rPr>
          <w:b/>
        </w:rPr>
        <w:t>ПОЯСНИТЕЛЬНАЯ ЗАПИСКА</w:t>
      </w:r>
    </w:p>
    <w:p w:rsidR="000344EC" w:rsidRPr="000344EC" w:rsidRDefault="000344EC" w:rsidP="000344EC">
      <w:pPr>
        <w:pStyle w:val="a9"/>
        <w:spacing w:before="0" w:line="120" w:lineRule="exact"/>
        <w:rPr>
          <w:b/>
        </w:rPr>
      </w:pPr>
    </w:p>
    <w:p w:rsidR="00AB4C1F" w:rsidRPr="000344EC" w:rsidRDefault="00FA7C04" w:rsidP="000344EC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0344EC">
        <w:rPr>
          <w:rFonts w:ascii="Times New Roman" w:hAnsi="Times New Roman"/>
        </w:rPr>
        <w:t>к проекту федерального закона</w:t>
      </w:r>
      <w:r w:rsidR="000344EC">
        <w:rPr>
          <w:rFonts w:ascii="Times New Roman" w:hAnsi="Times New Roman"/>
        </w:rPr>
        <w:t xml:space="preserve"> </w:t>
      </w:r>
      <w:r w:rsidRPr="000344EC">
        <w:rPr>
          <w:rFonts w:ascii="Times New Roman" w:hAnsi="Times New Roman"/>
        </w:rPr>
        <w:t xml:space="preserve">"О внесении изменений </w:t>
      </w:r>
      <w:r w:rsidR="000344EC">
        <w:rPr>
          <w:rFonts w:ascii="Times New Roman" w:hAnsi="Times New Roman"/>
        </w:rPr>
        <w:br/>
      </w:r>
      <w:r w:rsidRPr="000344EC">
        <w:rPr>
          <w:rFonts w:ascii="Times New Roman" w:hAnsi="Times New Roman"/>
        </w:rPr>
        <w:t>в Федеральный закон "О федеральной территории "Сириус"</w:t>
      </w:r>
    </w:p>
    <w:p w:rsidR="000344EC" w:rsidRDefault="000344EC" w:rsidP="000344EC">
      <w:pPr>
        <w:spacing w:line="240" w:lineRule="atLeast"/>
        <w:rPr>
          <w:rFonts w:ascii="Times New Roman" w:hAnsi="Times New Roman"/>
          <w:szCs w:val="28"/>
        </w:rPr>
      </w:pPr>
    </w:p>
    <w:p w:rsidR="00D73CB4" w:rsidRDefault="00D73CB4" w:rsidP="000344EC">
      <w:pPr>
        <w:spacing w:line="240" w:lineRule="atLeast"/>
        <w:rPr>
          <w:rFonts w:ascii="Times New Roman" w:hAnsi="Times New Roman"/>
          <w:szCs w:val="28"/>
        </w:rPr>
      </w:pPr>
    </w:p>
    <w:p w:rsidR="00CB443D" w:rsidRPr="000344EC" w:rsidRDefault="00B2281C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>
        <w:t xml:space="preserve">Проектом федерального закона </w:t>
      </w:r>
      <w:r w:rsidRPr="000344EC">
        <w:rPr>
          <w:rFonts w:ascii="Times New Roman" w:hAnsi="Times New Roman"/>
        </w:rPr>
        <w:t>"О внесении изменений в Федеральный закон "О федеральной территории "Сириус"</w:t>
      </w:r>
      <w:r>
        <w:t xml:space="preserve"> </w:t>
      </w:r>
      <w:r w:rsidR="00FA7C04" w:rsidRPr="000344EC">
        <w:rPr>
          <w:rFonts w:ascii="Times New Roman" w:hAnsi="Times New Roman"/>
          <w:szCs w:val="28"/>
        </w:rPr>
        <w:t>предлагается внесение ряда изме</w:t>
      </w:r>
      <w:r w:rsidR="000344EC">
        <w:rPr>
          <w:rFonts w:ascii="Times New Roman" w:hAnsi="Times New Roman"/>
          <w:szCs w:val="28"/>
        </w:rPr>
        <w:t>нений в Федеральный закон от 22 декабря 2020 </w:t>
      </w:r>
      <w:r w:rsidR="00FA7C04" w:rsidRPr="000344EC">
        <w:rPr>
          <w:rFonts w:ascii="Times New Roman" w:hAnsi="Times New Roman"/>
          <w:szCs w:val="28"/>
        </w:rPr>
        <w:t xml:space="preserve">г. </w:t>
      </w:r>
      <w:r w:rsidR="000344EC">
        <w:rPr>
          <w:rFonts w:ascii="Times New Roman" w:hAnsi="Times New Roman"/>
          <w:szCs w:val="28"/>
        </w:rPr>
        <w:t>№ </w:t>
      </w:r>
      <w:r w:rsidR="00FA7C04" w:rsidRPr="000344EC">
        <w:rPr>
          <w:rFonts w:ascii="Times New Roman" w:hAnsi="Times New Roman"/>
          <w:szCs w:val="28"/>
        </w:rPr>
        <w:t xml:space="preserve">437-ФЗ </w:t>
      </w:r>
      <w:r w:rsidR="000344EC">
        <w:rPr>
          <w:rFonts w:ascii="Times New Roman" w:hAnsi="Times New Roman"/>
          <w:szCs w:val="28"/>
        </w:rPr>
        <w:t>"</w:t>
      </w:r>
      <w:r w:rsidR="00FA7C04" w:rsidRPr="000344EC">
        <w:rPr>
          <w:rFonts w:ascii="Times New Roman" w:hAnsi="Times New Roman"/>
          <w:szCs w:val="28"/>
        </w:rPr>
        <w:t xml:space="preserve">О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="00FA7C04"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 xml:space="preserve">" (далее </w:t>
      </w:r>
      <w:r>
        <w:rPr>
          <w:rFonts w:ascii="Times New Roman" w:hAnsi="Times New Roman"/>
          <w:szCs w:val="28"/>
        </w:rPr>
        <w:t>соответственно – законопроект,</w:t>
      </w:r>
      <w:r w:rsidR="00FA7C04" w:rsidRPr="000344EC">
        <w:rPr>
          <w:rFonts w:ascii="Times New Roman" w:hAnsi="Times New Roman"/>
          <w:szCs w:val="28"/>
        </w:rPr>
        <w:t xml:space="preserve"> Федеральный закон </w:t>
      </w:r>
      <w:r w:rsidR="000344EC">
        <w:rPr>
          <w:rFonts w:ascii="Times New Roman" w:hAnsi="Times New Roman"/>
          <w:szCs w:val="28"/>
        </w:rPr>
        <w:t>№ </w:t>
      </w:r>
      <w:r w:rsidR="00FA7C04" w:rsidRPr="000344EC">
        <w:rPr>
          <w:rFonts w:ascii="Times New Roman" w:hAnsi="Times New Roman"/>
          <w:szCs w:val="28"/>
        </w:rPr>
        <w:t xml:space="preserve">437-ФЗ) по вопросам обеспечения функционирования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="00FA7C04"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="00FA7C04" w:rsidRPr="000344EC">
        <w:rPr>
          <w:rFonts w:ascii="Times New Roman" w:hAnsi="Times New Roman"/>
          <w:szCs w:val="28"/>
        </w:rPr>
        <w:t xml:space="preserve">. 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>Предла</w:t>
      </w:r>
      <w:r w:rsidR="000344EC">
        <w:rPr>
          <w:rFonts w:ascii="Times New Roman" w:hAnsi="Times New Roman"/>
          <w:szCs w:val="28"/>
        </w:rPr>
        <w:t>гается внести изменения в часть 7 статьи </w:t>
      </w:r>
      <w:r w:rsidRPr="000344EC">
        <w:rPr>
          <w:rFonts w:ascii="Times New Roman" w:hAnsi="Times New Roman"/>
          <w:szCs w:val="28"/>
        </w:rPr>
        <w:t xml:space="preserve">8 Федерального закона </w:t>
      </w:r>
      <w:r w:rsidRPr="000344EC">
        <w:rPr>
          <w:rFonts w:ascii="Times New Roman" w:hAnsi="Times New Roman"/>
          <w:szCs w:val="28"/>
        </w:rPr>
        <w:br/>
      </w:r>
      <w:r w:rsidR="000344EC">
        <w:rPr>
          <w:rFonts w:ascii="Times New Roman" w:hAnsi="Times New Roman"/>
          <w:szCs w:val="28"/>
        </w:rPr>
        <w:t>№ </w:t>
      </w:r>
      <w:r w:rsidRPr="000344EC">
        <w:rPr>
          <w:rFonts w:ascii="Times New Roman" w:hAnsi="Times New Roman"/>
          <w:szCs w:val="28"/>
        </w:rPr>
        <w:t xml:space="preserve">437-ФЗ и предусмотреть возможность заключения органами публичной власти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 соглашений о передаче полномочий </w:t>
      </w:r>
      <w:r w:rsidRPr="000344EC">
        <w:rPr>
          <w:rFonts w:ascii="Times New Roman" w:hAnsi="Times New Roman"/>
          <w:szCs w:val="28"/>
        </w:rPr>
        <w:br/>
        <w:t xml:space="preserve">с органами государственной власти Российской Федерации (по аналогии </w:t>
      </w:r>
      <w:r w:rsidRPr="000344EC">
        <w:rPr>
          <w:rFonts w:ascii="Times New Roman" w:hAnsi="Times New Roman"/>
          <w:szCs w:val="28"/>
        </w:rPr>
        <w:br/>
        <w:t xml:space="preserve">с механизмом, предусмотренным законодательством Российской Федерации </w:t>
      </w:r>
      <w:r w:rsidRPr="000344EC">
        <w:rPr>
          <w:rFonts w:ascii="Times New Roman" w:hAnsi="Times New Roman"/>
          <w:szCs w:val="28"/>
        </w:rPr>
        <w:br/>
        <w:t xml:space="preserve">для субъектов Российской Федерации). 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 xml:space="preserve">Действующая редакция статьи 8 Федерального закона </w:t>
      </w:r>
      <w:r w:rsidR="000344EC">
        <w:rPr>
          <w:rFonts w:ascii="Times New Roman" w:hAnsi="Times New Roman"/>
          <w:szCs w:val="28"/>
        </w:rPr>
        <w:t>№ </w:t>
      </w:r>
      <w:r w:rsidRPr="000344EC">
        <w:rPr>
          <w:rFonts w:ascii="Times New Roman" w:hAnsi="Times New Roman"/>
          <w:szCs w:val="28"/>
        </w:rPr>
        <w:t xml:space="preserve">437-ФЗ предусматривает возможность на основании соглашений передавать предусмотренные пунктами 3 и 5 части 1 указанного Федерального закона полномочия (полномочия органов государственной власти субъекта Российской Федерации по предметам совместного ведения Российской Федерации </w:t>
      </w:r>
      <w:r w:rsid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 xml:space="preserve">и субъектов Российской Федерации и полномочия органов местного самоуправления городского округа) только органам государственной власти Краснодарского края и органам местного самоуправления муниципального образования городской округ город-курорт Сочи Краснодарского края. 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целях приведения пункта </w:t>
      </w:r>
      <w:r w:rsidR="00A43A34" w:rsidRPr="000344EC">
        <w:rPr>
          <w:rFonts w:ascii="Times New Roman" w:hAnsi="Times New Roman"/>
          <w:szCs w:val="28"/>
        </w:rPr>
        <w:t>2 части</w:t>
      </w:r>
      <w:r>
        <w:rPr>
          <w:rFonts w:ascii="Times New Roman" w:hAnsi="Times New Roman"/>
          <w:szCs w:val="28"/>
        </w:rPr>
        <w:t> </w:t>
      </w:r>
      <w:r w:rsidR="00A43A34" w:rsidRPr="000344EC">
        <w:rPr>
          <w:rFonts w:ascii="Times New Roman" w:hAnsi="Times New Roman"/>
          <w:szCs w:val="28"/>
        </w:rPr>
        <w:t>5 статьи</w:t>
      </w:r>
      <w:r>
        <w:rPr>
          <w:rFonts w:ascii="Times New Roman" w:hAnsi="Times New Roman"/>
          <w:szCs w:val="28"/>
        </w:rPr>
        <w:t> </w:t>
      </w:r>
      <w:r w:rsidR="00A43A34" w:rsidRPr="000344EC">
        <w:rPr>
          <w:rFonts w:ascii="Times New Roman" w:hAnsi="Times New Roman"/>
          <w:szCs w:val="28"/>
        </w:rPr>
        <w:t xml:space="preserve">12 Федерального закона </w:t>
      </w:r>
      <w:r w:rsidR="00A43A34" w:rsidRPr="000344EC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№ </w:t>
      </w:r>
      <w:r w:rsidR="00A43A34" w:rsidRPr="000344EC">
        <w:rPr>
          <w:rFonts w:ascii="Times New Roman" w:hAnsi="Times New Roman"/>
          <w:szCs w:val="28"/>
        </w:rPr>
        <w:t>437-ФЗ в соответствие с горизонтом долгосрочного планирования, установленным Федеральным законом от 28</w:t>
      </w:r>
      <w:r>
        <w:rPr>
          <w:rFonts w:ascii="Times New Roman" w:hAnsi="Times New Roman"/>
          <w:szCs w:val="28"/>
        </w:rPr>
        <w:t> </w:t>
      </w:r>
      <w:r w:rsidR="00A43A34" w:rsidRPr="000344EC">
        <w:rPr>
          <w:rFonts w:ascii="Times New Roman" w:hAnsi="Times New Roman"/>
          <w:szCs w:val="28"/>
        </w:rPr>
        <w:t>июня 2014</w:t>
      </w:r>
      <w:r>
        <w:rPr>
          <w:rFonts w:ascii="Times New Roman" w:hAnsi="Times New Roman"/>
          <w:szCs w:val="28"/>
        </w:rPr>
        <w:t> </w:t>
      </w:r>
      <w:r w:rsidR="00A43A34" w:rsidRPr="000344EC">
        <w:rPr>
          <w:rFonts w:ascii="Times New Roman" w:hAnsi="Times New Roman"/>
          <w:szCs w:val="28"/>
        </w:rPr>
        <w:t xml:space="preserve">г. </w:t>
      </w:r>
      <w:r>
        <w:rPr>
          <w:rFonts w:ascii="Times New Roman" w:hAnsi="Times New Roman"/>
          <w:szCs w:val="28"/>
        </w:rPr>
        <w:t>№ </w:t>
      </w:r>
      <w:r w:rsidR="00A43A34" w:rsidRPr="000344EC">
        <w:rPr>
          <w:rFonts w:ascii="Times New Roman" w:hAnsi="Times New Roman"/>
          <w:szCs w:val="28"/>
        </w:rPr>
        <w:t xml:space="preserve">172-ФЗ </w:t>
      </w:r>
      <w:r w:rsidR="00A43A34" w:rsidRPr="000344EC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"</w:t>
      </w:r>
      <w:r w:rsidR="00A43A34" w:rsidRPr="000344EC">
        <w:rPr>
          <w:rFonts w:ascii="Times New Roman" w:hAnsi="Times New Roman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/>
          <w:szCs w:val="28"/>
        </w:rPr>
        <w:t>"</w:t>
      </w:r>
      <w:r w:rsidR="00A43A34" w:rsidRPr="000344EC">
        <w:rPr>
          <w:rFonts w:ascii="Times New Roman" w:hAnsi="Times New Roman"/>
          <w:szCs w:val="28"/>
        </w:rPr>
        <w:t xml:space="preserve">, законопроектом предлагается исключить ограничение в виде пятилетнего срока действия Стратегии социально-экономического развития федеральной территории </w:t>
      </w:r>
      <w:r>
        <w:rPr>
          <w:rFonts w:ascii="Times New Roman" w:hAnsi="Times New Roman"/>
          <w:szCs w:val="28"/>
        </w:rPr>
        <w:t>"</w:t>
      </w:r>
      <w:r w:rsidR="00A43A34" w:rsidRPr="000344EC">
        <w:rPr>
          <w:rFonts w:ascii="Times New Roman" w:hAnsi="Times New Roman"/>
          <w:szCs w:val="28"/>
        </w:rPr>
        <w:t>Сириус</w:t>
      </w:r>
      <w:r>
        <w:rPr>
          <w:rFonts w:ascii="Times New Roman" w:hAnsi="Times New Roman"/>
          <w:szCs w:val="28"/>
        </w:rPr>
        <w:t>" (далее -</w:t>
      </w:r>
      <w:r w:rsidR="00A43A34" w:rsidRPr="000344EC">
        <w:rPr>
          <w:rFonts w:ascii="Times New Roman" w:hAnsi="Times New Roman"/>
          <w:szCs w:val="28"/>
        </w:rPr>
        <w:t xml:space="preserve"> Стратегия), утверждение которой отнесено к исключительной компетенции Совета федеральной территории </w:t>
      </w:r>
      <w:r>
        <w:rPr>
          <w:rFonts w:ascii="Times New Roman" w:hAnsi="Times New Roman"/>
          <w:szCs w:val="28"/>
        </w:rPr>
        <w:t>"</w:t>
      </w:r>
      <w:r w:rsidR="00A43A34" w:rsidRPr="000344EC">
        <w:rPr>
          <w:rFonts w:ascii="Times New Roman" w:hAnsi="Times New Roman"/>
          <w:szCs w:val="28"/>
        </w:rPr>
        <w:t>Сириус</w:t>
      </w:r>
      <w:r>
        <w:rPr>
          <w:rFonts w:ascii="Times New Roman" w:hAnsi="Times New Roman"/>
          <w:szCs w:val="28"/>
        </w:rPr>
        <w:t>"</w:t>
      </w:r>
      <w:r w:rsidR="00A43A34" w:rsidRPr="000344EC">
        <w:rPr>
          <w:rFonts w:ascii="Times New Roman" w:hAnsi="Times New Roman"/>
          <w:szCs w:val="28"/>
        </w:rPr>
        <w:t xml:space="preserve">. 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 xml:space="preserve">Законопроектом предлагается определить, что утверждение Стратегии будет осуществляться в порядке, установленном Уставом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. 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 xml:space="preserve">В целях совершенствования деятельности органов публичной власти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 законопроектом предусмотрены уточнения </w:t>
      </w:r>
      <w:r w:rsidR="00B33652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 xml:space="preserve">в части реализации полномочий по учреждению печатного средства массовой информации, сетевого издания, предназначенных для официального </w:t>
      </w:r>
      <w:r w:rsidRPr="000344EC">
        <w:rPr>
          <w:rFonts w:ascii="Times New Roman" w:hAnsi="Times New Roman"/>
          <w:szCs w:val="28"/>
        </w:rPr>
        <w:lastRenderedPageBreak/>
        <w:t xml:space="preserve">опубликования (обнародования) нормативных правовых актов органов публичной власти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, а также использования герба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 на официальных бланках органов публичной власти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. 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>Поскольку индивидуальные программы развития предусмотрены для субъектов Российской Федерации с низким уровнем социально-экономического развития (приказ Минэкономразвития России от 30</w:t>
      </w:r>
      <w:r w:rsidR="000344EC">
        <w:rPr>
          <w:rFonts w:ascii="Times New Roman" w:hAnsi="Times New Roman"/>
          <w:szCs w:val="28"/>
        </w:rPr>
        <w:t> </w:t>
      </w:r>
      <w:r w:rsidR="00B33652" w:rsidRPr="000344EC">
        <w:rPr>
          <w:rFonts w:ascii="Times New Roman" w:hAnsi="Times New Roman"/>
          <w:szCs w:val="28"/>
        </w:rPr>
        <w:t xml:space="preserve">октября </w:t>
      </w:r>
      <w:r w:rsidRPr="000344EC">
        <w:rPr>
          <w:rFonts w:ascii="Times New Roman" w:hAnsi="Times New Roman"/>
          <w:szCs w:val="28"/>
        </w:rPr>
        <w:t>2024</w:t>
      </w:r>
      <w:r w:rsidR="000344EC">
        <w:rPr>
          <w:rFonts w:ascii="Times New Roman" w:hAnsi="Times New Roman"/>
          <w:szCs w:val="28"/>
        </w:rPr>
        <w:t> </w:t>
      </w:r>
      <w:r w:rsidR="00B33652" w:rsidRPr="000344EC">
        <w:rPr>
          <w:rFonts w:ascii="Times New Roman" w:hAnsi="Times New Roman"/>
          <w:szCs w:val="28"/>
        </w:rPr>
        <w:t xml:space="preserve">г. </w:t>
      </w:r>
      <w:r w:rsidR="000344EC">
        <w:rPr>
          <w:rFonts w:ascii="Times New Roman" w:hAnsi="Times New Roman"/>
          <w:szCs w:val="28"/>
        </w:rPr>
        <w:t>№ </w:t>
      </w:r>
      <w:r w:rsidRPr="000344EC">
        <w:rPr>
          <w:rFonts w:ascii="Times New Roman" w:hAnsi="Times New Roman"/>
          <w:szCs w:val="28"/>
        </w:rPr>
        <w:t xml:space="preserve">680 </w:t>
      </w:r>
      <w:r w:rsidR="00B33652" w:rsidRPr="000344EC">
        <w:rPr>
          <w:rFonts w:ascii="Times New Roman" w:hAnsi="Times New Roman"/>
          <w:szCs w:val="28"/>
        </w:rPr>
        <w:br/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Об утверждении Методических рекомендаций по организации работы </w:t>
      </w:r>
      <w:r w:rsidR="00B33652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>по разработке и реализации индивидуальных программ социально-экономического развития субъектов Российской Федерации с низким уровнем социально-экономического развития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), а федеральная территория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 </w:t>
      </w:r>
      <w:r w:rsidR="00B33652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>к таковым не относится, части 14, 15 статьи</w:t>
      </w:r>
      <w:r w:rsidR="000344EC">
        <w:rPr>
          <w:rFonts w:ascii="Times New Roman" w:hAnsi="Times New Roman"/>
          <w:szCs w:val="28"/>
        </w:rPr>
        <w:t> </w:t>
      </w:r>
      <w:r w:rsidRPr="000344EC">
        <w:rPr>
          <w:rFonts w:ascii="Times New Roman" w:hAnsi="Times New Roman"/>
          <w:szCs w:val="28"/>
        </w:rPr>
        <w:t xml:space="preserve">43 Федерального закона </w:t>
      </w:r>
      <w:r w:rsidR="000344EC">
        <w:rPr>
          <w:rFonts w:ascii="Times New Roman" w:hAnsi="Times New Roman"/>
          <w:szCs w:val="28"/>
        </w:rPr>
        <w:t>№ </w:t>
      </w:r>
      <w:r w:rsidRPr="000344EC">
        <w:rPr>
          <w:rFonts w:ascii="Times New Roman" w:hAnsi="Times New Roman"/>
          <w:szCs w:val="28"/>
        </w:rPr>
        <w:t xml:space="preserve">437-ФЗ, регулирующие вопросы утверждения индивидуальной программы развития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, предлагается признать утратившими силу. 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>С учетом изменений части</w:t>
      </w:r>
      <w:r w:rsidR="000344EC">
        <w:rPr>
          <w:rFonts w:ascii="Times New Roman" w:hAnsi="Times New Roman"/>
          <w:szCs w:val="28"/>
        </w:rPr>
        <w:t> </w:t>
      </w:r>
      <w:r w:rsidRPr="000344EC">
        <w:rPr>
          <w:rFonts w:ascii="Times New Roman" w:hAnsi="Times New Roman"/>
          <w:szCs w:val="28"/>
        </w:rPr>
        <w:t>4 статьи</w:t>
      </w:r>
      <w:r w:rsidR="000344EC">
        <w:rPr>
          <w:rFonts w:ascii="Times New Roman" w:hAnsi="Times New Roman"/>
          <w:szCs w:val="28"/>
        </w:rPr>
        <w:t> </w:t>
      </w:r>
      <w:r w:rsidRPr="000344EC">
        <w:rPr>
          <w:rFonts w:ascii="Times New Roman" w:hAnsi="Times New Roman"/>
          <w:szCs w:val="28"/>
        </w:rPr>
        <w:t xml:space="preserve">47 Федерального закона </w:t>
      </w:r>
      <w:r w:rsidR="000344EC">
        <w:rPr>
          <w:rFonts w:ascii="Times New Roman" w:hAnsi="Times New Roman"/>
          <w:szCs w:val="28"/>
        </w:rPr>
        <w:t>№ </w:t>
      </w:r>
      <w:r w:rsidRPr="000344EC">
        <w:rPr>
          <w:rFonts w:ascii="Times New Roman" w:hAnsi="Times New Roman"/>
          <w:szCs w:val="28"/>
        </w:rPr>
        <w:t xml:space="preserve">437-ФЗ, </w:t>
      </w:r>
      <w:r w:rsidR="00B33652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 xml:space="preserve">а также в целях обеспечения </w:t>
      </w:r>
      <w:bookmarkStart w:id="0" w:name="_GoBack"/>
      <w:r w:rsidRPr="000344EC">
        <w:rPr>
          <w:rFonts w:ascii="Times New Roman" w:hAnsi="Times New Roman"/>
          <w:szCs w:val="28"/>
        </w:rPr>
        <w:t xml:space="preserve">эффективной реализации органами публичной власти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1D4409">
        <w:rPr>
          <w:rFonts w:ascii="Times New Roman" w:hAnsi="Times New Roman"/>
          <w:szCs w:val="28"/>
        </w:rPr>
        <w:t>" полномочий</w:t>
      </w:r>
      <w:r w:rsidR="000344EC">
        <w:rPr>
          <w:rFonts w:ascii="Times New Roman" w:hAnsi="Times New Roman"/>
          <w:szCs w:val="28"/>
        </w:rPr>
        <w:t xml:space="preserve"> с</w:t>
      </w:r>
      <w:bookmarkEnd w:id="0"/>
      <w:r w:rsidR="000344EC">
        <w:rPr>
          <w:rFonts w:ascii="Times New Roman" w:hAnsi="Times New Roman"/>
          <w:szCs w:val="28"/>
        </w:rPr>
        <w:t>татью </w:t>
      </w:r>
      <w:r w:rsidRPr="000344EC">
        <w:rPr>
          <w:rFonts w:ascii="Times New Roman" w:hAnsi="Times New Roman"/>
          <w:szCs w:val="28"/>
        </w:rPr>
        <w:t xml:space="preserve">8 Федерального закона </w:t>
      </w:r>
      <w:r w:rsidR="000344EC">
        <w:rPr>
          <w:rFonts w:ascii="Times New Roman" w:hAnsi="Times New Roman"/>
          <w:szCs w:val="28"/>
        </w:rPr>
        <w:t>№ </w:t>
      </w:r>
      <w:r w:rsidRPr="000344EC">
        <w:rPr>
          <w:rFonts w:ascii="Times New Roman" w:hAnsi="Times New Roman"/>
          <w:szCs w:val="28"/>
        </w:rPr>
        <w:t xml:space="preserve">437-ФЗ предлагается дополнить положением о том, что учет федеральной территории 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>Сириус</w:t>
      </w:r>
      <w:r w:rsidR="000344EC">
        <w:rPr>
          <w:rFonts w:ascii="Times New Roman" w:hAnsi="Times New Roman"/>
          <w:szCs w:val="28"/>
        </w:rPr>
        <w:t>"</w:t>
      </w:r>
      <w:r w:rsidRPr="000344EC">
        <w:rPr>
          <w:rFonts w:ascii="Times New Roman" w:hAnsi="Times New Roman"/>
          <w:szCs w:val="28"/>
        </w:rPr>
        <w:t xml:space="preserve"> в государственных реестрах, государственных информационных системах и общероссийских классификаторах, содержащих указание на субъекты Российской Федерации</w:t>
      </w:r>
      <w:r w:rsidR="00B33652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>и муниципальные образования осуществляется для целей реализации полномочий, предусмот</w:t>
      </w:r>
      <w:r w:rsidR="000344EC">
        <w:rPr>
          <w:rFonts w:ascii="Times New Roman" w:hAnsi="Times New Roman"/>
          <w:szCs w:val="28"/>
        </w:rPr>
        <w:t>ренных пунктами 2, 3, 5 части 1 статьи </w:t>
      </w:r>
      <w:r w:rsidRPr="000344EC">
        <w:rPr>
          <w:rFonts w:ascii="Times New Roman" w:hAnsi="Times New Roman"/>
          <w:szCs w:val="28"/>
        </w:rPr>
        <w:t xml:space="preserve">8 Федерального закона </w:t>
      </w:r>
      <w:r w:rsidR="000344EC">
        <w:rPr>
          <w:rFonts w:ascii="Times New Roman" w:hAnsi="Times New Roman"/>
          <w:szCs w:val="28"/>
        </w:rPr>
        <w:t>№ </w:t>
      </w:r>
      <w:r w:rsidRPr="000344EC">
        <w:rPr>
          <w:rFonts w:ascii="Times New Roman" w:hAnsi="Times New Roman"/>
          <w:szCs w:val="28"/>
        </w:rPr>
        <w:t>437-ФЗ.</w:t>
      </w:r>
    </w:p>
    <w:p w:rsidR="00CB443D" w:rsidRPr="000344EC" w:rsidRDefault="00B2281C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FA7C04" w:rsidRPr="000344EC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="00FA7C04" w:rsidRPr="000344EC">
        <w:rPr>
          <w:rFonts w:ascii="Times New Roman" w:hAnsi="Times New Roman"/>
          <w:szCs w:val="28"/>
        </w:rPr>
        <w:t xml:space="preserve"> не противореч</w:t>
      </w:r>
      <w:r>
        <w:rPr>
          <w:rFonts w:ascii="Times New Roman" w:hAnsi="Times New Roman"/>
          <w:szCs w:val="28"/>
        </w:rPr>
        <w:t>а</w:t>
      </w:r>
      <w:r w:rsidR="00FA7C04" w:rsidRPr="000344EC">
        <w:rPr>
          <w:rFonts w:ascii="Times New Roman" w:hAnsi="Times New Roman"/>
          <w:szCs w:val="28"/>
        </w:rPr>
        <w:t>т положениям Договора о Евразийском экономическом союзе от 29</w:t>
      </w:r>
      <w:r w:rsidR="000344EC">
        <w:rPr>
          <w:rFonts w:ascii="Times New Roman" w:hAnsi="Times New Roman"/>
          <w:szCs w:val="28"/>
        </w:rPr>
        <w:t> </w:t>
      </w:r>
      <w:r w:rsidR="004A40FF" w:rsidRPr="000344EC">
        <w:rPr>
          <w:rFonts w:ascii="Times New Roman" w:hAnsi="Times New Roman"/>
          <w:szCs w:val="28"/>
        </w:rPr>
        <w:t xml:space="preserve">мая </w:t>
      </w:r>
      <w:r w:rsidR="00FA7C04" w:rsidRPr="000344EC">
        <w:rPr>
          <w:rFonts w:ascii="Times New Roman" w:hAnsi="Times New Roman"/>
          <w:szCs w:val="28"/>
        </w:rPr>
        <w:t>2014</w:t>
      </w:r>
      <w:r w:rsidR="000344EC">
        <w:rPr>
          <w:rFonts w:ascii="Times New Roman" w:hAnsi="Times New Roman"/>
          <w:szCs w:val="28"/>
        </w:rPr>
        <w:t> </w:t>
      </w:r>
      <w:r w:rsidR="004A40FF" w:rsidRPr="000344EC">
        <w:rPr>
          <w:rFonts w:ascii="Times New Roman" w:hAnsi="Times New Roman"/>
          <w:szCs w:val="28"/>
        </w:rPr>
        <w:t>г.</w:t>
      </w:r>
      <w:r w:rsidR="00FA7C04" w:rsidRPr="000344EC">
        <w:rPr>
          <w:rFonts w:ascii="Times New Roman" w:hAnsi="Times New Roman"/>
          <w:szCs w:val="28"/>
        </w:rPr>
        <w:t>, а также положениям иных международных договоров Российской Федерации.</w:t>
      </w:r>
    </w:p>
    <w:p w:rsidR="00CB443D" w:rsidRPr="000344EC" w:rsidRDefault="00FA7C04" w:rsidP="00D73CB4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 xml:space="preserve">Реализация положений, предусмотренных законопроектом, не повлечет </w:t>
      </w:r>
      <w:r w:rsidR="00B2281C">
        <w:rPr>
          <w:rFonts w:ascii="Times New Roman" w:hAnsi="Times New Roman"/>
          <w:szCs w:val="28"/>
        </w:rPr>
        <w:t xml:space="preserve">негативных </w:t>
      </w:r>
      <w:r w:rsidRPr="000344EC">
        <w:rPr>
          <w:rFonts w:ascii="Times New Roman" w:hAnsi="Times New Roman"/>
          <w:szCs w:val="28"/>
        </w:rPr>
        <w:t xml:space="preserve">социально-экономических и других последствий, в том числе </w:t>
      </w:r>
      <w:r w:rsidR="00B2281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>для субъектов предпринимательской и иной экономической деятельности,</w:t>
      </w:r>
      <w:r w:rsidR="00B2281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 xml:space="preserve"> а также не повлияет </w:t>
      </w:r>
      <w:r w:rsidR="00B2281C">
        <w:rPr>
          <w:rFonts w:ascii="Times New Roman" w:hAnsi="Times New Roman"/>
          <w:szCs w:val="28"/>
        </w:rPr>
        <w:t xml:space="preserve">негативно </w:t>
      </w:r>
      <w:r w:rsidRPr="000344EC">
        <w:rPr>
          <w:rFonts w:ascii="Times New Roman" w:hAnsi="Times New Roman"/>
          <w:szCs w:val="28"/>
        </w:rPr>
        <w:t>на достижение целей государственных программ Российской Федерации.</w:t>
      </w:r>
    </w:p>
    <w:p w:rsidR="004A75E5" w:rsidRPr="000344EC" w:rsidRDefault="00FA7C04" w:rsidP="00B2281C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0344EC">
        <w:rPr>
          <w:rFonts w:ascii="Times New Roman" w:hAnsi="Times New Roman"/>
          <w:szCs w:val="28"/>
        </w:rPr>
        <w:t xml:space="preserve">Законопроект не содержит требований, которые связаны </w:t>
      </w:r>
      <w:r w:rsidR="004A40FF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 xml:space="preserve">с осуществлением предпринимательской и иной экономической деятельности </w:t>
      </w:r>
      <w:r w:rsidR="004A40FF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4A40FF" w:rsidRPr="000344EC">
        <w:rPr>
          <w:rFonts w:ascii="Times New Roman" w:hAnsi="Times New Roman"/>
          <w:szCs w:val="28"/>
        </w:rPr>
        <w:br/>
      </w:r>
      <w:r w:rsidRPr="000344EC">
        <w:rPr>
          <w:rFonts w:ascii="Times New Roman" w:hAnsi="Times New Roman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AB4C1F" w:rsidRPr="000344EC" w:rsidRDefault="00AB4C1F" w:rsidP="000344EC">
      <w:pPr>
        <w:ind w:firstLine="709"/>
        <w:rPr>
          <w:rFonts w:ascii="Times New Roman" w:hAnsi="Times New Roman"/>
          <w:szCs w:val="28"/>
        </w:rPr>
        <w:sectPr w:rsidR="00AB4C1F" w:rsidRPr="000344EC" w:rsidSect="00B2281C">
          <w:headerReference w:type="default" r:id="rId8"/>
          <w:footerReference w:type="default" r:id="rId9"/>
          <w:footerReference w:type="first" r:id="rId10"/>
          <w:pgSz w:w="11907" w:h="16840" w:code="9"/>
          <w:pgMar w:top="1276" w:right="737" w:bottom="1418" w:left="1418" w:header="709" w:footer="1134" w:gutter="0"/>
          <w:cols w:space="720"/>
          <w:titlePg/>
          <w:docGrid w:linePitch="381"/>
        </w:sectPr>
      </w:pPr>
    </w:p>
    <w:p w:rsidR="00AB4C1F" w:rsidRPr="000344EC" w:rsidRDefault="00AB4C1F" w:rsidP="000344EC">
      <w:pPr>
        <w:ind w:firstLine="709"/>
        <w:rPr>
          <w:rFonts w:ascii="Times New Roman" w:hAnsi="Times New Roman"/>
          <w:szCs w:val="28"/>
        </w:rPr>
      </w:pPr>
    </w:p>
    <w:sectPr w:rsidR="00AB4C1F" w:rsidRPr="000344EC" w:rsidSect="000344EC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B17" w:rsidRDefault="00C67B17">
      <w:pPr>
        <w:spacing w:line="240" w:lineRule="auto"/>
      </w:pPr>
      <w:r>
        <w:separator/>
      </w:r>
    </w:p>
  </w:endnote>
  <w:endnote w:type="continuationSeparator" w:id="0">
    <w:p w:rsidR="00C67B17" w:rsidRDefault="00C67B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867F4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FA7C0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0201147-Уч-2026 (5.1)</w:t>
          </w:r>
        </w:p>
      </w:tc>
    </w:tr>
    <w:tr w:rsidR="00E867F4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FA7C0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79AB9DCE" wp14:editId="47D1EBC9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867F4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FA7C0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0201147-Уч-2026 (5.1)</w:t>
          </w:r>
        </w:p>
      </w:tc>
    </w:tr>
    <w:tr w:rsidR="00E867F4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FA7C0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5B4F52E9" wp14:editId="0D2CAD22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B17" w:rsidRDefault="00C67B17">
      <w:pPr>
        <w:spacing w:line="240" w:lineRule="auto"/>
      </w:pPr>
      <w:r>
        <w:separator/>
      </w:r>
    </w:p>
  </w:footnote>
  <w:footnote w:type="continuationSeparator" w:id="0">
    <w:p w:rsidR="00C67B17" w:rsidRDefault="00C67B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A7C0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D4409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344EC"/>
    <w:rsid w:val="00041F37"/>
    <w:rsid w:val="0005057A"/>
    <w:rsid w:val="00112200"/>
    <w:rsid w:val="001D4409"/>
    <w:rsid w:val="003475C3"/>
    <w:rsid w:val="00376E59"/>
    <w:rsid w:val="003C3B7D"/>
    <w:rsid w:val="003F4514"/>
    <w:rsid w:val="004A40FF"/>
    <w:rsid w:val="004A6BFD"/>
    <w:rsid w:val="004A75E5"/>
    <w:rsid w:val="004B3CE4"/>
    <w:rsid w:val="00642694"/>
    <w:rsid w:val="00646649"/>
    <w:rsid w:val="00690DAC"/>
    <w:rsid w:val="006B3CDE"/>
    <w:rsid w:val="006B54EE"/>
    <w:rsid w:val="007514FA"/>
    <w:rsid w:val="00802F2D"/>
    <w:rsid w:val="008114AC"/>
    <w:rsid w:val="00871BD3"/>
    <w:rsid w:val="009B0EBA"/>
    <w:rsid w:val="009D1F78"/>
    <w:rsid w:val="009E2468"/>
    <w:rsid w:val="00A055C6"/>
    <w:rsid w:val="00A43A34"/>
    <w:rsid w:val="00A63C78"/>
    <w:rsid w:val="00A97EEE"/>
    <w:rsid w:val="00AA7EEC"/>
    <w:rsid w:val="00AB4C1F"/>
    <w:rsid w:val="00AC064F"/>
    <w:rsid w:val="00AF7439"/>
    <w:rsid w:val="00B2281C"/>
    <w:rsid w:val="00B33652"/>
    <w:rsid w:val="00B37DF3"/>
    <w:rsid w:val="00C67B17"/>
    <w:rsid w:val="00C84865"/>
    <w:rsid w:val="00CB443D"/>
    <w:rsid w:val="00D205A9"/>
    <w:rsid w:val="00D655A6"/>
    <w:rsid w:val="00D73CB4"/>
    <w:rsid w:val="00DE3D57"/>
    <w:rsid w:val="00E867F4"/>
    <w:rsid w:val="00F12BE9"/>
    <w:rsid w:val="00FA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2B605-2554-4D8A-A7FB-E26F9786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27</cp:revision>
  <dcterms:created xsi:type="dcterms:W3CDTF">2022-12-14T20:20:00Z</dcterms:created>
  <dcterms:modified xsi:type="dcterms:W3CDTF">2026-05-18T14:44:00Z</dcterms:modified>
</cp:coreProperties>
</file>