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76A999" w14:textId="77777777" w:rsidR="004527FE" w:rsidRPr="00E76BEA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E76BEA">
        <w:rPr>
          <w:color w:val="000000" w:themeColor="text1"/>
          <w:sz w:val="28"/>
          <w:szCs w:val="28"/>
        </w:rPr>
        <w:t>ГОСУДАРСТВЕННАЯ ДУМА</w:t>
      </w:r>
    </w:p>
    <w:p w14:paraId="58553EB4" w14:textId="77777777" w:rsidR="004527FE" w:rsidRPr="00E76BEA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E76BEA">
        <w:rPr>
          <w:color w:val="000000" w:themeColor="text1"/>
          <w:sz w:val="28"/>
          <w:szCs w:val="28"/>
        </w:rPr>
        <w:t>ФЕДЕРАЛЬНОГО СОБРАНИЯ РОССИЙСКОЙ ФЕДЕРАЦИИ</w:t>
      </w:r>
    </w:p>
    <w:p w14:paraId="59535D6D" w14:textId="77777777" w:rsidR="004527FE" w:rsidRPr="00E76BEA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  <w:r w:rsidRPr="00E76BEA">
        <w:rPr>
          <w:color w:val="000000" w:themeColor="text1"/>
          <w:sz w:val="28"/>
          <w:szCs w:val="28"/>
        </w:rPr>
        <w:t>ВОСЬМОГО СОЗЫВА</w:t>
      </w:r>
    </w:p>
    <w:p w14:paraId="6E33F6DC" w14:textId="77777777" w:rsidR="004527FE" w:rsidRPr="00E76BEA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</w:p>
    <w:p w14:paraId="5A925513" w14:textId="77777777" w:rsidR="004527FE" w:rsidRPr="00E76BEA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  <w:r w:rsidRPr="00E76BEA">
        <w:rPr>
          <w:b/>
          <w:bCs/>
          <w:color w:val="000000" w:themeColor="text1"/>
          <w:sz w:val="28"/>
          <w:szCs w:val="28"/>
        </w:rPr>
        <w:t>КОМИТЕТ ПО ФИЗИЧЕСКОЙ КУЛЬТУРЕ И СПОРТУ</w:t>
      </w:r>
    </w:p>
    <w:p w14:paraId="3AD69D2F" w14:textId="77777777" w:rsidR="004527FE" w:rsidRPr="00E76BEA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</w:p>
    <w:p w14:paraId="5658E166" w14:textId="77777777" w:rsidR="004527FE" w:rsidRPr="00E76BEA" w:rsidRDefault="004527FE" w:rsidP="00B57C3D">
      <w:pPr>
        <w:ind w:right="139"/>
        <w:jc w:val="center"/>
        <w:rPr>
          <w:b/>
          <w:bCs/>
          <w:color w:val="000000" w:themeColor="text1"/>
          <w:sz w:val="28"/>
          <w:szCs w:val="28"/>
        </w:rPr>
      </w:pPr>
      <w:r w:rsidRPr="00E76BEA">
        <w:rPr>
          <w:b/>
          <w:bCs/>
          <w:color w:val="000000" w:themeColor="text1"/>
          <w:sz w:val="28"/>
          <w:szCs w:val="28"/>
        </w:rPr>
        <w:t>Р Е Ш Е Н И Е</w:t>
      </w:r>
    </w:p>
    <w:p w14:paraId="2ACBF147" w14:textId="77777777" w:rsidR="004527FE" w:rsidRPr="00E76BEA" w:rsidRDefault="004527FE" w:rsidP="00B57C3D">
      <w:pPr>
        <w:ind w:right="139"/>
        <w:jc w:val="center"/>
        <w:rPr>
          <w:color w:val="000000" w:themeColor="text1"/>
          <w:sz w:val="28"/>
          <w:szCs w:val="28"/>
        </w:rPr>
      </w:pPr>
    </w:p>
    <w:p w14:paraId="6CF407DB" w14:textId="67DE2810" w:rsidR="004527FE" w:rsidRPr="00745C2D" w:rsidRDefault="000B7C8C" w:rsidP="00B57C3D">
      <w:pPr>
        <w:ind w:right="139"/>
        <w:jc w:val="center"/>
        <w:rPr>
          <w:color w:val="FFFFFF" w:themeColor="background1"/>
          <w:sz w:val="28"/>
          <w:szCs w:val="28"/>
        </w:rPr>
      </w:pPr>
      <w:r w:rsidRPr="00E76BEA">
        <w:rPr>
          <w:color w:val="000000" w:themeColor="text1"/>
          <w:sz w:val="28"/>
          <w:szCs w:val="28"/>
        </w:rPr>
        <w:t>17 июня</w:t>
      </w:r>
      <w:r w:rsidR="004527FE" w:rsidRPr="00E76BEA">
        <w:rPr>
          <w:color w:val="000000" w:themeColor="text1"/>
          <w:sz w:val="28"/>
          <w:szCs w:val="28"/>
        </w:rPr>
        <w:t xml:space="preserve"> 202</w:t>
      </w:r>
      <w:r w:rsidR="007257FD" w:rsidRPr="00E76BEA">
        <w:rPr>
          <w:color w:val="000000" w:themeColor="text1"/>
          <w:sz w:val="28"/>
          <w:szCs w:val="28"/>
        </w:rPr>
        <w:t>6</w:t>
      </w:r>
      <w:r w:rsidR="004527FE" w:rsidRPr="00E76BEA">
        <w:rPr>
          <w:color w:val="000000" w:themeColor="text1"/>
          <w:sz w:val="28"/>
          <w:szCs w:val="28"/>
        </w:rPr>
        <w:t xml:space="preserve"> года</w:t>
      </w:r>
      <w:proofErr w:type="gramStart"/>
      <w:r w:rsidR="004527FE" w:rsidRPr="00E76BEA">
        <w:rPr>
          <w:color w:val="000000" w:themeColor="text1"/>
          <w:sz w:val="28"/>
          <w:szCs w:val="28"/>
        </w:rPr>
        <w:t xml:space="preserve">                         </w:t>
      </w:r>
      <w:r w:rsidR="007F0396" w:rsidRPr="00E76BEA">
        <w:rPr>
          <w:color w:val="000000" w:themeColor="text1"/>
          <w:sz w:val="28"/>
          <w:szCs w:val="28"/>
        </w:rPr>
        <w:t xml:space="preserve">                              </w:t>
      </w:r>
      <w:r w:rsidR="00D331B8" w:rsidRPr="00E76BEA">
        <w:rPr>
          <w:color w:val="000000" w:themeColor="text1"/>
          <w:sz w:val="28"/>
          <w:szCs w:val="28"/>
        </w:rPr>
        <w:t xml:space="preserve">  </w:t>
      </w:r>
      <w:r w:rsidR="004527FE" w:rsidRPr="00E76BEA">
        <w:rPr>
          <w:color w:val="000000" w:themeColor="text1"/>
          <w:sz w:val="28"/>
          <w:szCs w:val="28"/>
        </w:rPr>
        <w:t xml:space="preserve">         К</w:t>
      </w:r>
      <w:proofErr w:type="gramEnd"/>
      <w:r w:rsidR="004527FE" w:rsidRPr="00E76BEA">
        <w:rPr>
          <w:color w:val="000000" w:themeColor="text1"/>
          <w:sz w:val="28"/>
          <w:szCs w:val="28"/>
        </w:rPr>
        <w:t xml:space="preserve"> вопросу № </w:t>
      </w:r>
      <w:r w:rsidR="00455216" w:rsidRPr="00E76BEA">
        <w:rPr>
          <w:color w:val="000000" w:themeColor="text1"/>
          <w:sz w:val="28"/>
          <w:szCs w:val="28"/>
        </w:rPr>
        <w:t>1</w:t>
      </w:r>
      <w:r w:rsidR="007257FD" w:rsidRPr="00E76BEA">
        <w:rPr>
          <w:color w:val="000000" w:themeColor="text1"/>
          <w:sz w:val="28"/>
          <w:szCs w:val="28"/>
        </w:rPr>
        <w:t>4</w:t>
      </w:r>
      <w:r w:rsidR="00624B75" w:rsidRPr="00E76BEA">
        <w:rPr>
          <w:color w:val="000000" w:themeColor="text1"/>
          <w:sz w:val="28"/>
          <w:szCs w:val="28"/>
        </w:rPr>
        <w:t>6</w:t>
      </w:r>
      <w:r w:rsidR="00E76BEA" w:rsidRPr="00E76BEA">
        <w:rPr>
          <w:color w:val="000000" w:themeColor="text1"/>
          <w:sz w:val="28"/>
          <w:szCs w:val="28"/>
        </w:rPr>
        <w:t>/1</w:t>
      </w:r>
      <w:bookmarkStart w:id="0" w:name="_GoBack"/>
      <w:bookmarkEnd w:id="0"/>
      <w:r w:rsidR="00055EB3" w:rsidRPr="00745C2D">
        <w:rPr>
          <w:color w:val="FFFFFF" w:themeColor="background1"/>
          <w:sz w:val="28"/>
          <w:szCs w:val="28"/>
        </w:rPr>
        <w:t>/</w:t>
      </w:r>
      <w:r w:rsidR="0067021A" w:rsidRPr="00745C2D">
        <w:rPr>
          <w:color w:val="FFFFFF" w:themeColor="background1"/>
          <w:sz w:val="28"/>
          <w:szCs w:val="28"/>
        </w:rPr>
        <w:t>2</w:t>
      </w:r>
    </w:p>
    <w:p w14:paraId="6A86D644" w14:textId="77777777" w:rsidR="00484F22" w:rsidRPr="00856D6E" w:rsidRDefault="00484F22" w:rsidP="007257FD">
      <w:pPr>
        <w:pStyle w:val="ab"/>
        <w:ind w:left="0" w:right="13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2CC6B02" w14:textId="3A1DFF07" w:rsidR="007257FD" w:rsidRDefault="007257FD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</w:t>
      </w:r>
      <w:r w:rsidR="00195BF0">
        <w:rPr>
          <w:rFonts w:ascii="Times New Roman" w:hAnsi="Times New Roman"/>
          <w:b/>
          <w:bCs/>
          <w:sz w:val="28"/>
          <w:szCs w:val="28"/>
        </w:rPr>
        <w:t>ф</w:t>
      </w:r>
      <w:r w:rsidR="00981DB4">
        <w:rPr>
          <w:rFonts w:ascii="Times New Roman" w:hAnsi="Times New Roman"/>
          <w:b/>
          <w:bCs/>
          <w:sz w:val="28"/>
          <w:szCs w:val="28"/>
        </w:rPr>
        <w:t>едерального 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81DB4">
        <w:rPr>
          <w:rFonts w:ascii="Times New Roman" w:hAnsi="Times New Roman"/>
          <w:b/>
          <w:bCs/>
          <w:sz w:val="28"/>
          <w:szCs w:val="28"/>
        </w:rPr>
        <w:t>№ 124</w:t>
      </w:r>
      <w:r w:rsidR="0067021A">
        <w:rPr>
          <w:rFonts w:ascii="Times New Roman" w:hAnsi="Times New Roman"/>
          <w:b/>
          <w:bCs/>
          <w:sz w:val="28"/>
          <w:szCs w:val="28"/>
        </w:rPr>
        <w:t>0100-8</w:t>
      </w:r>
      <w:r w:rsidR="00981DB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81DB4">
        <w:rPr>
          <w:rFonts w:ascii="Times New Roman" w:hAnsi="Times New Roman"/>
          <w:b/>
          <w:bCs/>
          <w:sz w:val="28"/>
          <w:szCs w:val="28"/>
        </w:rPr>
        <w:br/>
        <w:t>«О внесении изменени</w:t>
      </w:r>
      <w:r w:rsidR="0067021A">
        <w:rPr>
          <w:rFonts w:ascii="Times New Roman" w:hAnsi="Times New Roman"/>
          <w:b/>
          <w:bCs/>
          <w:sz w:val="28"/>
          <w:szCs w:val="28"/>
        </w:rPr>
        <w:t>й</w:t>
      </w:r>
      <w:r w:rsidR="00981DB4">
        <w:rPr>
          <w:rFonts w:ascii="Times New Roman" w:hAnsi="Times New Roman"/>
          <w:b/>
          <w:bCs/>
          <w:sz w:val="28"/>
          <w:szCs w:val="28"/>
        </w:rPr>
        <w:t xml:space="preserve"> в Федеральн</w:t>
      </w:r>
      <w:r w:rsidR="0067021A">
        <w:rPr>
          <w:rFonts w:ascii="Times New Roman" w:hAnsi="Times New Roman"/>
          <w:b/>
          <w:bCs/>
          <w:sz w:val="28"/>
          <w:szCs w:val="28"/>
        </w:rPr>
        <w:t>ый</w:t>
      </w:r>
      <w:r w:rsidR="00981DB4">
        <w:rPr>
          <w:rFonts w:ascii="Times New Roman" w:hAnsi="Times New Roman"/>
          <w:b/>
          <w:bCs/>
          <w:sz w:val="28"/>
          <w:szCs w:val="28"/>
        </w:rPr>
        <w:t xml:space="preserve"> закон «О физической культуре </w:t>
      </w:r>
      <w:r w:rsidR="00E40F14" w:rsidRPr="00745C2D">
        <w:rPr>
          <w:rFonts w:ascii="Times New Roman" w:hAnsi="Times New Roman"/>
          <w:b/>
          <w:bCs/>
          <w:sz w:val="28"/>
          <w:szCs w:val="28"/>
        </w:rPr>
        <w:br/>
      </w:r>
      <w:r w:rsidR="00981DB4">
        <w:rPr>
          <w:rFonts w:ascii="Times New Roman" w:hAnsi="Times New Roman"/>
          <w:b/>
          <w:bCs/>
          <w:sz w:val="28"/>
          <w:szCs w:val="28"/>
        </w:rPr>
        <w:t>и спорте в Российской Федерации»</w:t>
      </w:r>
    </w:p>
    <w:p w14:paraId="42726A4F" w14:textId="77777777" w:rsidR="00195BF0" w:rsidRDefault="00195BF0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AFB10C" w14:textId="1BD0A658" w:rsidR="00195BF0" w:rsidRPr="00195BF0" w:rsidRDefault="00195BF0" w:rsidP="007257FD">
      <w:pPr>
        <w:pStyle w:val="ab"/>
        <w:spacing w:after="0" w:line="240" w:lineRule="auto"/>
        <w:ind w:left="0"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внесенном </w:t>
      </w:r>
      <w:r w:rsidR="0067021A">
        <w:rPr>
          <w:rFonts w:ascii="Times New Roman" w:hAnsi="Times New Roman"/>
          <w:sz w:val="28"/>
          <w:szCs w:val="28"/>
        </w:rPr>
        <w:t xml:space="preserve">депутатами Государственной Думы </w:t>
      </w:r>
      <w:proofErr w:type="spellStart"/>
      <w:r w:rsidR="0067021A">
        <w:rPr>
          <w:rFonts w:ascii="Times New Roman" w:hAnsi="Times New Roman"/>
          <w:sz w:val="28"/>
          <w:szCs w:val="28"/>
        </w:rPr>
        <w:t>Д.А.Свищевым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Б.В.Иванюженковым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Д.Ю.Пирог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С.В.Бурлаковым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А.М.Хамитовым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А.В.Шипулиным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Р.А.Баталовой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А.Н.Воробьевым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Р.Г.Калимуллиным</w:t>
      </w:r>
      <w:proofErr w:type="spellEnd"/>
      <w:r w:rsidR="0067021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7021A">
        <w:rPr>
          <w:rFonts w:ascii="Times New Roman" w:hAnsi="Times New Roman"/>
          <w:sz w:val="28"/>
          <w:szCs w:val="28"/>
        </w:rPr>
        <w:t>В.А.Третьяком</w:t>
      </w:r>
      <w:proofErr w:type="spellEnd"/>
    </w:p>
    <w:p w14:paraId="5B44B65B" w14:textId="77777777" w:rsidR="00870F6B" w:rsidRDefault="00870F6B" w:rsidP="00B57C3D">
      <w:pPr>
        <w:pStyle w:val="text-justif"/>
        <w:spacing w:after="0" w:line="276" w:lineRule="auto"/>
        <w:ind w:right="139"/>
        <w:jc w:val="center"/>
        <w:textAlignment w:val="baseline"/>
        <w:rPr>
          <w:bCs/>
          <w:sz w:val="28"/>
          <w:szCs w:val="28"/>
        </w:rPr>
      </w:pPr>
    </w:p>
    <w:p w14:paraId="5BB969A5" w14:textId="25744525" w:rsidR="00226266" w:rsidRDefault="00226266" w:rsidP="00B57C3D">
      <w:pPr>
        <w:pStyle w:val="text-justif"/>
        <w:spacing w:line="276" w:lineRule="auto"/>
        <w:ind w:right="139" w:firstLine="567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>Рассмотрев указанны</w:t>
      </w:r>
      <w:r w:rsidR="00195BF0">
        <w:rPr>
          <w:sz w:val="28"/>
          <w:szCs w:val="28"/>
        </w:rPr>
        <w:t>й</w:t>
      </w:r>
      <w:r w:rsidRPr="00C52B98">
        <w:rPr>
          <w:sz w:val="28"/>
          <w:szCs w:val="28"/>
        </w:rPr>
        <w:t xml:space="preserve"> проект федеральн</w:t>
      </w:r>
      <w:r w:rsidR="00195BF0">
        <w:rPr>
          <w:sz w:val="28"/>
          <w:szCs w:val="28"/>
        </w:rPr>
        <w:t>ого</w:t>
      </w:r>
      <w:r w:rsidRPr="00C52B98">
        <w:rPr>
          <w:sz w:val="28"/>
          <w:szCs w:val="28"/>
        </w:rPr>
        <w:t xml:space="preserve"> зако</w:t>
      </w:r>
      <w:r w:rsidR="002D4EDB">
        <w:rPr>
          <w:sz w:val="28"/>
          <w:szCs w:val="28"/>
        </w:rPr>
        <w:t>н</w:t>
      </w:r>
      <w:r w:rsidR="00195BF0">
        <w:rPr>
          <w:sz w:val="28"/>
          <w:szCs w:val="28"/>
        </w:rPr>
        <w:t>а</w:t>
      </w:r>
      <w:r w:rsidRPr="00C52B98">
        <w:rPr>
          <w:sz w:val="28"/>
          <w:szCs w:val="28"/>
        </w:rPr>
        <w:t xml:space="preserve">, </w:t>
      </w:r>
      <w:r w:rsidR="00B57C3D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620F837D" w14:textId="226FEB46" w:rsidR="004527FE" w:rsidRPr="007257FD" w:rsidRDefault="00226266" w:rsidP="007257F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B81A03">
        <w:rPr>
          <w:color w:val="000000"/>
          <w:sz w:val="28"/>
          <w:szCs w:val="28"/>
        </w:rPr>
        <w:t>1. </w:t>
      </w:r>
      <w:r w:rsidR="00195BF0">
        <w:rPr>
          <w:color w:val="000000"/>
          <w:sz w:val="28"/>
          <w:szCs w:val="28"/>
        </w:rPr>
        <w:t>Признать данный проект федерального закона соответствующим требованиям части третьей статьи 104 Конституции Российской Федерации и статьи 105 Регламента Государственной Думы</w:t>
      </w:r>
      <w:r w:rsidR="000A4C83">
        <w:rPr>
          <w:color w:val="000000"/>
          <w:sz w:val="28"/>
          <w:szCs w:val="28"/>
        </w:rPr>
        <w:t>.</w:t>
      </w:r>
    </w:p>
    <w:p w14:paraId="53395D29" w14:textId="6A011CA6" w:rsidR="00465AFF" w:rsidRDefault="00465AFF" w:rsidP="00465AFF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195BF0">
        <w:rPr>
          <w:color w:val="000000"/>
          <w:sz w:val="28"/>
          <w:szCs w:val="28"/>
        </w:rPr>
        <w:t xml:space="preserve">Определить краткое пояснение к законопроекту: «в части </w:t>
      </w:r>
      <w:r w:rsidR="00400C48">
        <w:rPr>
          <w:color w:val="000000"/>
          <w:sz w:val="28"/>
          <w:szCs w:val="28"/>
        </w:rPr>
        <w:t xml:space="preserve">совершенствования системы организации и проведения физкультурных </w:t>
      </w:r>
      <w:r w:rsidR="00E712CD">
        <w:rPr>
          <w:color w:val="000000"/>
          <w:sz w:val="28"/>
          <w:szCs w:val="28"/>
        </w:rPr>
        <w:t xml:space="preserve">и </w:t>
      </w:r>
      <w:r w:rsidR="00400C48">
        <w:rPr>
          <w:color w:val="000000"/>
          <w:sz w:val="28"/>
          <w:szCs w:val="28"/>
        </w:rPr>
        <w:t>спортивных мероприятий</w:t>
      </w:r>
      <w:r w:rsidR="00195BF0">
        <w:rPr>
          <w:color w:val="000000"/>
          <w:sz w:val="28"/>
          <w:szCs w:val="28"/>
        </w:rPr>
        <w:t>»</w:t>
      </w:r>
      <w:r w:rsidRPr="007257FD">
        <w:rPr>
          <w:sz w:val="28"/>
          <w:szCs w:val="28"/>
        </w:rPr>
        <w:t>.</w:t>
      </w:r>
    </w:p>
    <w:p w14:paraId="5AB7CE2D" w14:textId="40B653CA" w:rsidR="00465AFF" w:rsidRDefault="00465AFF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</w:t>
      </w:r>
      <w:r w:rsidR="00195BF0">
        <w:rPr>
          <w:color w:val="000000"/>
          <w:sz w:val="28"/>
          <w:szCs w:val="28"/>
        </w:rPr>
        <w:t xml:space="preserve">Предложить Совету Государственной Думы принять следующее решение: </w:t>
      </w:r>
    </w:p>
    <w:p w14:paraId="387162C0" w14:textId="6FF940F0" w:rsidR="00195BF0" w:rsidRDefault="00624B75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195BF0">
        <w:rPr>
          <w:color w:val="000000"/>
          <w:sz w:val="28"/>
          <w:szCs w:val="28"/>
        </w:rPr>
        <w:t>азначить Комитет Государственной Думы по физической культуре и спорту ответственным по законопроекту;</w:t>
      </w:r>
    </w:p>
    <w:p w14:paraId="1C9033FD" w14:textId="3AB7D4F9" w:rsidR="00195BF0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195BF0">
        <w:rPr>
          <w:color w:val="000000"/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 w:rsidR="00970473">
        <w:rPr>
          <w:color w:val="000000"/>
          <w:sz w:val="28"/>
          <w:szCs w:val="28"/>
        </w:rPr>
        <w:t>осенней</w:t>
      </w:r>
      <w:r w:rsidR="00195BF0">
        <w:rPr>
          <w:color w:val="000000"/>
          <w:sz w:val="28"/>
          <w:szCs w:val="28"/>
        </w:rPr>
        <w:t xml:space="preserve"> сессии </w:t>
      </w:r>
      <w:r w:rsidR="00970473">
        <w:rPr>
          <w:color w:val="000000"/>
          <w:sz w:val="28"/>
          <w:szCs w:val="28"/>
        </w:rPr>
        <w:t xml:space="preserve">(октябрь) </w:t>
      </w:r>
      <w:r w:rsidR="00195BF0">
        <w:rPr>
          <w:color w:val="000000"/>
          <w:sz w:val="28"/>
          <w:szCs w:val="28"/>
        </w:rPr>
        <w:t xml:space="preserve">2026 года </w:t>
      </w:r>
      <w:r w:rsidR="00970473">
        <w:rPr>
          <w:color w:val="000000"/>
          <w:sz w:val="28"/>
          <w:szCs w:val="28"/>
        </w:rPr>
        <w:t>в части программы законопроектной работы комитета</w:t>
      </w:r>
      <w:r>
        <w:rPr>
          <w:color w:val="000000"/>
          <w:sz w:val="28"/>
          <w:szCs w:val="28"/>
        </w:rPr>
        <w:t>;</w:t>
      </w:r>
    </w:p>
    <w:p w14:paraId="42A05743" w14:textId="592AE257" w:rsidR="00B974A4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направить указанный проект федерального закона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Общественную палату Российской Федерации, Счетную палату Российской Федерации, в законодательные органы субъектов Российской Федерации и </w:t>
      </w:r>
      <w:r>
        <w:rPr>
          <w:color w:val="000000"/>
          <w:sz w:val="28"/>
          <w:szCs w:val="28"/>
        </w:rPr>
        <w:lastRenderedPageBreak/>
        <w:t>высшим должностным лицам субъектов Российской Федерации и высшим должностным лицам субъектов Российской Федерации для подготовки отзывов, замечаний и предложений, а также на заключение в Правовое управление Аппарата Государственной Думы;</w:t>
      </w:r>
    </w:p>
    <w:p w14:paraId="48044470" w14:textId="425D4615" w:rsidR="00B974A4" w:rsidRDefault="00B974A4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срок представления в Комитет Государственной Думы </w:t>
      </w:r>
      <w:r w:rsidR="0097047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по физической культуре и спорту отзывов, предложений и замечаний, а также заключения Правового управления Аппарата Государственной Думы </w:t>
      </w:r>
      <w:r w:rsidR="00624B7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до 22 июля 2026 года</w:t>
      </w:r>
      <w:r w:rsidR="00970473">
        <w:rPr>
          <w:color w:val="000000"/>
          <w:sz w:val="28"/>
          <w:szCs w:val="28"/>
        </w:rPr>
        <w:t>;</w:t>
      </w:r>
    </w:p>
    <w:p w14:paraId="5B51395C" w14:textId="298A86AC" w:rsidR="00970473" w:rsidRDefault="00970473" w:rsidP="00465AFF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 срок подготовки законопроекта к рассмотрению Государственной Думой в первом чтении – октябрь 2026 года.</w:t>
      </w:r>
    </w:p>
    <w:p w14:paraId="7FD4E9E0" w14:textId="0F56660E" w:rsidR="000A4C83" w:rsidRDefault="00465AFF" w:rsidP="00B974A4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B974A4">
        <w:rPr>
          <w:sz w:val="28"/>
          <w:szCs w:val="28"/>
        </w:rPr>
        <w:t xml:space="preserve">Направить настоящее Решение, законопроект и материалы к нему </w:t>
      </w:r>
      <w:r w:rsidR="00970473">
        <w:rPr>
          <w:sz w:val="28"/>
          <w:szCs w:val="28"/>
        </w:rPr>
        <w:br/>
      </w:r>
      <w:r w:rsidR="00B974A4">
        <w:rPr>
          <w:sz w:val="28"/>
          <w:szCs w:val="28"/>
        </w:rPr>
        <w:t>на рассмотрение Совета Государственной Думы.</w:t>
      </w:r>
    </w:p>
    <w:p w14:paraId="13CDE248" w14:textId="77777777" w:rsidR="000A4C83" w:rsidRDefault="000A4C83" w:rsidP="002D4EDB">
      <w:pPr>
        <w:spacing w:line="276" w:lineRule="auto"/>
        <w:ind w:right="139" w:firstLine="567"/>
        <w:jc w:val="both"/>
        <w:rPr>
          <w:color w:val="000000"/>
          <w:sz w:val="28"/>
          <w:szCs w:val="28"/>
        </w:rPr>
      </w:pPr>
    </w:p>
    <w:p w14:paraId="08343C5D" w14:textId="77777777" w:rsidR="004527FE" w:rsidRPr="00B942B5" w:rsidRDefault="004527FE" w:rsidP="00B57C3D">
      <w:pPr>
        <w:ind w:right="139"/>
        <w:jc w:val="both"/>
        <w:rPr>
          <w:color w:val="000000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785"/>
        <w:gridCol w:w="4962"/>
      </w:tblGrid>
      <w:tr w:rsidR="00C1246D" w:rsidRPr="00B942B5" w14:paraId="7F9B7471" w14:textId="77777777" w:rsidTr="00C1246D">
        <w:tc>
          <w:tcPr>
            <w:tcW w:w="4785" w:type="dxa"/>
          </w:tcPr>
          <w:p w14:paraId="56FC691E" w14:textId="77777777" w:rsidR="00226266" w:rsidRPr="00B942B5" w:rsidRDefault="00226266" w:rsidP="00B57C3D">
            <w:pPr>
              <w:ind w:right="139"/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4962" w:type="dxa"/>
          </w:tcPr>
          <w:p w14:paraId="2C59799E" w14:textId="5C1D2EF2" w:rsidR="00226266" w:rsidRPr="00B942B5" w:rsidRDefault="00B57C3D" w:rsidP="00B57C3D">
            <w:pPr>
              <w:ind w:right="139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11370B30" w14:textId="77777777" w:rsidR="00B94D5D" w:rsidRDefault="00B94D5D" w:rsidP="006434DD">
      <w:pPr>
        <w:jc w:val="both"/>
        <w:rPr>
          <w:color w:val="000000"/>
          <w:sz w:val="28"/>
          <w:szCs w:val="28"/>
        </w:rPr>
        <w:sectPr w:rsidR="00B94D5D" w:rsidSect="00161BDE">
          <w:headerReference w:type="even" r:id="rId8"/>
          <w:headerReference w:type="default" r:id="rId9"/>
          <w:headerReference w:type="first" r:id="rId10"/>
          <w:pgSz w:w="11906" w:h="16838"/>
          <w:pgMar w:top="955" w:right="851" w:bottom="851" w:left="1418" w:header="70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161BDE">
      <w:pPr>
        <w:spacing w:line="360" w:lineRule="auto"/>
        <w:rPr>
          <w:b/>
          <w:sz w:val="28"/>
          <w:szCs w:val="28"/>
        </w:rPr>
      </w:pPr>
    </w:p>
    <w:sectPr w:rsidR="00B94D5D" w:rsidSect="00C305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1BF202" w14:textId="77777777" w:rsidR="00EA50DC" w:rsidRDefault="00EA50DC">
      <w:r>
        <w:separator/>
      </w:r>
    </w:p>
  </w:endnote>
  <w:endnote w:type="continuationSeparator" w:id="0">
    <w:p w14:paraId="51BAF5C0" w14:textId="77777777" w:rsidR="00EA50DC" w:rsidRDefault="00EA5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46C88B" w14:textId="77777777" w:rsidR="00EA50DC" w:rsidRDefault="00EA50DC">
      <w:r>
        <w:separator/>
      </w:r>
    </w:p>
  </w:footnote>
  <w:footnote w:type="continuationSeparator" w:id="0">
    <w:p w14:paraId="7989FA36" w14:textId="77777777" w:rsidR="00EA50DC" w:rsidRDefault="00EA5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001B9F" w14:textId="77777777" w:rsidR="00C305CE" w:rsidRPr="00161BDE" w:rsidRDefault="00C305CE" w:rsidP="00C305CE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161BDE">
      <w:rPr>
        <w:rStyle w:val="a6"/>
        <w:sz w:val="28"/>
        <w:szCs w:val="28"/>
      </w:rPr>
      <w:fldChar w:fldCharType="begin"/>
    </w:r>
    <w:r w:rsidRPr="00161BDE">
      <w:rPr>
        <w:rStyle w:val="a6"/>
        <w:sz w:val="28"/>
        <w:szCs w:val="28"/>
      </w:rPr>
      <w:instrText xml:space="preserve">PAGE  </w:instrText>
    </w:r>
    <w:r w:rsidRPr="00161BDE">
      <w:rPr>
        <w:rStyle w:val="a6"/>
        <w:sz w:val="28"/>
        <w:szCs w:val="28"/>
      </w:rPr>
      <w:fldChar w:fldCharType="separate"/>
    </w:r>
    <w:r w:rsidR="00E76BEA">
      <w:rPr>
        <w:rStyle w:val="a6"/>
        <w:noProof/>
        <w:sz w:val="28"/>
        <w:szCs w:val="28"/>
      </w:rPr>
      <w:t>2</w:t>
    </w:r>
    <w:r w:rsidRPr="00161BDE">
      <w:rPr>
        <w:rStyle w:val="a6"/>
        <w:sz w:val="28"/>
        <w:szCs w:val="28"/>
      </w:rPr>
      <w:fldChar w:fldCharType="end"/>
    </w:r>
  </w:p>
  <w:p w14:paraId="063069FC" w14:textId="77777777" w:rsidR="00C305CE" w:rsidRDefault="00C305CE">
    <w:pPr>
      <w:pStyle w:val="a4"/>
    </w:pPr>
  </w:p>
  <w:p w14:paraId="2822DF87" w14:textId="77777777" w:rsidR="00161BDE" w:rsidRDefault="00161BD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12C942" w14:textId="77777777" w:rsidR="00CF25EA" w:rsidRPr="004527FE" w:rsidRDefault="00CF25EA" w:rsidP="004527FE">
    <w:pPr>
      <w:pStyle w:val="a4"/>
      <w:jc w:val="right"/>
      <w:rPr>
        <w:sz w:val="28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E2"/>
    <w:rsid w:val="00004738"/>
    <w:rsid w:val="00005DDA"/>
    <w:rsid w:val="00034FAA"/>
    <w:rsid w:val="00055EB3"/>
    <w:rsid w:val="00057A69"/>
    <w:rsid w:val="0006218D"/>
    <w:rsid w:val="000711F5"/>
    <w:rsid w:val="00085633"/>
    <w:rsid w:val="000877C0"/>
    <w:rsid w:val="000971CA"/>
    <w:rsid w:val="000A4C83"/>
    <w:rsid w:val="000B7C8C"/>
    <w:rsid w:val="001035E7"/>
    <w:rsid w:val="001247D3"/>
    <w:rsid w:val="00153642"/>
    <w:rsid w:val="00160628"/>
    <w:rsid w:val="00161BDE"/>
    <w:rsid w:val="00163832"/>
    <w:rsid w:val="00176E24"/>
    <w:rsid w:val="00195B81"/>
    <w:rsid w:val="00195BF0"/>
    <w:rsid w:val="001B107A"/>
    <w:rsid w:val="001B6F4D"/>
    <w:rsid w:val="001C41CE"/>
    <w:rsid w:val="001D76D9"/>
    <w:rsid w:val="001E2757"/>
    <w:rsid w:val="001E3DD6"/>
    <w:rsid w:val="001F469A"/>
    <w:rsid w:val="00226266"/>
    <w:rsid w:val="0023712A"/>
    <w:rsid w:val="00255431"/>
    <w:rsid w:val="00260CE1"/>
    <w:rsid w:val="00283FE8"/>
    <w:rsid w:val="002B40DF"/>
    <w:rsid w:val="002D0CE2"/>
    <w:rsid w:val="002D4EDB"/>
    <w:rsid w:val="002F4EE5"/>
    <w:rsid w:val="002F689E"/>
    <w:rsid w:val="00307DAF"/>
    <w:rsid w:val="00321F5D"/>
    <w:rsid w:val="003257C7"/>
    <w:rsid w:val="003736C0"/>
    <w:rsid w:val="003B1A23"/>
    <w:rsid w:val="003B57BA"/>
    <w:rsid w:val="003B65AD"/>
    <w:rsid w:val="003D3425"/>
    <w:rsid w:val="003E2C37"/>
    <w:rsid w:val="00400C48"/>
    <w:rsid w:val="00401E48"/>
    <w:rsid w:val="00402E94"/>
    <w:rsid w:val="004171EC"/>
    <w:rsid w:val="004220EE"/>
    <w:rsid w:val="00442EBE"/>
    <w:rsid w:val="0044330E"/>
    <w:rsid w:val="0044716A"/>
    <w:rsid w:val="004527FE"/>
    <w:rsid w:val="00455216"/>
    <w:rsid w:val="00465AFF"/>
    <w:rsid w:val="0047717B"/>
    <w:rsid w:val="00484F22"/>
    <w:rsid w:val="004B461A"/>
    <w:rsid w:val="004D1DAB"/>
    <w:rsid w:val="004E6F86"/>
    <w:rsid w:val="004F3D77"/>
    <w:rsid w:val="00505C90"/>
    <w:rsid w:val="005156FE"/>
    <w:rsid w:val="00524020"/>
    <w:rsid w:val="00540263"/>
    <w:rsid w:val="00564E61"/>
    <w:rsid w:val="00574714"/>
    <w:rsid w:val="00584757"/>
    <w:rsid w:val="005D20FD"/>
    <w:rsid w:val="005E64D3"/>
    <w:rsid w:val="005F7F2B"/>
    <w:rsid w:val="00604EF1"/>
    <w:rsid w:val="00624B75"/>
    <w:rsid w:val="006434DD"/>
    <w:rsid w:val="0067021A"/>
    <w:rsid w:val="00684DA8"/>
    <w:rsid w:val="006A0301"/>
    <w:rsid w:val="006A1D9D"/>
    <w:rsid w:val="006D4833"/>
    <w:rsid w:val="006D6AC4"/>
    <w:rsid w:val="006E6D07"/>
    <w:rsid w:val="00701428"/>
    <w:rsid w:val="007107C9"/>
    <w:rsid w:val="00716981"/>
    <w:rsid w:val="007171B9"/>
    <w:rsid w:val="00724C78"/>
    <w:rsid w:val="007257FD"/>
    <w:rsid w:val="00745C2D"/>
    <w:rsid w:val="00745C79"/>
    <w:rsid w:val="00756BCC"/>
    <w:rsid w:val="007627E3"/>
    <w:rsid w:val="007715EF"/>
    <w:rsid w:val="007A66DC"/>
    <w:rsid w:val="007B4C74"/>
    <w:rsid w:val="007E4769"/>
    <w:rsid w:val="007E5BD3"/>
    <w:rsid w:val="007F0396"/>
    <w:rsid w:val="0081531F"/>
    <w:rsid w:val="008260D8"/>
    <w:rsid w:val="008313E9"/>
    <w:rsid w:val="00856D6E"/>
    <w:rsid w:val="00861F07"/>
    <w:rsid w:val="00867544"/>
    <w:rsid w:val="00870F6B"/>
    <w:rsid w:val="008773EB"/>
    <w:rsid w:val="008C02F1"/>
    <w:rsid w:val="00901800"/>
    <w:rsid w:val="009116A7"/>
    <w:rsid w:val="009578D9"/>
    <w:rsid w:val="00970473"/>
    <w:rsid w:val="00975460"/>
    <w:rsid w:val="00981DB4"/>
    <w:rsid w:val="009847E5"/>
    <w:rsid w:val="00992CC9"/>
    <w:rsid w:val="009A070D"/>
    <w:rsid w:val="009A4833"/>
    <w:rsid w:val="009D4219"/>
    <w:rsid w:val="009F6AE8"/>
    <w:rsid w:val="00A01D60"/>
    <w:rsid w:val="00A02527"/>
    <w:rsid w:val="00A167E5"/>
    <w:rsid w:val="00A46DC8"/>
    <w:rsid w:val="00A50783"/>
    <w:rsid w:val="00A54B6B"/>
    <w:rsid w:val="00A67943"/>
    <w:rsid w:val="00A83990"/>
    <w:rsid w:val="00A84946"/>
    <w:rsid w:val="00A8707A"/>
    <w:rsid w:val="00A90415"/>
    <w:rsid w:val="00AB1012"/>
    <w:rsid w:val="00AC21A9"/>
    <w:rsid w:val="00AD5F19"/>
    <w:rsid w:val="00B07390"/>
    <w:rsid w:val="00B11392"/>
    <w:rsid w:val="00B57C3D"/>
    <w:rsid w:val="00B942B5"/>
    <w:rsid w:val="00B94D5D"/>
    <w:rsid w:val="00B974A4"/>
    <w:rsid w:val="00BB27D9"/>
    <w:rsid w:val="00BB5BD7"/>
    <w:rsid w:val="00BD05EE"/>
    <w:rsid w:val="00BD5BB5"/>
    <w:rsid w:val="00BE0A74"/>
    <w:rsid w:val="00BE1EDF"/>
    <w:rsid w:val="00C00A5F"/>
    <w:rsid w:val="00C1246D"/>
    <w:rsid w:val="00C305CE"/>
    <w:rsid w:val="00C32731"/>
    <w:rsid w:val="00C45732"/>
    <w:rsid w:val="00C4799F"/>
    <w:rsid w:val="00C52B98"/>
    <w:rsid w:val="00C60BCD"/>
    <w:rsid w:val="00CA2372"/>
    <w:rsid w:val="00CB03FD"/>
    <w:rsid w:val="00CE09B0"/>
    <w:rsid w:val="00CF25EA"/>
    <w:rsid w:val="00CF4E5D"/>
    <w:rsid w:val="00D0113C"/>
    <w:rsid w:val="00D31FA6"/>
    <w:rsid w:val="00D331B8"/>
    <w:rsid w:val="00D400B3"/>
    <w:rsid w:val="00D50694"/>
    <w:rsid w:val="00D72346"/>
    <w:rsid w:val="00D73932"/>
    <w:rsid w:val="00DB4E69"/>
    <w:rsid w:val="00DC5662"/>
    <w:rsid w:val="00DD24D2"/>
    <w:rsid w:val="00DE5D95"/>
    <w:rsid w:val="00DF1FE4"/>
    <w:rsid w:val="00DF2E7B"/>
    <w:rsid w:val="00DF434B"/>
    <w:rsid w:val="00E20F39"/>
    <w:rsid w:val="00E407C6"/>
    <w:rsid w:val="00E40F14"/>
    <w:rsid w:val="00E712CD"/>
    <w:rsid w:val="00E76BEA"/>
    <w:rsid w:val="00E83F49"/>
    <w:rsid w:val="00E9073D"/>
    <w:rsid w:val="00E920B2"/>
    <w:rsid w:val="00EA50DC"/>
    <w:rsid w:val="00EC6513"/>
    <w:rsid w:val="00EF731E"/>
    <w:rsid w:val="00F00EDB"/>
    <w:rsid w:val="00F45B8B"/>
    <w:rsid w:val="00F84D16"/>
    <w:rsid w:val="00F8682C"/>
    <w:rsid w:val="00FA2F7D"/>
    <w:rsid w:val="00FB4367"/>
    <w:rsid w:val="00FD31DF"/>
    <w:rsid w:val="00FD5465"/>
    <w:rsid w:val="00FE6B2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0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c">
    <w:name w:val="Абзац списка Знак"/>
    <w:basedOn w:val="a0"/>
    <w:link w:val="ab"/>
    <w:uiPriority w:val="34"/>
    <w:rsid w:val="007257FD"/>
    <w:rPr>
      <w:rFonts w:ascii="Calibri" w:eastAsia="Calibri" w:hAnsi="Calibri" w:cs="Times New Roman"/>
    </w:rPr>
  </w:style>
  <w:style w:type="character" w:styleId="ae">
    <w:name w:val="Emphasis"/>
    <w:basedOn w:val="a0"/>
    <w:uiPriority w:val="20"/>
    <w:qFormat/>
    <w:rsid w:val="007257FD"/>
    <w:rPr>
      <w:i/>
      <w:iCs/>
    </w:rPr>
  </w:style>
  <w:style w:type="character" w:customStyle="1" w:styleId="apple-converted-space">
    <w:name w:val="apple-converted-space"/>
    <w:basedOn w:val="a0"/>
    <w:rsid w:val="007257FD"/>
  </w:style>
  <w:style w:type="paragraph" w:customStyle="1" w:styleId="Default">
    <w:name w:val="Default"/>
    <w:rsid w:val="00465A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1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60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КАШЕХЛЕБОВА Екатерина Александровна</cp:lastModifiedBy>
  <cp:revision>7</cp:revision>
  <cp:lastPrinted>2026-06-17T12:22:00Z</cp:lastPrinted>
  <dcterms:created xsi:type="dcterms:W3CDTF">2026-06-17T09:10:00Z</dcterms:created>
  <dcterms:modified xsi:type="dcterms:W3CDTF">2026-06-18T09:39:00Z</dcterms:modified>
</cp:coreProperties>
</file>