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28C" w:rsidRDefault="001A11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</w:rPr>
        <w:t>ПЕРЕЧЕНЬ</w:t>
      </w:r>
    </w:p>
    <w:p w:rsidR="00BB228C" w:rsidRDefault="001A11F4">
      <w:pPr>
        <w:pStyle w:val="11"/>
        <w:shd w:val="clear" w:color="auto" w:fill="auto"/>
        <w:spacing w:line="240" w:lineRule="auto"/>
        <w:ind w:firstLine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</w:t>
      </w:r>
      <w:r>
        <w:rPr>
          <w:b/>
          <w:bCs/>
          <w:color w:val="000000" w:themeColor="text1"/>
          <w:sz w:val="28"/>
          <w:szCs w:val="28"/>
        </w:rPr>
        <w:t>в связи с принятием Федерального закона «</w:t>
      </w:r>
      <w:r>
        <w:rPr>
          <w:b/>
          <w:color w:val="000000"/>
          <w:sz w:val="28"/>
          <w:szCs w:val="28"/>
          <w:lang w:eastAsia="ru-RU" w:bidi="ru-RU"/>
        </w:rPr>
        <w:t xml:space="preserve">О внесении изменений в Федеральный закон «Об основах охраны здоровья граждан </w:t>
      </w:r>
      <w:r>
        <w:rPr>
          <w:b/>
          <w:color w:val="000000"/>
          <w:sz w:val="28"/>
          <w:szCs w:val="28"/>
          <w:lang w:eastAsia="ru-RU" w:bidi="ru-RU"/>
        </w:rPr>
        <w:br/>
        <w:t>в Российской Федерации» и отдельные законодательные акты Российской Федерации</w:t>
      </w:r>
      <w:r>
        <w:rPr>
          <w:b/>
          <w:bCs/>
          <w:color w:val="000000" w:themeColor="text1"/>
          <w:sz w:val="28"/>
          <w:szCs w:val="28"/>
        </w:rPr>
        <w:t xml:space="preserve">»  </w:t>
      </w:r>
    </w:p>
    <w:p w:rsidR="00BB228C" w:rsidRDefault="00BB228C">
      <w:pPr>
        <w:pStyle w:val="11"/>
        <w:spacing w:line="240" w:lineRule="auto"/>
        <w:ind w:firstLine="403"/>
        <w:rPr>
          <w:sz w:val="28"/>
          <w:szCs w:val="28"/>
        </w:rPr>
      </w:pPr>
    </w:p>
    <w:p w:rsidR="00BB228C" w:rsidRDefault="001A11F4">
      <w:pPr>
        <w:pStyle w:val="11"/>
        <w:spacing w:line="240" w:lineRule="auto"/>
        <w:ind w:firstLine="403"/>
        <w:rPr>
          <w:sz w:val="28"/>
          <w:szCs w:val="28"/>
        </w:rPr>
      </w:pPr>
      <w:r>
        <w:rPr>
          <w:sz w:val="28"/>
          <w:szCs w:val="28"/>
        </w:rPr>
        <w:t xml:space="preserve"> Принятие Федерального закона «О внесении изменений в Ф</w:t>
      </w:r>
      <w:r>
        <w:rPr>
          <w:sz w:val="28"/>
          <w:szCs w:val="28"/>
        </w:rPr>
        <w:t>едеральный закон «Об основах охраны здоровья граждан в Российской Федерации» и отдельные законодательные акты Российской Федерации» потребует внесения изменений в Кодекс Российской Федерации об административных правонарушениях и Уголовный кодекс Российской</w:t>
      </w:r>
      <w:r>
        <w:rPr>
          <w:sz w:val="28"/>
          <w:szCs w:val="28"/>
        </w:rPr>
        <w:t xml:space="preserve"> Федерации. </w:t>
      </w:r>
    </w:p>
    <w:p w:rsidR="00BB228C" w:rsidRDefault="001A11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Принятие данного Федерального закона потребует принятие постановления Правительства Российской Федерации, регулирующего порядок согласования проведения медицинских и фармацевтических научных мероприятий и иных подобных мероприятий, а также пос</w:t>
      </w:r>
      <w:r>
        <w:rPr>
          <w:rFonts w:ascii="Times New Roman" w:hAnsi="Times New Roman"/>
          <w:bCs/>
          <w:sz w:val="28"/>
          <w:szCs w:val="28"/>
        </w:rPr>
        <w:t xml:space="preserve">тановления, регулирующего порядок размещения информации о проведении медицинского или фармацевтического научного мероприятия. </w:t>
      </w:r>
    </w:p>
    <w:p w:rsidR="00BB228C" w:rsidRDefault="00BB228C">
      <w:pPr>
        <w:pStyle w:val="11"/>
        <w:spacing w:line="240" w:lineRule="auto"/>
        <w:ind w:firstLine="403"/>
        <w:rPr>
          <w:sz w:val="28"/>
          <w:szCs w:val="28"/>
        </w:rPr>
      </w:pPr>
    </w:p>
    <w:sectPr w:rsidR="00BB228C">
      <w:headerReference w:type="default" r:id="rId8"/>
      <w:pgSz w:w="11905" w:h="16838"/>
      <w:pgMar w:top="1134" w:right="706" w:bottom="1134" w:left="1701" w:header="568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1F4" w:rsidRDefault="001A11F4">
      <w:pPr>
        <w:spacing w:after="0" w:line="240" w:lineRule="auto"/>
      </w:pPr>
      <w:r>
        <w:separator/>
      </w:r>
    </w:p>
  </w:endnote>
  <w:endnote w:type="continuationSeparator" w:id="0">
    <w:p w:rsidR="001A11F4" w:rsidRDefault="001A1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1F4" w:rsidRDefault="001A11F4">
      <w:pPr>
        <w:spacing w:after="0" w:line="240" w:lineRule="auto"/>
      </w:pPr>
      <w:r>
        <w:separator/>
      </w:r>
    </w:p>
  </w:footnote>
  <w:footnote w:type="continuationSeparator" w:id="0">
    <w:p w:rsidR="001A11F4" w:rsidRDefault="001A11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28C" w:rsidRDefault="001A11F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BB228C" w:rsidRDefault="00BB228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730B1A"/>
    <w:multiLevelType w:val="hybridMultilevel"/>
    <w:tmpl w:val="311EBB10"/>
    <w:lvl w:ilvl="0" w:tplc="8E0E381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28C"/>
    <w:rsid w:val="001A11F4"/>
    <w:rsid w:val="00BB228C"/>
    <w:rsid w:val="00CA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Times New Roman"/>
    </w:rPr>
  </w:style>
  <w:style w:type="paragraph" w:styleId="1">
    <w:name w:val="heading 1"/>
    <w:basedOn w:val="a"/>
    <w:next w:val="a"/>
    <w:link w:val="10"/>
    <w:uiPriority w:val="99"/>
    <w:qFormat/>
    <w:pPr>
      <w:keepNext/>
      <w:shd w:val="clear" w:color="auto" w:fill="FFFFFF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hAnsi="Times New Roman"/>
      <w:b/>
      <w:bCs/>
      <w:color w:val="000000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Times New Roman" w:hAnsi="Times New Roman" w:cs="Times New Roman"/>
      <w:b/>
      <w:bCs/>
      <w:color w:val="000000"/>
      <w:sz w:val="28"/>
      <w:szCs w:val="28"/>
      <w:shd w:val="clear" w:color="auto" w:fill="FFFFFF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cs="Times New Roman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Pr>
      <w:rFonts w:cs="Times New Roman"/>
    </w:rPr>
  </w:style>
  <w:style w:type="character" w:styleId="a7">
    <w:name w:val="annotation reference"/>
    <w:basedOn w:val="a0"/>
    <w:uiPriority w:val="99"/>
    <w:semiHidden/>
    <w:unhideWhenUsed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locked/>
    <w:rPr>
      <w:rFonts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locked/>
    <w:rPr>
      <w:rFonts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paragraph" w:styleId="af">
    <w:name w:val="Title"/>
    <w:basedOn w:val="a"/>
    <w:link w:val="af0"/>
    <w:uiPriority w:val="99"/>
    <w:qFormat/>
    <w:pPr>
      <w:spacing w:after="0" w:line="240" w:lineRule="auto"/>
      <w:ind w:firstLine="810"/>
      <w:jc w:val="center"/>
    </w:pPr>
    <w:rPr>
      <w:rFonts w:ascii="Times New Roman" w:hAnsi="Times New Roman"/>
      <w:b/>
      <w:bCs/>
      <w:sz w:val="28"/>
      <w:szCs w:val="28"/>
      <w:lang w:eastAsia="ru-RU"/>
    </w:rPr>
  </w:style>
  <w:style w:type="character" w:customStyle="1" w:styleId="af0">
    <w:name w:val="Название Знак"/>
    <w:basedOn w:val="a0"/>
    <w:link w:val="af"/>
    <w:uiPriority w:val="99"/>
    <w:locked/>
    <w:rPr>
      <w:rFonts w:ascii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21">
    <w:name w:val="Заголовок №2_"/>
    <w:link w:val="22"/>
    <w:locked/>
    <w:rPr>
      <w:rFonts w:ascii="Times New Roman" w:hAnsi="Times New Roman"/>
      <w:b/>
      <w:sz w:val="28"/>
      <w:shd w:val="clear" w:color="auto" w:fill="FFFFFF"/>
    </w:rPr>
  </w:style>
  <w:style w:type="paragraph" w:customStyle="1" w:styleId="22">
    <w:name w:val="Заголовок №2"/>
    <w:basedOn w:val="a"/>
    <w:link w:val="21"/>
    <w:pPr>
      <w:widowControl w:val="0"/>
      <w:shd w:val="clear" w:color="auto" w:fill="FFFFFF"/>
      <w:spacing w:after="170" w:line="360" w:lineRule="auto"/>
      <w:ind w:firstLine="730"/>
      <w:outlineLvl w:val="1"/>
    </w:pPr>
    <w:rPr>
      <w:rFonts w:ascii="Times New Roman" w:hAnsi="Times New Roman"/>
      <w:b/>
      <w:bCs/>
      <w:sz w:val="28"/>
      <w:szCs w:val="28"/>
    </w:rPr>
  </w:style>
  <w:style w:type="paragraph" w:styleId="af1">
    <w:name w:val="No Spacing"/>
    <w:uiPriority w:val="1"/>
    <w:qFormat/>
    <w:pPr>
      <w:spacing w:after="0" w:line="240" w:lineRule="auto"/>
    </w:pPr>
    <w:rPr>
      <w:rFonts w:cs="Times New Roman"/>
    </w:rPr>
  </w:style>
  <w:style w:type="character" w:customStyle="1" w:styleId="af2">
    <w:name w:val="Основной текст_"/>
    <w:link w:val="11"/>
    <w:locked/>
    <w:rPr>
      <w:rFonts w:ascii="Times New Roman" w:hAnsi="Times New Roman"/>
      <w:sz w:val="26"/>
      <w:shd w:val="clear" w:color="auto" w:fill="FFFFFF"/>
    </w:rPr>
  </w:style>
  <w:style w:type="paragraph" w:customStyle="1" w:styleId="11">
    <w:name w:val="Основной текст1"/>
    <w:basedOn w:val="a"/>
    <w:link w:val="af2"/>
    <w:pPr>
      <w:widowControl w:val="0"/>
      <w:shd w:val="clear" w:color="auto" w:fill="FFFFFF"/>
      <w:spacing w:after="0" w:line="322" w:lineRule="auto"/>
      <w:ind w:firstLine="400"/>
      <w:jc w:val="both"/>
    </w:pPr>
    <w:rPr>
      <w:rFonts w:ascii="Times New Roman" w:hAnsi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Times New Roman"/>
    </w:rPr>
  </w:style>
  <w:style w:type="paragraph" w:styleId="1">
    <w:name w:val="heading 1"/>
    <w:basedOn w:val="a"/>
    <w:next w:val="a"/>
    <w:link w:val="10"/>
    <w:uiPriority w:val="99"/>
    <w:qFormat/>
    <w:pPr>
      <w:keepNext/>
      <w:shd w:val="clear" w:color="auto" w:fill="FFFFFF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hAnsi="Times New Roman"/>
      <w:b/>
      <w:bCs/>
      <w:color w:val="000000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Times New Roman" w:hAnsi="Times New Roman" w:cs="Times New Roman"/>
      <w:b/>
      <w:bCs/>
      <w:color w:val="000000"/>
      <w:sz w:val="28"/>
      <w:szCs w:val="28"/>
      <w:shd w:val="clear" w:color="auto" w:fill="FFFFFF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cs="Times New Roman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Pr>
      <w:rFonts w:cs="Times New Roman"/>
    </w:rPr>
  </w:style>
  <w:style w:type="character" w:styleId="a7">
    <w:name w:val="annotation reference"/>
    <w:basedOn w:val="a0"/>
    <w:uiPriority w:val="99"/>
    <w:semiHidden/>
    <w:unhideWhenUsed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locked/>
    <w:rPr>
      <w:rFonts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locked/>
    <w:rPr>
      <w:rFonts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paragraph" w:styleId="af">
    <w:name w:val="Title"/>
    <w:basedOn w:val="a"/>
    <w:link w:val="af0"/>
    <w:uiPriority w:val="99"/>
    <w:qFormat/>
    <w:pPr>
      <w:spacing w:after="0" w:line="240" w:lineRule="auto"/>
      <w:ind w:firstLine="810"/>
      <w:jc w:val="center"/>
    </w:pPr>
    <w:rPr>
      <w:rFonts w:ascii="Times New Roman" w:hAnsi="Times New Roman"/>
      <w:b/>
      <w:bCs/>
      <w:sz w:val="28"/>
      <w:szCs w:val="28"/>
      <w:lang w:eastAsia="ru-RU"/>
    </w:rPr>
  </w:style>
  <w:style w:type="character" w:customStyle="1" w:styleId="af0">
    <w:name w:val="Название Знак"/>
    <w:basedOn w:val="a0"/>
    <w:link w:val="af"/>
    <w:uiPriority w:val="99"/>
    <w:locked/>
    <w:rPr>
      <w:rFonts w:ascii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21">
    <w:name w:val="Заголовок №2_"/>
    <w:link w:val="22"/>
    <w:locked/>
    <w:rPr>
      <w:rFonts w:ascii="Times New Roman" w:hAnsi="Times New Roman"/>
      <w:b/>
      <w:sz w:val="28"/>
      <w:shd w:val="clear" w:color="auto" w:fill="FFFFFF"/>
    </w:rPr>
  </w:style>
  <w:style w:type="paragraph" w:customStyle="1" w:styleId="22">
    <w:name w:val="Заголовок №2"/>
    <w:basedOn w:val="a"/>
    <w:link w:val="21"/>
    <w:pPr>
      <w:widowControl w:val="0"/>
      <w:shd w:val="clear" w:color="auto" w:fill="FFFFFF"/>
      <w:spacing w:after="170" w:line="360" w:lineRule="auto"/>
      <w:ind w:firstLine="730"/>
      <w:outlineLvl w:val="1"/>
    </w:pPr>
    <w:rPr>
      <w:rFonts w:ascii="Times New Roman" w:hAnsi="Times New Roman"/>
      <w:b/>
      <w:bCs/>
      <w:sz w:val="28"/>
      <w:szCs w:val="28"/>
    </w:rPr>
  </w:style>
  <w:style w:type="paragraph" w:styleId="af1">
    <w:name w:val="No Spacing"/>
    <w:uiPriority w:val="1"/>
    <w:qFormat/>
    <w:pPr>
      <w:spacing w:after="0" w:line="240" w:lineRule="auto"/>
    </w:pPr>
    <w:rPr>
      <w:rFonts w:cs="Times New Roman"/>
    </w:rPr>
  </w:style>
  <w:style w:type="character" w:customStyle="1" w:styleId="af2">
    <w:name w:val="Основной текст_"/>
    <w:link w:val="11"/>
    <w:locked/>
    <w:rPr>
      <w:rFonts w:ascii="Times New Roman" w:hAnsi="Times New Roman"/>
      <w:sz w:val="26"/>
      <w:shd w:val="clear" w:color="auto" w:fill="FFFFFF"/>
    </w:rPr>
  </w:style>
  <w:style w:type="paragraph" w:customStyle="1" w:styleId="11">
    <w:name w:val="Основной текст1"/>
    <w:basedOn w:val="a"/>
    <w:link w:val="af2"/>
    <w:pPr>
      <w:widowControl w:val="0"/>
      <w:shd w:val="clear" w:color="auto" w:fill="FFFFFF"/>
      <w:spacing w:after="0" w:line="322" w:lineRule="auto"/>
      <w:ind w:firstLine="400"/>
      <w:jc w:val="both"/>
    </w:pPr>
    <w:rPr>
      <w:rFonts w:ascii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БОРЗУНОВА Ольга Александровна</dc:creator>
  <cp:lastModifiedBy>ГОРОБЕЦ Анастасия Ивановна</cp:lastModifiedBy>
  <cp:revision>2</cp:revision>
  <cp:lastPrinted>2018-07-24T08:16:00Z</cp:lastPrinted>
  <dcterms:created xsi:type="dcterms:W3CDTF">2026-05-19T15:12:00Z</dcterms:created>
  <dcterms:modified xsi:type="dcterms:W3CDTF">2026-05-19T15:12:00Z</dcterms:modified>
</cp:coreProperties>
</file>