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E06CFE">
      <w:pPr>
        <w:pStyle w:val="a4"/>
        <w:ind w:firstLine="5670"/>
        <w:rPr>
          <w:rFonts w:ascii="Times New Roman" w:hAnsi="Times New Roman"/>
          <w:sz w:val="28"/>
          <w:szCs w:val="28"/>
        </w:rPr>
      </w:pPr>
    </w:p>
    <w:p w:rsidR="00052098" w:rsidRDefault="00052098">
      <w:pPr>
        <w:pStyle w:val="a4"/>
        <w:ind w:firstLine="5670"/>
        <w:rPr>
          <w:rFonts w:ascii="Times New Roman" w:hAnsi="Times New Roman"/>
          <w:sz w:val="28"/>
          <w:szCs w:val="28"/>
        </w:rPr>
      </w:pPr>
    </w:p>
    <w:p w:rsidR="00052098" w:rsidRDefault="00052098">
      <w:pPr>
        <w:pStyle w:val="a4"/>
        <w:ind w:firstLine="5670"/>
        <w:rPr>
          <w:rFonts w:ascii="Times New Roman" w:hAnsi="Times New Roman"/>
          <w:sz w:val="28"/>
          <w:szCs w:val="28"/>
        </w:rPr>
      </w:pPr>
    </w:p>
    <w:p w:rsidR="00E06CFE" w:rsidRDefault="004A6743">
      <w:pPr>
        <w:pStyle w:val="a4"/>
        <w:ind w:firstLine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E06CFE" w:rsidRDefault="004A6743">
      <w:pPr>
        <w:pStyle w:val="a4"/>
        <w:ind w:firstLine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Государственной Думы</w:t>
      </w:r>
    </w:p>
    <w:p w:rsidR="00E06CFE" w:rsidRDefault="004A6743">
      <w:pPr>
        <w:pStyle w:val="a4"/>
        <w:ind w:firstLine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Собрания</w:t>
      </w:r>
    </w:p>
    <w:p w:rsidR="00E06CFE" w:rsidRDefault="004A6743">
      <w:pPr>
        <w:pStyle w:val="a4"/>
        <w:ind w:firstLine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E06CFE" w:rsidRDefault="004A6743">
      <w:pPr>
        <w:pStyle w:val="a4"/>
        <w:ind w:firstLine="567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В.В.ВОЛОДИНУ</w:t>
      </w:r>
    </w:p>
    <w:p w:rsidR="00E06CFE" w:rsidRDefault="00E06CFE">
      <w:pPr>
        <w:pStyle w:val="a4"/>
        <w:rPr>
          <w:rFonts w:ascii="Times New Roman" w:hAnsi="Times New Roman"/>
          <w:b/>
          <w:sz w:val="28"/>
          <w:szCs w:val="28"/>
        </w:rPr>
      </w:pPr>
    </w:p>
    <w:p w:rsidR="00E06CFE" w:rsidRDefault="004A674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Уважаемый Вячеслав Викторович!</w:t>
      </w:r>
    </w:p>
    <w:p w:rsidR="00E06CFE" w:rsidRDefault="00E06CFE">
      <w:pPr>
        <w:pStyle w:val="a4"/>
        <w:rPr>
          <w:rFonts w:ascii="Times New Roman" w:hAnsi="Times New Roman"/>
          <w:sz w:val="28"/>
          <w:szCs w:val="28"/>
        </w:rPr>
      </w:pPr>
    </w:p>
    <w:p w:rsidR="00E06CFE" w:rsidRDefault="004A67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статьи 104 Конституции Российской Федерации вносим на рассмотрение Государственной Думы Федерального Собрания Российской Федерации в качестве законодательной инициативы проект федерального закона «О внесении изменений в Федеральный закон «Об основах охраны здоровья граждан в Российской Федерации» и отдельные законодательные акты Российской Федерации</w:t>
      </w:r>
      <w:r w:rsidR="00DE4D7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E06CFE" w:rsidRDefault="00E06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1843"/>
        <w:gridCol w:w="426"/>
        <w:gridCol w:w="6484"/>
      </w:tblGrid>
      <w:tr w:rsidR="00E06CFE">
        <w:tc>
          <w:tcPr>
            <w:tcW w:w="1843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426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84" w:type="dxa"/>
          </w:tcPr>
          <w:p w:rsidR="00E06CFE" w:rsidRDefault="004A6743" w:rsidP="00DE4D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Текст законопроекта на  </w:t>
            </w:r>
            <w:r w:rsidR="00DE4D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л.</w:t>
            </w:r>
          </w:p>
        </w:tc>
      </w:tr>
      <w:tr w:rsidR="00E06CFE">
        <w:tc>
          <w:tcPr>
            <w:tcW w:w="1843" w:type="dxa"/>
          </w:tcPr>
          <w:p w:rsidR="00E06CFE" w:rsidRDefault="00E0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84" w:type="dxa"/>
          </w:tcPr>
          <w:p w:rsidR="00E06CFE" w:rsidRDefault="004A6743" w:rsidP="00DE4D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Пояснительная записка на </w:t>
            </w:r>
            <w:r w:rsidR="00DE4D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л.</w:t>
            </w:r>
          </w:p>
        </w:tc>
      </w:tr>
      <w:tr w:rsidR="00E06CFE">
        <w:tc>
          <w:tcPr>
            <w:tcW w:w="1843" w:type="dxa"/>
          </w:tcPr>
          <w:p w:rsidR="00E06CFE" w:rsidRDefault="00E0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484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Финансово-экономическое обоснование на 1 л.</w:t>
            </w:r>
          </w:p>
        </w:tc>
      </w:tr>
      <w:tr w:rsidR="00E06CFE">
        <w:tc>
          <w:tcPr>
            <w:tcW w:w="1843" w:type="dxa"/>
          </w:tcPr>
          <w:p w:rsidR="00E06CFE" w:rsidRDefault="00E0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484" w:type="dxa"/>
          </w:tcPr>
          <w:p w:rsidR="00E06CFE" w:rsidRDefault="004A6743" w:rsidP="00DE4D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="00DE4D7F" w:rsidRP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</w:t>
            </w:r>
            <w:r w:rsid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E4D7F" w:rsidRP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связи с принятием Федерального закона «О</w:t>
            </w:r>
            <w:r w:rsid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E4D7F" w:rsidRP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внесении изменений в Федеральный закон «Об</w:t>
            </w:r>
            <w:r w:rsid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E4D7F" w:rsidRP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основах охраны здоровья граждан в</w:t>
            </w:r>
            <w:r w:rsid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E4D7F" w:rsidRPr="00DE4D7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Российской Федерации»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4D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 1 л.</w:t>
            </w:r>
            <w:proofErr w:type="gramEnd"/>
          </w:p>
        </w:tc>
      </w:tr>
      <w:tr w:rsidR="00E06CFE">
        <w:tc>
          <w:tcPr>
            <w:tcW w:w="1843" w:type="dxa"/>
          </w:tcPr>
          <w:p w:rsidR="00E06CFE" w:rsidRDefault="00E0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484" w:type="dxa"/>
          </w:tcPr>
          <w:p w:rsidR="00E06CFE" w:rsidRDefault="004A67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Копии прилагаемых документов на электронном носителе.</w:t>
            </w:r>
          </w:p>
        </w:tc>
      </w:tr>
    </w:tbl>
    <w:p w:rsidR="00E06CFE" w:rsidRDefault="004A6743">
      <w:pPr>
        <w:spacing w:after="0" w:line="240" w:lineRule="auto"/>
        <w:ind w:firstLine="709"/>
        <w:jc w:val="right"/>
        <w:rPr>
          <w:rFonts w:ascii="Times New Roman CYR" w:eastAsia="Times New Roman" w:hAnsi="Times New Roman CYR" w:cs="Times New Roman CYR"/>
          <w:color w:val="FFFFFF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FFFFFF"/>
          <w:sz w:val="28"/>
          <w:szCs w:val="28"/>
          <w:lang w:eastAsia="ru-RU"/>
        </w:rPr>
        <w:t>Р.В.Кармазина</w:t>
      </w:r>
    </w:p>
    <w:p w:rsidR="00DE4D7F" w:rsidRPr="00DE4D7F" w:rsidRDefault="00DE4D7F" w:rsidP="00DE4D7F">
      <w:pPr>
        <w:pStyle w:val="a9"/>
        <w:ind w:left="0"/>
        <w:rPr>
          <w:rFonts w:ascii="Times New Roman CYR" w:hAnsi="Times New Roman CYR" w:cs="Times New Roman CYR"/>
          <w:b/>
          <w:sz w:val="28"/>
          <w:szCs w:val="28"/>
        </w:rPr>
      </w:pPr>
      <w:r w:rsidRPr="00DE4D7F">
        <w:rPr>
          <w:rFonts w:ascii="Times New Roman CYR" w:hAnsi="Times New Roman CYR" w:cs="Times New Roman CYR"/>
          <w:b/>
          <w:sz w:val="28"/>
          <w:szCs w:val="28"/>
        </w:rPr>
        <w:t>Депутат Государственной Думы</w:t>
      </w:r>
      <w:r w:rsidRPr="00DE4D7F">
        <w:rPr>
          <w:rFonts w:ascii="Times New Roman CYR" w:hAnsi="Times New Roman CYR" w:cs="Times New Roman CYR"/>
          <w:b/>
          <w:sz w:val="28"/>
          <w:szCs w:val="28"/>
        </w:rPr>
        <w:tab/>
      </w:r>
      <w:r w:rsidRPr="00DE4D7F">
        <w:rPr>
          <w:rFonts w:ascii="Times New Roman CYR" w:hAnsi="Times New Roman CYR" w:cs="Times New Roman CYR"/>
          <w:b/>
          <w:sz w:val="28"/>
          <w:szCs w:val="28"/>
        </w:rPr>
        <w:tab/>
      </w:r>
      <w:r w:rsidRPr="00DE4D7F">
        <w:rPr>
          <w:rFonts w:ascii="Times New Roman CYR" w:hAnsi="Times New Roman CYR" w:cs="Times New Roman CYR"/>
          <w:b/>
          <w:sz w:val="28"/>
          <w:szCs w:val="28"/>
        </w:rPr>
        <w:tab/>
      </w:r>
      <w:r w:rsidRPr="00DE4D7F">
        <w:rPr>
          <w:rFonts w:ascii="Times New Roman CYR" w:hAnsi="Times New Roman CYR" w:cs="Times New Roman CYR"/>
          <w:b/>
          <w:sz w:val="28"/>
          <w:szCs w:val="28"/>
        </w:rPr>
        <w:tab/>
      </w:r>
      <w:r w:rsidRPr="00DE4D7F">
        <w:rPr>
          <w:rFonts w:ascii="Times New Roman CYR" w:hAnsi="Times New Roman CYR" w:cs="Times New Roman CYR"/>
          <w:b/>
          <w:sz w:val="28"/>
          <w:szCs w:val="28"/>
        </w:rPr>
        <w:tab/>
      </w:r>
      <w:r w:rsidRPr="00DE4D7F">
        <w:rPr>
          <w:rFonts w:ascii="Times New Roman CYR" w:hAnsi="Times New Roman CYR" w:cs="Times New Roman CYR"/>
          <w:b/>
          <w:sz w:val="28"/>
          <w:szCs w:val="28"/>
        </w:rPr>
        <w:tab/>
      </w:r>
      <w:proofErr w:type="spellStart"/>
      <w:r w:rsidRPr="00DE4D7F">
        <w:rPr>
          <w:rFonts w:ascii="Times New Roman CYR" w:hAnsi="Times New Roman CYR" w:cs="Times New Roman CYR"/>
          <w:b/>
          <w:sz w:val="28"/>
          <w:szCs w:val="28"/>
        </w:rPr>
        <w:t>С.Д.Леонов</w:t>
      </w:r>
      <w:proofErr w:type="spellEnd"/>
    </w:p>
    <w:p w:rsidR="00DE4D7F" w:rsidRPr="00DE4D7F" w:rsidRDefault="00DE4D7F" w:rsidP="00DE4D7F">
      <w:pPr>
        <w:pStyle w:val="a9"/>
        <w:rPr>
          <w:rFonts w:ascii="Times New Roman CYR" w:hAnsi="Times New Roman CYR" w:cs="Times New Roman CYR"/>
          <w:sz w:val="28"/>
          <w:szCs w:val="28"/>
        </w:rPr>
      </w:pPr>
    </w:p>
    <w:p w:rsidR="00E06CFE" w:rsidRDefault="00E06CFE" w:rsidP="00DE4D7F">
      <w:pPr>
        <w:pStyle w:val="a9"/>
        <w:ind w:left="0"/>
        <w:rPr>
          <w:rFonts w:ascii="Times New Roman CYR" w:hAnsi="Times New Roman CYR" w:cs="Times New Roman CYR"/>
          <w:sz w:val="28"/>
          <w:szCs w:val="28"/>
        </w:rPr>
      </w:pPr>
    </w:p>
    <w:sectPr w:rsidR="00E06CFE" w:rsidSect="00DE4D7F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CD037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CFE"/>
    <w:rsid w:val="00052098"/>
    <w:rsid w:val="0024662B"/>
    <w:rsid w:val="003D433C"/>
    <w:rsid w:val="004A6743"/>
    <w:rsid w:val="00DE4D7F"/>
    <w:rsid w:val="00E0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table" w:styleId="a5">
    <w:name w:val="Table Grid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link w:val="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0"/>
    <w:link w:val="a6"/>
    <w:pPr>
      <w:widowControl w:val="0"/>
      <w:shd w:val="clear" w:color="auto" w:fill="FFFFFF"/>
      <w:spacing w:after="1260" w:line="322" w:lineRule="exact"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2">
    <w:name w:val="Заголовок №2_"/>
    <w:link w:val="2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0"/>
    <w:link w:val="2"/>
    <w:pPr>
      <w:widowControl w:val="0"/>
      <w:shd w:val="clear" w:color="auto" w:fill="FFFFFF"/>
      <w:spacing w:after="170" w:line="360" w:lineRule="auto"/>
      <w:ind w:firstLine="730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9">
    <w:name w:val="Body Text Indent"/>
    <w:basedOn w:val="a0"/>
    <w:link w:val="aa"/>
    <w:pPr>
      <w:spacing w:after="0" w:line="240" w:lineRule="atLeast"/>
      <w:ind w:left="6180"/>
    </w:pPr>
    <w:rPr>
      <w:rFonts w:ascii="Times New Roman" w:eastAsia="Times New Roman" w:hAnsi="Times New Roman"/>
      <w:sz w:val="30"/>
      <w:szCs w:val="20"/>
      <w:lang w:eastAsia="ru-RU"/>
    </w:rPr>
  </w:style>
  <w:style w:type="character" w:customStyle="1" w:styleId="aa">
    <w:name w:val="Основной текст с отступом Знак"/>
    <w:link w:val="a9"/>
    <w:rPr>
      <w:rFonts w:ascii="Times New Roman" w:eastAsia="Times New Roman" w:hAnsi="Times New Roman"/>
      <w:sz w:val="30"/>
    </w:rPr>
  </w:style>
  <w:style w:type="paragraph" w:styleId="a">
    <w:name w:val="List Bullet"/>
    <w:basedOn w:val="a0"/>
    <w:uiPriority w:val="99"/>
    <w:unhideWhenUsed/>
    <w:rsid w:val="00052098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table" w:styleId="a5">
    <w:name w:val="Table Grid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link w:val="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0"/>
    <w:link w:val="a6"/>
    <w:pPr>
      <w:widowControl w:val="0"/>
      <w:shd w:val="clear" w:color="auto" w:fill="FFFFFF"/>
      <w:spacing w:after="1260" w:line="322" w:lineRule="exact"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2">
    <w:name w:val="Заголовок №2_"/>
    <w:link w:val="2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0"/>
    <w:link w:val="2"/>
    <w:pPr>
      <w:widowControl w:val="0"/>
      <w:shd w:val="clear" w:color="auto" w:fill="FFFFFF"/>
      <w:spacing w:after="170" w:line="360" w:lineRule="auto"/>
      <w:ind w:firstLine="730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9">
    <w:name w:val="Body Text Indent"/>
    <w:basedOn w:val="a0"/>
    <w:link w:val="aa"/>
    <w:pPr>
      <w:spacing w:after="0" w:line="240" w:lineRule="atLeast"/>
      <w:ind w:left="6180"/>
    </w:pPr>
    <w:rPr>
      <w:rFonts w:ascii="Times New Roman" w:eastAsia="Times New Roman" w:hAnsi="Times New Roman"/>
      <w:sz w:val="30"/>
      <w:szCs w:val="20"/>
      <w:lang w:eastAsia="ru-RU"/>
    </w:rPr>
  </w:style>
  <w:style w:type="character" w:customStyle="1" w:styleId="aa">
    <w:name w:val="Основной текст с отступом Знак"/>
    <w:link w:val="a9"/>
    <w:rPr>
      <w:rFonts w:ascii="Times New Roman" w:eastAsia="Times New Roman" w:hAnsi="Times New Roman"/>
      <w:sz w:val="30"/>
    </w:rPr>
  </w:style>
  <w:style w:type="paragraph" w:styleId="a">
    <w:name w:val="List Bullet"/>
    <w:basedOn w:val="a0"/>
    <w:uiPriority w:val="99"/>
    <w:unhideWhenUsed/>
    <w:rsid w:val="0005209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96D99-E845-4DC7-9C17-1FA589F7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Российской Федерации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user1</dc:creator>
  <cp:lastModifiedBy>СЕЛЕЗНЕВ Григорий Игоревич</cp:lastModifiedBy>
  <cp:revision>5</cp:revision>
  <cp:lastPrinted>2026-05-20T09:38:00Z</cp:lastPrinted>
  <dcterms:created xsi:type="dcterms:W3CDTF">2026-05-19T15:12:00Z</dcterms:created>
  <dcterms:modified xsi:type="dcterms:W3CDTF">2026-05-20T09:44:00Z</dcterms:modified>
</cp:coreProperties>
</file>