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603" w:rsidRDefault="00040821">
      <w:pPr>
        <w:pStyle w:val="1"/>
        <w:shd w:val="clear" w:color="auto" w:fill="auto"/>
        <w:spacing w:after="300" w:line="254" w:lineRule="auto"/>
        <w:ind w:left="5020" w:firstLine="0"/>
        <w:jc w:val="left"/>
      </w:pPr>
      <w:bookmarkStart w:id="0" w:name="_GoBack"/>
      <w:bookmarkEnd w:id="0"/>
      <w:r>
        <w:t>Вносится депутатом Государственной Думы</w:t>
      </w:r>
    </w:p>
    <w:p w:rsidR="00E62603" w:rsidRDefault="00040821">
      <w:pPr>
        <w:pStyle w:val="1"/>
        <w:shd w:val="clear" w:color="auto" w:fill="auto"/>
        <w:spacing w:after="140"/>
        <w:ind w:left="5020" w:firstLine="0"/>
        <w:jc w:val="left"/>
      </w:pPr>
      <w:r>
        <w:t>И.А. Филатовой</w:t>
      </w:r>
    </w:p>
    <w:p w:rsidR="00E62603" w:rsidRDefault="00040821">
      <w:pPr>
        <w:pStyle w:val="11"/>
        <w:keepNext/>
        <w:keepLines/>
        <w:shd w:val="clear" w:color="auto" w:fill="auto"/>
        <w:spacing w:after="300"/>
        <w:ind w:left="5020"/>
      </w:pPr>
      <w:bookmarkStart w:id="1" w:name="bookmark0"/>
      <w:r>
        <w:t>Проект №</w:t>
      </w:r>
      <w:bookmarkEnd w:id="1"/>
    </w:p>
    <w:p w:rsidR="00E62603" w:rsidRDefault="00040821">
      <w:pPr>
        <w:pStyle w:val="11"/>
        <w:keepNext/>
        <w:keepLines/>
        <w:shd w:val="clear" w:color="auto" w:fill="auto"/>
        <w:ind w:left="0"/>
        <w:jc w:val="center"/>
      </w:pPr>
      <w:bookmarkStart w:id="2" w:name="bookmark1"/>
      <w:r>
        <w:t>ФЕДЕРАЛЬНЫЙ ЗАКОН</w:t>
      </w:r>
      <w:bookmarkEnd w:id="2"/>
    </w:p>
    <w:p w:rsidR="00E62603" w:rsidRDefault="00040821">
      <w:pPr>
        <w:pStyle w:val="11"/>
        <w:keepNext/>
        <w:keepLines/>
        <w:shd w:val="clear" w:color="auto" w:fill="auto"/>
        <w:ind w:left="2820" w:hanging="1980"/>
      </w:pPr>
      <w:bookmarkStart w:id="3" w:name="bookmark2"/>
      <w:r>
        <w:t>О внесении изменений в статью 1359 части четвертой Гражданского кодекса Российской Федерации</w:t>
      </w:r>
      <w:bookmarkEnd w:id="3"/>
    </w:p>
    <w:p w:rsidR="00E62603" w:rsidRDefault="00040821">
      <w:pPr>
        <w:pStyle w:val="11"/>
        <w:keepNext/>
        <w:keepLines/>
        <w:shd w:val="clear" w:color="auto" w:fill="auto"/>
        <w:ind w:left="0" w:firstLine="700"/>
        <w:jc w:val="both"/>
      </w:pPr>
      <w:bookmarkStart w:id="4" w:name="bookmark3"/>
      <w:r>
        <w:t>Статья 1</w:t>
      </w:r>
      <w:bookmarkEnd w:id="4"/>
    </w:p>
    <w:p w:rsidR="00E62603" w:rsidRDefault="00040821">
      <w:pPr>
        <w:pStyle w:val="1"/>
        <w:shd w:val="clear" w:color="auto" w:fill="auto"/>
        <w:tabs>
          <w:tab w:val="left" w:pos="8683"/>
        </w:tabs>
        <w:spacing w:after="0"/>
        <w:ind w:firstLine="700"/>
      </w:pPr>
      <w:r>
        <w:t xml:space="preserve">Внести в статью 1359 части четвертой Гражданского кодекса Российской </w:t>
      </w:r>
      <w:r>
        <w:t>Федерации (Собрание законодательства Российской Федерации, 2006, № 52, ст. 5496) изменение, изложив пункт 2 в следующей редакции:</w:t>
      </w:r>
      <w:r>
        <w:tab/>
        <w:t>.</w:t>
      </w:r>
    </w:p>
    <w:p w:rsidR="00E62603" w:rsidRDefault="00040821">
      <w:pPr>
        <w:pStyle w:val="1"/>
        <w:shd w:val="clear" w:color="auto" w:fill="auto"/>
        <w:ind w:firstLine="700"/>
      </w:pPr>
      <w:proofErr w:type="gramStart"/>
      <w:r>
        <w:t>«2) проведение научного исследования продукта или способа, в которых использованы изобретение или полезная модель, либо науч</w:t>
      </w:r>
      <w:r>
        <w:t>ного исследования изделия, в котором использован промышленный образец, либо проведение эксперимента над такими продуктом, способом или изделием, в том числе проведение научных исследований и экспериментов в целях осуществления предусмотренных законом проце</w:t>
      </w:r>
      <w:r>
        <w:t>дур, необходимых для получения разрешения на применение такого продукта как лекарственное средство.».</w:t>
      </w:r>
      <w:proofErr w:type="gramEnd"/>
    </w:p>
    <w:p w:rsidR="00E62603" w:rsidRDefault="00040821">
      <w:pPr>
        <w:pStyle w:val="11"/>
        <w:keepNext/>
        <w:keepLines/>
        <w:shd w:val="clear" w:color="auto" w:fill="auto"/>
        <w:spacing w:line="384" w:lineRule="auto"/>
        <w:ind w:left="0" w:firstLine="700"/>
        <w:jc w:val="both"/>
      </w:pPr>
      <w:bookmarkStart w:id="5" w:name="bookmark4"/>
      <w:r>
        <w:t>Статья 2.</w:t>
      </w:r>
      <w:bookmarkEnd w:id="5"/>
    </w:p>
    <w:p w:rsidR="00E62603" w:rsidRDefault="00040821">
      <w:pPr>
        <w:pStyle w:val="1"/>
        <w:shd w:val="clear" w:color="auto" w:fill="auto"/>
        <w:spacing w:after="600" w:line="384" w:lineRule="auto"/>
        <w:ind w:firstLine="700"/>
      </w:pPr>
      <w:r>
        <w:t>Настоящий Федеральный закон вступает в силу со дня его официального опубликования.</w:t>
      </w:r>
    </w:p>
    <w:p w:rsidR="00E62603" w:rsidRDefault="00040821">
      <w:pPr>
        <w:pStyle w:val="1"/>
        <w:shd w:val="clear" w:color="auto" w:fill="auto"/>
        <w:spacing w:after="0" w:line="240" w:lineRule="auto"/>
        <w:ind w:left="620" w:firstLine="0"/>
        <w:jc w:val="left"/>
      </w:pPr>
      <w:r>
        <w:t>Президент</w:t>
      </w:r>
    </w:p>
    <w:p w:rsidR="00E62603" w:rsidRDefault="00040821">
      <w:pPr>
        <w:pStyle w:val="1"/>
        <w:shd w:val="clear" w:color="auto" w:fill="auto"/>
        <w:spacing w:after="300" w:line="240" w:lineRule="auto"/>
        <w:ind w:firstLine="0"/>
        <w:jc w:val="left"/>
      </w:pPr>
      <w:r>
        <w:t>Российской Федерации</w:t>
      </w:r>
    </w:p>
    <w:sectPr w:rsidR="00E62603">
      <w:pgSz w:w="11900" w:h="16840"/>
      <w:pgMar w:top="1799" w:right="781" w:bottom="1799" w:left="161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821" w:rsidRDefault="00040821">
      <w:r>
        <w:separator/>
      </w:r>
    </w:p>
  </w:endnote>
  <w:endnote w:type="continuationSeparator" w:id="0">
    <w:p w:rsidR="00040821" w:rsidRDefault="00040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821" w:rsidRDefault="00040821"/>
  </w:footnote>
  <w:footnote w:type="continuationSeparator" w:id="0">
    <w:p w:rsidR="00040821" w:rsidRDefault="0004082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E62603"/>
    <w:rsid w:val="00040821"/>
    <w:rsid w:val="00E62603"/>
    <w:rsid w:val="00F7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460" w:line="379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379" w:lineRule="auto"/>
      <w:ind w:left="141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460" w:line="379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379" w:lineRule="auto"/>
      <w:ind w:left="141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2</cp:revision>
  <dcterms:created xsi:type="dcterms:W3CDTF">2026-06-25T17:10:00Z</dcterms:created>
  <dcterms:modified xsi:type="dcterms:W3CDTF">2026-06-25T17:10:00Z</dcterms:modified>
</cp:coreProperties>
</file>