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8DA" w:rsidRPr="003F48DA" w:rsidRDefault="003F48DA" w:rsidP="003F48DA">
      <w:pPr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Вносится депутатами </w:t>
      </w:r>
    </w:p>
    <w:p w:rsidR="003F48DA" w:rsidRPr="003F48DA" w:rsidRDefault="003F48DA" w:rsidP="003F48DA">
      <w:pPr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Государственной Думы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Л.Э.Слуцким,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С.Д.Леоновым,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В.В.Сысоевым,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А.К.Луговым,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А.Н.Диденко,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Б.А.Чернышовым,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С.Г.Каргиновым,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В.А.Кошелевым,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Д.П.Новиковым,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К.М.Панешем,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А.Н.Свинцовым,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В.С.Селезневым,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В.В.Сипягиным,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И.К.Сухаревым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Сенаторами 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Российской Федерации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Е.В.Афанасьевой,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В.Е.Деньгиным  </w:t>
      </w: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F48DA" w:rsidRPr="003F48DA" w:rsidRDefault="003F48DA" w:rsidP="003F48DA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F48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Проект </w:t>
      </w:r>
    </w:p>
    <w:p w:rsidR="003F48DA" w:rsidRPr="003F48DA" w:rsidRDefault="003F48DA" w:rsidP="003F48DA">
      <w:pPr>
        <w:spacing w:after="0" w:line="271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F48DA" w:rsidRPr="003F48DA" w:rsidRDefault="003F48DA" w:rsidP="003F48DA">
      <w:pPr>
        <w:spacing w:after="0" w:line="271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F48DA" w:rsidRPr="003F48DA" w:rsidRDefault="003F48DA" w:rsidP="003F48DA">
      <w:pPr>
        <w:spacing w:after="0" w:line="271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F48DA" w:rsidRPr="003F48DA" w:rsidRDefault="003F48DA" w:rsidP="003F48DA">
      <w:pPr>
        <w:widowControl w:val="0"/>
        <w:spacing w:after="0" w:line="271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ФЕДЕРАЛЬНЫЙ ЗАКОН</w:t>
      </w:r>
    </w:p>
    <w:p w:rsidR="003F48DA" w:rsidRPr="003F48DA" w:rsidRDefault="003F48DA" w:rsidP="003F48DA">
      <w:pPr>
        <w:widowControl w:val="0"/>
        <w:spacing w:after="0" w:line="271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48DA" w:rsidRPr="003F48DA" w:rsidRDefault="003F48DA" w:rsidP="003F48DA">
      <w:pPr>
        <w:widowControl w:val="0"/>
        <w:spacing w:after="0" w:line="271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F48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Федеральный закон </w:t>
      </w:r>
      <w:r w:rsidRPr="003F48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«О государственных пособиях гражданам, имеющим детей» </w:t>
      </w:r>
    </w:p>
    <w:p w:rsidR="003F48DA" w:rsidRPr="003F48DA" w:rsidRDefault="003F48DA" w:rsidP="003F48D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Федеральный закон от 19 мая 1995 года № 81-ФЗ </w:t>
      </w: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 государственных пособиях гражданам, имеющим детей» (Собрание законодательства Российской Федерации, 1995, № 21, ст. 1929; 2006, № 50, </w:t>
      </w: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ст. 5285; 2009, № 30, ст. 3739; 2013, № 19, ст. 2313; № 23, ст. 2887; 2016, № 27, </w:t>
      </w: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ст. 4238; 2017, № 14, ст. 1998; 2018, № 31, ст. 4853; 2019, № 40, ст. 5488; 2021, </w:t>
      </w: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22, ст. 3686; 2022, № 48, ст. 8322; 2023, № 52, ст. 9533; 2025, № 30, ст. 4398) следующие изменения:</w:t>
      </w: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>1) абзац шестой части первой статьи 4 после слов «подлежит государственной регистрации и (или) лицензированию,» дополнить словами «неработающими лицами, воспитывающими двух и более детей,»;</w:t>
      </w: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>2) часть первую статьи 4.1 после слов «подлежит государственной регистрации и (или) лицензированию,» дополнить словами «неработающими лицами, воспитывающими двух и более детей,»;</w:t>
      </w: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статье 13:</w:t>
      </w: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>а) часть первую дополнить абзацем следующего содержания:</w:t>
      </w: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«неработающие матери либо отцы, опекуны, воспитывающие двух </w:t>
      </w: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более детей.»;</w:t>
      </w: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часть 6 после слов «по одному из оснований» дополнить словами </w:t>
      </w: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«, за исключением лиц, указанных в абзаце десятом части первой настоящей статьи.»;</w:t>
      </w: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дополнить частью десятой следующего содержания:</w:t>
      </w: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>«Ежемесячное пособие по уходу за ребенком лицам, указанным в абзаце десятом части первой настоящей статьи, выплачивается независимо от наличия права на иные виды государственных пособий гражданам, имеющим детей, установленные настоящим Федеральным законом и законами субъектов Российской Федерации.»;</w:t>
      </w: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>4) статью 14 дополнить частью пятой следующего содержания:</w:t>
      </w: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>«Лицам, указанным в абзаце десятом части первой статьи 13 настоящего Федерального закона, ежемесячное пособие по уходу за ребенком выплачивается со дня рождения второго и последующих детей до достижения каждым ребенком возраста семи лет.»;</w:t>
      </w: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дополнить часть первую статьи 15 абзацем пятым следующего содержания:</w:t>
      </w: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«не ниже установленного федеральным законом минимального размера оплаты труда - лицам, указанным в абзаце десятом части первой статьи 13 настоящего Федерального закона.».</w:t>
      </w:r>
    </w:p>
    <w:p w:rsidR="003F48DA" w:rsidRPr="003F48DA" w:rsidRDefault="003F48DA" w:rsidP="003F48DA">
      <w:pPr>
        <w:widowControl w:val="0"/>
        <w:spacing w:after="0" w:line="360" w:lineRule="auto"/>
        <w:ind w:right="-5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:rsidR="003F48DA" w:rsidRPr="003F48DA" w:rsidRDefault="003F48DA" w:rsidP="003F48DA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righ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Федеральный закон вступает в силу с 1 января 2027 года.</w:t>
      </w:r>
    </w:p>
    <w:p w:rsidR="003F48DA" w:rsidRPr="003F48DA" w:rsidRDefault="003F48DA" w:rsidP="003F48DA">
      <w:pPr>
        <w:widowControl w:val="0"/>
        <w:spacing w:after="0" w:line="360" w:lineRule="auto"/>
        <w:ind w:right="-56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F48DA" w:rsidRPr="003F48DA" w:rsidRDefault="003F48DA" w:rsidP="003F48DA">
      <w:pPr>
        <w:widowControl w:val="0"/>
        <w:spacing w:after="0" w:line="360" w:lineRule="auto"/>
        <w:ind w:right="-56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F48DA" w:rsidRPr="003F48DA" w:rsidRDefault="003F48DA" w:rsidP="003F48DA">
      <w:pPr>
        <w:widowControl w:val="0"/>
        <w:spacing w:after="0" w:line="360" w:lineRule="auto"/>
        <w:ind w:right="-56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F48DA" w:rsidRPr="003F48DA" w:rsidRDefault="003F48DA" w:rsidP="003F48DA">
      <w:pPr>
        <w:tabs>
          <w:tab w:val="center" w:pos="147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Президент</w:t>
      </w:r>
    </w:p>
    <w:p w:rsidR="003F48DA" w:rsidRPr="003F48DA" w:rsidRDefault="003F48DA" w:rsidP="003F48DA">
      <w:pPr>
        <w:tabs>
          <w:tab w:val="center" w:pos="1474"/>
          <w:tab w:val="left" w:pos="836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8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Российской Федерации</w:t>
      </w:r>
    </w:p>
    <w:p w:rsidR="00C0112F" w:rsidRDefault="00C0112F">
      <w:bookmarkStart w:id="0" w:name="_GoBack"/>
      <w:bookmarkEnd w:id="0"/>
    </w:p>
    <w:sectPr w:rsidR="00C0112F" w:rsidSect="00FC296C">
      <w:headerReference w:type="default" r:id="rId5"/>
      <w:headerReference w:type="first" r:id="rId6"/>
      <w:pgSz w:w="11907" w:h="16840" w:code="9"/>
      <w:pgMar w:top="533" w:right="1418" w:bottom="1701" w:left="1418" w:header="709" w:footer="709" w:gutter="0"/>
      <w:paperSrc w:first="1" w:other="1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26B" w:rsidRPr="008479E2" w:rsidRDefault="003F48DA" w:rsidP="000B29FA">
    <w:pPr>
      <w:pStyle w:val="a3"/>
      <w:jc w:val="center"/>
      <w:rPr>
        <w:snapToGrid w:val="0"/>
        <w:color w:val="000000"/>
        <w:szCs w:val="28"/>
        <w:u w:color="000000"/>
      </w:rPr>
    </w:pPr>
    <w:r w:rsidRPr="008479E2">
      <w:rPr>
        <w:rStyle w:val="a5"/>
        <w:snapToGrid w:val="0"/>
        <w:color w:val="000000"/>
        <w:szCs w:val="28"/>
        <w:u w:color="000000"/>
      </w:rPr>
      <w:fldChar w:fldCharType="begin"/>
    </w:r>
    <w:r w:rsidRPr="008479E2">
      <w:rPr>
        <w:rStyle w:val="a5"/>
        <w:snapToGrid w:val="0"/>
        <w:color w:val="000000"/>
        <w:szCs w:val="28"/>
        <w:u w:color="000000"/>
      </w:rPr>
      <w:instrText xml:space="preserve"> PAGE </w:instrText>
    </w:r>
    <w:r w:rsidRPr="008479E2">
      <w:rPr>
        <w:rStyle w:val="a5"/>
        <w:snapToGrid w:val="0"/>
        <w:color w:val="000000"/>
        <w:szCs w:val="28"/>
        <w:u w:color="000000"/>
      </w:rPr>
      <w:fldChar w:fldCharType="separate"/>
    </w:r>
    <w:r>
      <w:rPr>
        <w:rStyle w:val="a5"/>
        <w:noProof/>
        <w:snapToGrid w:val="0"/>
        <w:color w:val="000000"/>
        <w:szCs w:val="28"/>
        <w:u w:color="000000"/>
      </w:rPr>
      <w:t>3</w:t>
    </w:r>
    <w:r w:rsidRPr="008479E2">
      <w:rPr>
        <w:rStyle w:val="a5"/>
        <w:snapToGrid w:val="0"/>
        <w:color w:val="000000"/>
        <w:szCs w:val="28"/>
        <w:u w:color="00000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DD8" w:rsidRPr="008B3E89" w:rsidRDefault="003F48DA" w:rsidP="00FC296C">
    <w:pPr>
      <w:pStyle w:val="a3"/>
      <w:rPr>
        <w:snapToGrid w:val="0"/>
        <w:color w:val="000000"/>
        <w:sz w:val="30"/>
        <w:szCs w:val="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16E"/>
    <w:rsid w:val="000A537D"/>
    <w:rsid w:val="000B416E"/>
    <w:rsid w:val="001F3838"/>
    <w:rsid w:val="002F2BD0"/>
    <w:rsid w:val="003F48DA"/>
    <w:rsid w:val="005D5D52"/>
    <w:rsid w:val="005F0121"/>
    <w:rsid w:val="00670CFF"/>
    <w:rsid w:val="00703D90"/>
    <w:rsid w:val="007524CC"/>
    <w:rsid w:val="00785F3A"/>
    <w:rsid w:val="00C0112F"/>
    <w:rsid w:val="00D07881"/>
    <w:rsid w:val="00D9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F4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F48DA"/>
  </w:style>
  <w:style w:type="character" w:styleId="a5">
    <w:name w:val="page number"/>
    <w:basedOn w:val="a0"/>
    <w:rsid w:val="003F48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F4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F48DA"/>
  </w:style>
  <w:style w:type="character" w:styleId="a5">
    <w:name w:val="page number"/>
    <w:basedOn w:val="a0"/>
    <w:rsid w:val="003F4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КОКИНА Айлар Булатовна</dc:creator>
  <cp:keywords/>
  <dc:description/>
  <cp:lastModifiedBy>КОКИНА Айлар Булатовна</cp:lastModifiedBy>
  <cp:revision>2</cp:revision>
  <dcterms:created xsi:type="dcterms:W3CDTF">2026-05-15T08:50:00Z</dcterms:created>
  <dcterms:modified xsi:type="dcterms:W3CDTF">2026-05-15T08:50:00Z</dcterms:modified>
</cp:coreProperties>
</file>