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D18" w:rsidRPr="00D16D18" w:rsidRDefault="00D16D18" w:rsidP="00D16D1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bookmark0"/>
      <w:r w:rsidRPr="00D16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№ </w:t>
      </w:r>
      <w:r w:rsidR="0004764C">
        <w:rPr>
          <w:rFonts w:ascii="Times New Roman" w:eastAsia="Times New Roman" w:hAnsi="Times New Roman" w:cs="Times New Roman"/>
          <w:sz w:val="28"/>
          <w:szCs w:val="28"/>
          <w:lang w:eastAsia="ru-RU"/>
        </w:rPr>
        <w:t>1222960</w:t>
      </w:r>
      <w:r w:rsidR="00482D13">
        <w:rPr>
          <w:rFonts w:ascii="Times New Roman" w:eastAsia="Times New Roman" w:hAnsi="Times New Roman" w:cs="Times New Roman"/>
          <w:sz w:val="28"/>
          <w:szCs w:val="28"/>
          <w:lang w:eastAsia="ru-RU"/>
        </w:rPr>
        <w:t>-8</w:t>
      </w:r>
    </w:p>
    <w:p w:rsidR="00D16D18" w:rsidRPr="00D16D18" w:rsidRDefault="00D16D18" w:rsidP="00D16D1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D18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втором чтении</w:t>
      </w:r>
    </w:p>
    <w:p w:rsidR="00D16D18" w:rsidRPr="00D16D18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16D18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92842" w:rsidRDefault="00A92842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92842" w:rsidRDefault="00A92842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A92842" w:rsidRDefault="00A92842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16D18" w:rsidRPr="00AC33EF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D16D18" w:rsidRPr="00D16D18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16D1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ФЕДЕРАЛЬНЫЙ ЗАКОН</w:t>
      </w:r>
      <w:bookmarkEnd w:id="0"/>
    </w:p>
    <w:p w:rsidR="00D16D18" w:rsidRPr="00BC1652" w:rsidRDefault="00D16D18" w:rsidP="00D16D18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4"/>
          <w:szCs w:val="28"/>
          <w:lang w:eastAsia="ru-RU" w:bidi="ru-RU"/>
        </w:rPr>
      </w:pPr>
    </w:p>
    <w:p w:rsidR="00D16D18" w:rsidRPr="007F76D5" w:rsidRDefault="00D16D18" w:rsidP="00D16D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1364A5" w:rsidRPr="0004764C" w:rsidRDefault="00482D13" w:rsidP="000476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2F0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D16D18" w:rsidRPr="00D16D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047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статью 21</w:t>
      </w:r>
      <w:r w:rsidR="0004764C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 xml:space="preserve">3 </w:t>
      </w:r>
      <w:r w:rsidR="00047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закона</w:t>
      </w:r>
      <w:r w:rsidR="00047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«Об организации предоставления государственных</w:t>
      </w:r>
      <w:r w:rsidR="000476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 и муниципальных услуг»</w:t>
      </w:r>
    </w:p>
    <w:p w:rsidR="00784A17" w:rsidRDefault="006453CC" w:rsidP="00784A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2F0D41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(О внесении изменений в статью 44 Федерального закона </w:t>
      </w:r>
      <w:r w:rsidR="00784A1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br/>
        <w:t>«Об общих принципах организации публичной власти в субъектах</w:t>
      </w:r>
      <w:r w:rsidR="00784A1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br/>
        <w:t xml:space="preserve"> Российской Федерации»)</w:t>
      </w:r>
    </w:p>
    <w:p w:rsidR="00784A17" w:rsidRDefault="00784A17" w:rsidP="00784A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</w:p>
    <w:p w:rsidR="00784A17" w:rsidRDefault="00784A17" w:rsidP="00784A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2"/>
          <w:szCs w:val="42"/>
          <w:lang w:eastAsia="ru-RU"/>
        </w:rPr>
      </w:pPr>
    </w:p>
    <w:p w:rsidR="00784A17" w:rsidRDefault="00784A17" w:rsidP="00784A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784A17" w:rsidRPr="00784A17" w:rsidRDefault="00784A17" w:rsidP="00784A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784A17" w:rsidRPr="00784A17" w:rsidRDefault="00784A17" w:rsidP="00784A1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E7A7A" w:rsidRPr="0019391C" w:rsidRDefault="0019391C" w:rsidP="00784A17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3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15617E" w:rsidRDefault="0015617E" w:rsidP="00D16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4EC7">
        <w:rPr>
          <w:rFonts w:ascii="Times New Roman" w:hAnsi="Times New Roman" w:cs="Times New Roman"/>
          <w:sz w:val="28"/>
          <w:szCs w:val="28"/>
        </w:rPr>
        <w:t>Внести в статью 21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E14EC7">
        <w:rPr>
          <w:rFonts w:ascii="Times New Roman" w:hAnsi="Times New Roman" w:cs="Times New Roman"/>
          <w:sz w:val="28"/>
          <w:szCs w:val="28"/>
        </w:rPr>
        <w:t xml:space="preserve"> Федерального закона от 27 июля 2010 года № 210-ФЗ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государственных </w:t>
      </w:r>
      <w:r w:rsidRPr="00E14EC7">
        <w:rPr>
          <w:rFonts w:ascii="Times New Roman" w:hAnsi="Times New Roman" w:cs="Times New Roman"/>
          <w:sz w:val="28"/>
          <w:szCs w:val="28"/>
        </w:rPr>
        <w:br/>
        <w:t>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2010, № 31, ст. 4179; 2011, № 27, ст. 3873; 2016, № 7, ст. 916; 2017, № 31, ст. 4785; 2021, № 52, ст. 8976; 2024, № 1, ст. 56; 2025, № 52, </w:t>
      </w:r>
      <w:r w:rsidRPr="00E14EC7">
        <w:rPr>
          <w:rFonts w:ascii="Times New Roman" w:hAnsi="Times New Roman" w:cs="Times New Roman"/>
          <w:sz w:val="28"/>
          <w:szCs w:val="28"/>
        </w:rPr>
        <w:br/>
        <w:t>ст. 8343) следующие изменения:</w:t>
      </w:r>
      <w:proofErr w:type="gramEnd"/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lastRenderedPageBreak/>
        <w:t xml:space="preserve">1) часть 1 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в случаях, предусмотренных федеральными законами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нормативным правовым актом Правительства Российской Федерации,</w:t>
      </w:r>
      <w:r w:rsidR="003617D8"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>;</w:t>
      </w: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t>2) в части 3:</w:t>
      </w: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t xml:space="preserve">а) пункт 1 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в случаях, предусм</w:t>
      </w:r>
      <w:r>
        <w:rPr>
          <w:rFonts w:ascii="Times New Roman" w:hAnsi="Times New Roman" w:cs="Times New Roman"/>
          <w:sz w:val="28"/>
          <w:szCs w:val="28"/>
        </w:rPr>
        <w:t>отренных федеральными законами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нормативным правовым актом Правительства Российской Федерации,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>;</w:t>
      </w: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t xml:space="preserve">б) пункт 2 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в случаях, предусмотренных федеральными законами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нормативным правовым актом Правительства Российской Федерации,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>;</w:t>
      </w: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t>3) часть 4 изложить в следующей редакции:</w:t>
      </w: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 xml:space="preserve">Банк, иная кредитная организация, организация федеральной почтовой связи, а также иные органы или организации, через которые производится уплата денежных средств заявителем за государственные </w:t>
      </w:r>
      <w:r w:rsidRPr="00E14EC7">
        <w:rPr>
          <w:rFonts w:ascii="Times New Roman" w:hAnsi="Times New Roman" w:cs="Times New Roman"/>
          <w:sz w:val="28"/>
          <w:szCs w:val="28"/>
        </w:rPr>
        <w:br/>
        <w:t>и муниципальные услуги, услуги, указанные в части 3 статьи 1 и части 1 статьи 9 настоящего Федерального закона, иных платежей, являющихся источниками формирования доходов бюджетов бюджетной системы Российской Федерации, а также иных платежей в случаях, предусмотренных федеральными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 xml:space="preserve">законами, нормативным правовым актом Правительства Российской Федерации, обязаны при достаточности денежных средств для исполнения распоряжения о переводе денежных средств направлять в режиме реального времени не позднее одного часа </w:t>
      </w:r>
      <w:r w:rsidRPr="00E14EC7">
        <w:rPr>
          <w:rFonts w:ascii="Times New Roman" w:hAnsi="Times New Roman" w:cs="Times New Roman"/>
          <w:sz w:val="28"/>
          <w:szCs w:val="28"/>
        </w:rPr>
        <w:lastRenderedPageBreak/>
        <w:t xml:space="preserve">после приема к исполнению соответствующего распоряжения информацию об их уплате в Государственную информационную систему </w:t>
      </w:r>
      <w:r w:rsidRPr="00E14EC7">
        <w:rPr>
          <w:rFonts w:ascii="Times New Roman" w:hAnsi="Times New Roman" w:cs="Times New Roman"/>
          <w:sz w:val="28"/>
          <w:szCs w:val="28"/>
        </w:rPr>
        <w:br/>
        <w:t xml:space="preserve">о государственных и муниципальных платежах, а при наличии </w:t>
      </w:r>
      <w:r w:rsidRPr="00E14EC7">
        <w:rPr>
          <w:rFonts w:ascii="Times New Roman" w:hAnsi="Times New Roman" w:cs="Times New Roman"/>
          <w:sz w:val="28"/>
          <w:szCs w:val="28"/>
        </w:rPr>
        <w:br/>
        <w:t>в распоряжении о переводе денежных средств уникального идентификатора начисления в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>режиме реального времени запрашивать при его приеме к исполнению информацию, необходимую для уплаты указанных денежных средств и иных платежей, в Государственной информационной системе о государственных и муниципальных платежах.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 Федеральное казначейство обязано направлять в Государственную информационную систему о государственных и муниципальных платежах информацию об уплате платежей, предусмотренных настоящей частью, </w:t>
      </w:r>
      <w:r w:rsidRPr="00E14EC7">
        <w:rPr>
          <w:rFonts w:ascii="Times New Roman" w:hAnsi="Times New Roman" w:cs="Times New Roman"/>
          <w:sz w:val="28"/>
          <w:szCs w:val="28"/>
        </w:rPr>
        <w:br/>
        <w:t xml:space="preserve">в режиме реального времени не позднее одного часа после приема </w:t>
      </w:r>
      <w:r w:rsidRPr="00E14EC7">
        <w:rPr>
          <w:rFonts w:ascii="Times New Roman" w:hAnsi="Times New Roman" w:cs="Times New Roman"/>
          <w:sz w:val="28"/>
          <w:szCs w:val="28"/>
        </w:rPr>
        <w:br/>
        <w:t>к исполнению соответствующего распоряжения о совершении казначейского платежа при достаточности денежных сре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я его исполнения. Запрашивать в Государственной информационной системе </w:t>
      </w:r>
      <w:r w:rsidRPr="00E14EC7">
        <w:rPr>
          <w:rFonts w:ascii="Times New Roman" w:hAnsi="Times New Roman" w:cs="Times New Roman"/>
          <w:sz w:val="28"/>
          <w:szCs w:val="28"/>
        </w:rPr>
        <w:br/>
        <w:t xml:space="preserve">о государственных и муниципальных платежах информацию, необходимую для уплаты денежных средств, не требуется в случае составления распоряжения о переводе денежных средств на основании ранее полученной из Государственной информационной системы </w:t>
      </w:r>
      <w:r w:rsidRPr="00E14EC7">
        <w:rPr>
          <w:rFonts w:ascii="Times New Roman" w:hAnsi="Times New Roman" w:cs="Times New Roman"/>
          <w:sz w:val="28"/>
          <w:szCs w:val="28"/>
        </w:rPr>
        <w:br/>
        <w:t>о государственных и муниципальных платежах информации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4764C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lastRenderedPageBreak/>
        <w:t xml:space="preserve">4) часть 5 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в случаях, предусм</w:t>
      </w:r>
      <w:r>
        <w:rPr>
          <w:rFonts w:ascii="Times New Roman" w:hAnsi="Times New Roman" w:cs="Times New Roman"/>
          <w:sz w:val="28"/>
          <w:szCs w:val="28"/>
        </w:rPr>
        <w:t>отренных федеральными законами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E14EC7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нормативным правовым актом Правительства Российской Федерации,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>;</w:t>
      </w:r>
    </w:p>
    <w:p w:rsidR="0004764C" w:rsidRPr="00E14EC7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EC7">
        <w:rPr>
          <w:rFonts w:ascii="Times New Roman" w:hAnsi="Times New Roman" w:cs="Times New Roman"/>
          <w:sz w:val="28"/>
          <w:szCs w:val="28"/>
        </w:rPr>
        <w:t>5) дополнить частью 9 следующего содержания:</w:t>
      </w:r>
    </w:p>
    <w:p w:rsidR="0004764C" w:rsidRDefault="0004764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14EC7">
        <w:rPr>
          <w:rFonts w:ascii="Times New Roman" w:hAnsi="Times New Roman" w:cs="Times New Roman"/>
          <w:sz w:val="28"/>
          <w:szCs w:val="28"/>
        </w:rPr>
        <w:t>9. </w:t>
      </w:r>
      <w:proofErr w:type="gramStart"/>
      <w:r w:rsidRPr="00E14EC7">
        <w:rPr>
          <w:rFonts w:ascii="Times New Roman" w:hAnsi="Times New Roman" w:cs="Times New Roman"/>
          <w:sz w:val="28"/>
          <w:szCs w:val="28"/>
        </w:rPr>
        <w:t xml:space="preserve">Нормативным правовым актом Правительства Российской Федерации, указанным в части 1, пунктах 1 и 2 части 3, частях 4 и 5 настоящей статьи, утверждается перечень соответствующих платежей, согласованный с Центральным банком Российской Федерации </w:t>
      </w:r>
      <w:r w:rsidRPr="00E14EC7">
        <w:rPr>
          <w:rFonts w:ascii="Times New Roman" w:hAnsi="Times New Roman" w:cs="Times New Roman"/>
          <w:sz w:val="28"/>
          <w:szCs w:val="28"/>
        </w:rPr>
        <w:br/>
        <w:t xml:space="preserve">и федеральным органом исполнительной власти, осуществляющим функции по выработке и реализации государственной политики </w:t>
      </w:r>
      <w:r w:rsidRPr="00E14EC7">
        <w:rPr>
          <w:rFonts w:ascii="Times New Roman" w:hAnsi="Times New Roman" w:cs="Times New Roman"/>
          <w:sz w:val="28"/>
          <w:szCs w:val="28"/>
        </w:rPr>
        <w:br/>
        <w:t>и нормативно-правовому регулированию в сфере информационных технологий.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4EC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19391C" w:rsidRDefault="0019391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91C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19391C" w:rsidRPr="00B6605A" w:rsidRDefault="0019391C" w:rsidP="0004764C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 w:rsidRPr="00B6605A">
        <w:rPr>
          <w:rFonts w:ascii="Times New Roman" w:hAnsi="Times New Roman" w:cs="Times New Roman"/>
          <w:b/>
          <w:sz w:val="28"/>
          <w:szCs w:val="28"/>
        </w:rPr>
        <w:t>Настоящий Федеральный закон вступает в силу с 1 ноября 2026 года.</w:t>
      </w:r>
    </w:p>
    <w:bookmarkEnd w:id="1"/>
    <w:p w:rsidR="00D45BAE" w:rsidRDefault="00D45BAE" w:rsidP="00D45BAE">
      <w:pPr>
        <w:spacing w:before="680" w:after="0" w:line="240" w:lineRule="auto"/>
        <w:ind w:right="6237"/>
        <w:jc w:val="center"/>
        <w:rPr>
          <w:rFonts w:ascii="Times New Roman" w:hAnsi="Times New Roman"/>
          <w:sz w:val="28"/>
          <w:szCs w:val="28"/>
        </w:rPr>
      </w:pPr>
      <w:r w:rsidRPr="00D45BAE">
        <w:rPr>
          <w:rFonts w:ascii="Times New Roman" w:hAnsi="Times New Roman"/>
          <w:sz w:val="28"/>
          <w:szCs w:val="28"/>
        </w:rPr>
        <w:t>Президент</w:t>
      </w:r>
    </w:p>
    <w:p w:rsidR="00D45BAE" w:rsidRDefault="00D45BAE" w:rsidP="00D45B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5BAE">
        <w:rPr>
          <w:rFonts w:ascii="Times New Roman" w:hAnsi="Times New Roman"/>
          <w:sz w:val="28"/>
          <w:szCs w:val="28"/>
        </w:rPr>
        <w:t>Российской Федерации</w:t>
      </w:r>
    </w:p>
    <w:sectPr w:rsidR="00D45BAE" w:rsidSect="00FE7A7A">
      <w:head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D88" w:rsidRDefault="007B5D88" w:rsidP="00D16D18">
      <w:pPr>
        <w:spacing w:after="0" w:line="240" w:lineRule="auto"/>
      </w:pPr>
      <w:r>
        <w:separator/>
      </w:r>
    </w:p>
  </w:endnote>
  <w:endnote w:type="continuationSeparator" w:id="0">
    <w:p w:rsidR="007B5D88" w:rsidRDefault="007B5D88" w:rsidP="00D16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D88" w:rsidRDefault="007B5D88" w:rsidP="00D16D18">
      <w:pPr>
        <w:spacing w:after="0" w:line="240" w:lineRule="auto"/>
      </w:pPr>
      <w:r>
        <w:separator/>
      </w:r>
    </w:p>
  </w:footnote>
  <w:footnote w:type="continuationSeparator" w:id="0">
    <w:p w:rsidR="007B5D88" w:rsidRDefault="007B5D88" w:rsidP="00D16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70091297"/>
      <w:docPartObj>
        <w:docPartGallery w:val="Page Numbers (Top of Page)"/>
        <w:docPartUnique/>
      </w:docPartObj>
    </w:sdtPr>
    <w:sdtEndPr/>
    <w:sdtContent>
      <w:p w:rsidR="00250CE2" w:rsidRPr="00250CE2" w:rsidRDefault="00250CE2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50CE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50CE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50CE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6605A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50CE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4764C" w:rsidRPr="0004764C" w:rsidRDefault="0004764C">
    <w:pPr>
      <w:pStyle w:val="a6"/>
      <w:rPr>
        <w:rFonts w:ascii="Times New Roman" w:hAnsi="Times New Roman" w:cs="Times New Roman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64C" w:rsidRPr="00191C68" w:rsidRDefault="0004764C">
    <w:pPr>
      <w:pStyle w:val="a6"/>
      <w:jc w:val="center"/>
      <w:rPr>
        <w:rFonts w:ascii="Times New Roman" w:hAnsi="Times New Roman" w:cs="Times New Roman"/>
        <w:sz w:val="28"/>
        <w:szCs w:val="28"/>
      </w:rPr>
    </w:pPr>
  </w:p>
  <w:p w:rsidR="0004764C" w:rsidRDefault="0004764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9C"/>
    <w:rsid w:val="000064B0"/>
    <w:rsid w:val="00016CA1"/>
    <w:rsid w:val="0004764C"/>
    <w:rsid w:val="00086BF3"/>
    <w:rsid w:val="000878F4"/>
    <w:rsid w:val="000904D0"/>
    <w:rsid w:val="00091657"/>
    <w:rsid w:val="000D4028"/>
    <w:rsid w:val="000E0C00"/>
    <w:rsid w:val="000E5ED2"/>
    <w:rsid w:val="00113063"/>
    <w:rsid w:val="001364A5"/>
    <w:rsid w:val="0015617E"/>
    <w:rsid w:val="001639B3"/>
    <w:rsid w:val="0018075A"/>
    <w:rsid w:val="00191C68"/>
    <w:rsid w:val="0019391C"/>
    <w:rsid w:val="001A7819"/>
    <w:rsid w:val="001D0357"/>
    <w:rsid w:val="00204803"/>
    <w:rsid w:val="00210C06"/>
    <w:rsid w:val="00235AC4"/>
    <w:rsid w:val="002421F1"/>
    <w:rsid w:val="00247776"/>
    <w:rsid w:val="00250CE2"/>
    <w:rsid w:val="00254E11"/>
    <w:rsid w:val="00260A8D"/>
    <w:rsid w:val="00273C5F"/>
    <w:rsid w:val="00275146"/>
    <w:rsid w:val="002E3712"/>
    <w:rsid w:val="002F0D41"/>
    <w:rsid w:val="002F1C5C"/>
    <w:rsid w:val="00300537"/>
    <w:rsid w:val="00304020"/>
    <w:rsid w:val="00313D86"/>
    <w:rsid w:val="003617D8"/>
    <w:rsid w:val="00370357"/>
    <w:rsid w:val="0038237F"/>
    <w:rsid w:val="003A387B"/>
    <w:rsid w:val="003F5691"/>
    <w:rsid w:val="00437689"/>
    <w:rsid w:val="004439AA"/>
    <w:rsid w:val="004533D0"/>
    <w:rsid w:val="00472F4A"/>
    <w:rsid w:val="00482D13"/>
    <w:rsid w:val="00492209"/>
    <w:rsid w:val="00496BB5"/>
    <w:rsid w:val="004A6F19"/>
    <w:rsid w:val="004B3E63"/>
    <w:rsid w:val="004D14E6"/>
    <w:rsid w:val="00507F54"/>
    <w:rsid w:val="0051412E"/>
    <w:rsid w:val="00516289"/>
    <w:rsid w:val="0053089D"/>
    <w:rsid w:val="0054607D"/>
    <w:rsid w:val="00557C79"/>
    <w:rsid w:val="00584A8E"/>
    <w:rsid w:val="005B5B91"/>
    <w:rsid w:val="005E69F2"/>
    <w:rsid w:val="00623BEC"/>
    <w:rsid w:val="006453CC"/>
    <w:rsid w:val="006969BE"/>
    <w:rsid w:val="006B6822"/>
    <w:rsid w:val="006C4653"/>
    <w:rsid w:val="006C7FCD"/>
    <w:rsid w:val="006D56F1"/>
    <w:rsid w:val="006D71E2"/>
    <w:rsid w:val="0072755B"/>
    <w:rsid w:val="00771E32"/>
    <w:rsid w:val="00784A17"/>
    <w:rsid w:val="007876EF"/>
    <w:rsid w:val="007A27FA"/>
    <w:rsid w:val="007A473F"/>
    <w:rsid w:val="007B4EB4"/>
    <w:rsid w:val="007B5D88"/>
    <w:rsid w:val="007C0FC4"/>
    <w:rsid w:val="007C3991"/>
    <w:rsid w:val="007D2544"/>
    <w:rsid w:val="007F03FF"/>
    <w:rsid w:val="007F76D5"/>
    <w:rsid w:val="0087004D"/>
    <w:rsid w:val="0087756B"/>
    <w:rsid w:val="00893C05"/>
    <w:rsid w:val="00894CE8"/>
    <w:rsid w:val="00913DF7"/>
    <w:rsid w:val="009200F1"/>
    <w:rsid w:val="009406D7"/>
    <w:rsid w:val="009A6E78"/>
    <w:rsid w:val="009E1D15"/>
    <w:rsid w:val="00A12E34"/>
    <w:rsid w:val="00A92842"/>
    <w:rsid w:val="00A97EC2"/>
    <w:rsid w:val="00AB7C6B"/>
    <w:rsid w:val="00AC33EF"/>
    <w:rsid w:val="00AD1D85"/>
    <w:rsid w:val="00B17377"/>
    <w:rsid w:val="00B25FF5"/>
    <w:rsid w:val="00B26C80"/>
    <w:rsid w:val="00B6605A"/>
    <w:rsid w:val="00B81DBA"/>
    <w:rsid w:val="00B84397"/>
    <w:rsid w:val="00B9742E"/>
    <w:rsid w:val="00BA4CF1"/>
    <w:rsid w:val="00BC1652"/>
    <w:rsid w:val="00BC4E23"/>
    <w:rsid w:val="00BF049F"/>
    <w:rsid w:val="00C12340"/>
    <w:rsid w:val="00C32617"/>
    <w:rsid w:val="00C955D5"/>
    <w:rsid w:val="00CA422C"/>
    <w:rsid w:val="00CA4A9C"/>
    <w:rsid w:val="00CB4B12"/>
    <w:rsid w:val="00CC151E"/>
    <w:rsid w:val="00CD0069"/>
    <w:rsid w:val="00D157B8"/>
    <w:rsid w:val="00D16D18"/>
    <w:rsid w:val="00D45BAE"/>
    <w:rsid w:val="00D47353"/>
    <w:rsid w:val="00D628C4"/>
    <w:rsid w:val="00D70701"/>
    <w:rsid w:val="00D76685"/>
    <w:rsid w:val="00DF0615"/>
    <w:rsid w:val="00E10470"/>
    <w:rsid w:val="00E148B8"/>
    <w:rsid w:val="00E32980"/>
    <w:rsid w:val="00E454FF"/>
    <w:rsid w:val="00E56464"/>
    <w:rsid w:val="00EA4714"/>
    <w:rsid w:val="00EC719F"/>
    <w:rsid w:val="00ED554C"/>
    <w:rsid w:val="00EE6556"/>
    <w:rsid w:val="00F05FAB"/>
    <w:rsid w:val="00F4109D"/>
    <w:rsid w:val="00F453A2"/>
    <w:rsid w:val="00F64868"/>
    <w:rsid w:val="00F90BC3"/>
    <w:rsid w:val="00FA559A"/>
    <w:rsid w:val="00FA5951"/>
    <w:rsid w:val="00FB16F0"/>
    <w:rsid w:val="00FE7A7A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556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16D18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6D18"/>
  </w:style>
  <w:style w:type="paragraph" w:styleId="a8">
    <w:name w:val="footer"/>
    <w:basedOn w:val="a"/>
    <w:link w:val="a9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6D18"/>
  </w:style>
  <w:style w:type="character" w:styleId="aa">
    <w:name w:val="annotation reference"/>
    <w:basedOn w:val="a0"/>
    <w:uiPriority w:val="99"/>
    <w:semiHidden/>
    <w:unhideWhenUsed/>
    <w:rsid w:val="00BC165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C165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C165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165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C165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2F0D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556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16D18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6D18"/>
  </w:style>
  <w:style w:type="paragraph" w:styleId="a8">
    <w:name w:val="footer"/>
    <w:basedOn w:val="a"/>
    <w:link w:val="a9"/>
    <w:uiPriority w:val="99"/>
    <w:unhideWhenUsed/>
    <w:rsid w:val="00D16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6D18"/>
  </w:style>
  <w:style w:type="character" w:styleId="aa">
    <w:name w:val="annotation reference"/>
    <w:basedOn w:val="a0"/>
    <w:uiPriority w:val="99"/>
    <w:semiHidden/>
    <w:unhideWhenUsed/>
    <w:rsid w:val="00BC165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C165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C165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165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C165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2F0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FE9D1-A56A-419F-8E25-0B685A102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4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КУДАШОВА Татьяна Юрьевна</dc:creator>
  <cp:keywords/>
  <dc:description/>
  <cp:lastModifiedBy>ТАГИЕВ Табриз Рафаил оглы</cp:lastModifiedBy>
  <cp:revision>94</cp:revision>
  <cp:lastPrinted>2026-07-03T08:33:00Z</cp:lastPrinted>
  <dcterms:created xsi:type="dcterms:W3CDTF">2021-12-03T06:45:00Z</dcterms:created>
  <dcterms:modified xsi:type="dcterms:W3CDTF">2026-07-03T10:37:00Z</dcterms:modified>
</cp:coreProperties>
</file>