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11E" w:rsidRPr="00014C8F" w:rsidRDefault="00F3411E" w:rsidP="00F3411E">
      <w:pPr>
        <w:autoSpaceDE w:val="0"/>
        <w:autoSpaceDN w:val="0"/>
        <w:adjustRightInd w:val="0"/>
        <w:spacing w:after="80" w:line="33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14C8F">
        <w:rPr>
          <w:rFonts w:ascii="Times New Roman" w:hAnsi="Times New Roman"/>
          <w:b/>
          <w:bCs/>
          <w:sz w:val="28"/>
          <w:szCs w:val="28"/>
        </w:rPr>
        <w:t>ПОЯСНИТЕЛЬНАЯ ЗАПИСКА</w:t>
      </w:r>
    </w:p>
    <w:p w:rsidR="00F3411E" w:rsidRPr="006A257D" w:rsidRDefault="00F3411E" w:rsidP="00F3411E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014C8F">
        <w:rPr>
          <w:rFonts w:ascii="Times New Roman" w:hAnsi="Times New Roman"/>
          <w:b/>
          <w:bCs/>
          <w:sz w:val="28"/>
          <w:szCs w:val="28"/>
        </w:rPr>
        <w:t xml:space="preserve">к проекту федерального закона </w:t>
      </w:r>
      <w:r>
        <w:rPr>
          <w:rFonts w:ascii="Times New Roman" w:hAnsi="Times New Roman"/>
          <w:b/>
          <w:bCs/>
          <w:sz w:val="28"/>
          <w:szCs w:val="28"/>
        </w:rPr>
        <w:t>«</w:t>
      </w:r>
      <w:r w:rsidRPr="006A257D">
        <w:rPr>
          <w:rFonts w:ascii="Times New Roman" w:hAnsi="Times New Roman"/>
          <w:b/>
          <w:bCs/>
          <w:sz w:val="28"/>
          <w:szCs w:val="28"/>
        </w:rPr>
        <w:t xml:space="preserve">О внесении изменений </w:t>
      </w:r>
      <w:r>
        <w:rPr>
          <w:rFonts w:ascii="Times New Roman" w:hAnsi="Times New Roman"/>
          <w:b/>
          <w:bCs/>
          <w:sz w:val="28"/>
          <w:szCs w:val="28"/>
        </w:rPr>
        <w:t xml:space="preserve">в статью 135 </w:t>
      </w:r>
      <w:r w:rsidRPr="006A257D">
        <w:rPr>
          <w:rFonts w:ascii="Times New Roman" w:hAnsi="Times New Roman"/>
          <w:b/>
          <w:bCs/>
          <w:sz w:val="28"/>
          <w:szCs w:val="28"/>
        </w:rPr>
        <w:t>Трудового кодекса Российской Федерации»</w:t>
      </w:r>
    </w:p>
    <w:p w:rsidR="00F3411E" w:rsidRDefault="00F3411E" w:rsidP="00F3411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A257D">
        <w:rPr>
          <w:rFonts w:ascii="Times New Roman" w:hAnsi="Times New Roman"/>
          <w:sz w:val="28"/>
          <w:szCs w:val="28"/>
        </w:rPr>
        <w:t xml:space="preserve">Проект федерального закона разработан в целях установления правовых оснований для премирования сотрудников, приуроченного </w:t>
      </w:r>
      <w:r w:rsidRPr="001413F7">
        <w:rPr>
          <w:rFonts w:ascii="Times New Roman" w:hAnsi="Times New Roman"/>
          <w:sz w:val="28"/>
          <w:szCs w:val="28"/>
        </w:rPr>
        <w:t>к нерабоч</w:t>
      </w:r>
      <w:r>
        <w:rPr>
          <w:rFonts w:ascii="Times New Roman" w:hAnsi="Times New Roman"/>
          <w:sz w:val="28"/>
          <w:szCs w:val="28"/>
        </w:rPr>
        <w:t>ему</w:t>
      </w:r>
      <w:r w:rsidRPr="001413F7">
        <w:rPr>
          <w:rFonts w:ascii="Times New Roman" w:hAnsi="Times New Roman"/>
          <w:sz w:val="28"/>
          <w:szCs w:val="28"/>
        </w:rPr>
        <w:t xml:space="preserve"> праздничн</w:t>
      </w:r>
      <w:r>
        <w:rPr>
          <w:rFonts w:ascii="Times New Roman" w:hAnsi="Times New Roman"/>
          <w:sz w:val="28"/>
          <w:szCs w:val="28"/>
        </w:rPr>
        <w:t>ому</w:t>
      </w:r>
      <w:r w:rsidRPr="001413F7">
        <w:rPr>
          <w:rFonts w:ascii="Times New Roman" w:hAnsi="Times New Roman"/>
          <w:sz w:val="28"/>
          <w:szCs w:val="28"/>
        </w:rPr>
        <w:t xml:space="preserve"> </w:t>
      </w:r>
      <w:r w:rsidRPr="00A703DF">
        <w:rPr>
          <w:rFonts w:ascii="Times New Roman" w:hAnsi="Times New Roman"/>
          <w:sz w:val="28"/>
          <w:szCs w:val="28"/>
        </w:rPr>
        <w:t>дню – 1 мая – Праздник Весны и Труда.</w:t>
      </w:r>
    </w:p>
    <w:p w:rsidR="00F3411E" w:rsidRDefault="00F3411E" w:rsidP="00F3411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A257D">
        <w:rPr>
          <w:rFonts w:ascii="Times New Roman" w:hAnsi="Times New Roman"/>
          <w:sz w:val="28"/>
          <w:szCs w:val="28"/>
        </w:rPr>
        <w:t xml:space="preserve">Действующее правовое регулирование, предусмотренное статьёй 135 Трудового кодекса, устанавливает, что системы оплаты труда, включая системы премирования, определяются коллективными договорами, соглашениями и локальными нормативными актами работодателя. При этом часть третья указанной статьи предписывает, что при установлении систем премирования в этих актах должны быть определены виды премий, их размеры, сроки, основания и условия выплаты премий работникам. </w:t>
      </w:r>
    </w:p>
    <w:p w:rsidR="00F3411E" w:rsidRPr="00A703DF" w:rsidRDefault="00F3411E" w:rsidP="00F3411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Вместе с тем </w:t>
      </w:r>
      <w:r w:rsidRPr="006A257D">
        <w:rPr>
          <w:rFonts w:ascii="Times New Roman" w:hAnsi="Times New Roman"/>
          <w:sz w:val="28"/>
          <w:szCs w:val="28"/>
        </w:rPr>
        <w:t>действующее законодательство не содержит требовани</w:t>
      </w:r>
      <w:r>
        <w:rPr>
          <w:rFonts w:ascii="Times New Roman" w:hAnsi="Times New Roman"/>
          <w:sz w:val="28"/>
          <w:szCs w:val="28"/>
        </w:rPr>
        <w:t>й, предусматривающих</w:t>
      </w:r>
      <w:r w:rsidRPr="006A257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включение</w:t>
      </w:r>
      <w:r w:rsidRPr="006A257D">
        <w:rPr>
          <w:rFonts w:ascii="Times New Roman" w:hAnsi="Times New Roman"/>
          <w:sz w:val="28"/>
          <w:szCs w:val="28"/>
        </w:rPr>
        <w:t xml:space="preserve"> в локаль</w:t>
      </w:r>
      <w:r>
        <w:rPr>
          <w:rFonts w:ascii="Times New Roman" w:hAnsi="Times New Roman"/>
          <w:sz w:val="28"/>
          <w:szCs w:val="28"/>
        </w:rPr>
        <w:t>ные системы премирования выплат</w:t>
      </w:r>
      <w:r w:rsidRPr="006A257D">
        <w:rPr>
          <w:rFonts w:ascii="Times New Roman" w:hAnsi="Times New Roman"/>
          <w:sz w:val="28"/>
          <w:szCs w:val="28"/>
        </w:rPr>
        <w:t xml:space="preserve">, </w:t>
      </w:r>
      <w:r w:rsidRPr="00A703DF">
        <w:rPr>
          <w:rFonts w:ascii="Times New Roman" w:hAnsi="Times New Roman"/>
          <w:sz w:val="28"/>
          <w:szCs w:val="28"/>
        </w:rPr>
        <w:t>приуроченных к нерабочим праздничным дням, что оставляет соответствующие поощрения полностью на усмотрение работодателя.</w:t>
      </w:r>
    </w:p>
    <w:p w:rsidR="00F3411E" w:rsidRPr="00A703DF" w:rsidRDefault="00F3411E" w:rsidP="00F3411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3DF">
        <w:rPr>
          <w:rFonts w:ascii="Times New Roman" w:hAnsi="Times New Roman"/>
          <w:sz w:val="28"/>
          <w:szCs w:val="28"/>
        </w:rPr>
        <w:t xml:space="preserve">Между тем, согласно статье 112 Трудового кодекса, в число нерабочих праздничных дней, наряду с иными, отнесён, в частности, 1 мая – Праздник Весны и Труда, что делает особенно актуальным законодательное закрепление соответствующей выплаты. Отсутствие в законе чёткой обязанности работодателя производить работникам какие-либо премиальные выплаты в связи с наступлением таких дней приводит к несистемному характеру возможных поощрений и отсутствию у работников каких-либо гарантий их получения, что не соответствует социальной значимости праздничных дат. </w:t>
      </w:r>
    </w:p>
    <w:p w:rsidR="00F3411E" w:rsidRPr="00A703DF" w:rsidRDefault="00F3411E" w:rsidP="00F3411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3DF">
        <w:rPr>
          <w:rFonts w:ascii="Times New Roman" w:hAnsi="Times New Roman"/>
          <w:sz w:val="28"/>
          <w:szCs w:val="28"/>
        </w:rPr>
        <w:t>Предлагаемым законопроектом вносится изменение в стать</w:t>
      </w:r>
      <w:r>
        <w:rPr>
          <w:rFonts w:ascii="Times New Roman" w:hAnsi="Times New Roman"/>
          <w:sz w:val="28"/>
          <w:szCs w:val="28"/>
        </w:rPr>
        <w:t>ю</w:t>
      </w:r>
      <w:r w:rsidRPr="00A703DF">
        <w:rPr>
          <w:rFonts w:ascii="Times New Roman" w:hAnsi="Times New Roman"/>
          <w:sz w:val="28"/>
          <w:szCs w:val="28"/>
        </w:rPr>
        <w:t xml:space="preserve"> 135 Трудового кодекса, согласно которому при установлении систем премирования также предусматривается премирование работников, </w:t>
      </w:r>
      <w:r w:rsidRPr="00A703DF">
        <w:rPr>
          <w:rFonts w:ascii="Times New Roman" w:hAnsi="Times New Roman"/>
          <w:sz w:val="28"/>
          <w:szCs w:val="28"/>
        </w:rPr>
        <w:lastRenderedPageBreak/>
        <w:t>приуроченное к нерабочему праздничному дню – 1 мая – Праздник Весны и Труда.</w:t>
      </w:r>
    </w:p>
    <w:p w:rsidR="00F3411E" w:rsidRPr="00A703DF" w:rsidRDefault="00F3411E" w:rsidP="00F3411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3DF">
        <w:rPr>
          <w:rFonts w:ascii="Times New Roman" w:hAnsi="Times New Roman"/>
          <w:sz w:val="28"/>
          <w:szCs w:val="28"/>
        </w:rPr>
        <w:t>Законопроект создаёт универсальное правило</w:t>
      </w:r>
      <w:r>
        <w:rPr>
          <w:rFonts w:ascii="Times New Roman" w:hAnsi="Times New Roman"/>
          <w:sz w:val="28"/>
          <w:szCs w:val="28"/>
        </w:rPr>
        <w:t>, поскольку</w:t>
      </w:r>
      <w:r w:rsidRPr="00A703DF">
        <w:rPr>
          <w:rFonts w:ascii="Times New Roman" w:hAnsi="Times New Roman"/>
          <w:sz w:val="28"/>
          <w:szCs w:val="28"/>
        </w:rPr>
        <w:t xml:space="preserve"> в результате принятия закона работники будут получать </w:t>
      </w:r>
      <w:r>
        <w:rPr>
          <w:rFonts w:ascii="Times New Roman" w:hAnsi="Times New Roman"/>
          <w:sz w:val="28"/>
          <w:szCs w:val="28"/>
        </w:rPr>
        <w:t xml:space="preserve">ежегодно </w:t>
      </w:r>
      <w:r w:rsidRPr="00A703DF">
        <w:rPr>
          <w:rFonts w:ascii="Times New Roman" w:hAnsi="Times New Roman"/>
          <w:sz w:val="28"/>
          <w:szCs w:val="28"/>
        </w:rPr>
        <w:t xml:space="preserve">соответствующую выплату к 1 мая – Празднику Весны и Труда. </w:t>
      </w:r>
    </w:p>
    <w:p w:rsidR="00F3411E" w:rsidRPr="00A703DF" w:rsidRDefault="00F3411E" w:rsidP="00F3411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3DF">
        <w:rPr>
          <w:rFonts w:ascii="Times New Roman" w:hAnsi="Times New Roman"/>
          <w:sz w:val="28"/>
          <w:szCs w:val="28"/>
        </w:rPr>
        <w:t xml:space="preserve">Размер такого премирования устанавливается в размере среднего заработка работника, исчисленного по правилам статьи 139 Трудового кодекса, что обеспечивает прозрачный и единообразный алгоритм расчёта, не допускающий произвольного занижения размера выплаты. </w:t>
      </w:r>
    </w:p>
    <w:p w:rsidR="00F3411E" w:rsidRDefault="00F3411E" w:rsidP="00F3411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03DF">
        <w:rPr>
          <w:rFonts w:ascii="Times New Roman" w:hAnsi="Times New Roman"/>
          <w:sz w:val="28"/>
          <w:szCs w:val="28"/>
        </w:rPr>
        <w:t>Выплата производится к нерабочему праздничному дню 1 мая – Празднику Весны и Труда, в силу чего система премирования становится предсказуемой и действительно системной – её периодичность</w:t>
      </w:r>
      <w:r w:rsidRPr="006A257D">
        <w:rPr>
          <w:rFonts w:ascii="Times New Roman" w:hAnsi="Times New Roman"/>
          <w:sz w:val="28"/>
          <w:szCs w:val="28"/>
        </w:rPr>
        <w:t xml:space="preserve"> объективно совпадает с наступлением </w:t>
      </w:r>
      <w:r>
        <w:rPr>
          <w:rFonts w:ascii="Times New Roman" w:hAnsi="Times New Roman"/>
          <w:sz w:val="28"/>
          <w:szCs w:val="28"/>
        </w:rPr>
        <w:t xml:space="preserve">конкретного </w:t>
      </w:r>
      <w:r w:rsidRPr="006A257D">
        <w:rPr>
          <w:rFonts w:ascii="Times New Roman" w:hAnsi="Times New Roman"/>
          <w:sz w:val="28"/>
          <w:szCs w:val="28"/>
        </w:rPr>
        <w:t>нерабоч</w:t>
      </w:r>
      <w:r>
        <w:rPr>
          <w:rFonts w:ascii="Times New Roman" w:hAnsi="Times New Roman"/>
          <w:sz w:val="28"/>
          <w:szCs w:val="28"/>
        </w:rPr>
        <w:t xml:space="preserve">его </w:t>
      </w:r>
      <w:r w:rsidRPr="006A257D">
        <w:rPr>
          <w:rFonts w:ascii="Times New Roman" w:hAnsi="Times New Roman"/>
          <w:sz w:val="28"/>
          <w:szCs w:val="28"/>
        </w:rPr>
        <w:t>праздничн</w:t>
      </w:r>
      <w:r>
        <w:rPr>
          <w:rFonts w:ascii="Times New Roman" w:hAnsi="Times New Roman"/>
          <w:sz w:val="28"/>
          <w:szCs w:val="28"/>
        </w:rPr>
        <w:t>ого</w:t>
      </w:r>
      <w:r w:rsidRPr="006A257D">
        <w:rPr>
          <w:rFonts w:ascii="Times New Roman" w:hAnsi="Times New Roman"/>
          <w:sz w:val="28"/>
          <w:szCs w:val="28"/>
        </w:rPr>
        <w:t xml:space="preserve"> дн</w:t>
      </w:r>
      <w:r>
        <w:rPr>
          <w:rFonts w:ascii="Times New Roman" w:hAnsi="Times New Roman"/>
          <w:sz w:val="28"/>
          <w:szCs w:val="28"/>
        </w:rPr>
        <w:t>я</w:t>
      </w:r>
      <w:r w:rsidRPr="006A257D">
        <w:rPr>
          <w:rFonts w:ascii="Times New Roman" w:hAnsi="Times New Roman"/>
          <w:sz w:val="28"/>
          <w:szCs w:val="28"/>
        </w:rPr>
        <w:t xml:space="preserve">, обстоятельства, не зависящего от усмотрения работодателя. </w:t>
      </w:r>
    </w:p>
    <w:p w:rsidR="00F3411E" w:rsidRPr="006A257D" w:rsidRDefault="00F3411E" w:rsidP="00F3411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A257D">
        <w:rPr>
          <w:rFonts w:ascii="Times New Roman" w:hAnsi="Times New Roman"/>
          <w:sz w:val="28"/>
          <w:szCs w:val="28"/>
        </w:rPr>
        <w:t>Принятие законопроекта будет способствовать укреплению социальных гарантий работников, повышению уровня их материальной обеспеченности, дальнейшей реализации принципа справедливости в трудовых отношениях, а также достижению целей государственной политики по повышению качества жизни граждан, занятых в экономике.</w:t>
      </w:r>
    </w:p>
    <w:p w:rsidR="004944C0" w:rsidRDefault="004944C0">
      <w:bookmarkStart w:id="0" w:name="_GoBack"/>
      <w:bookmarkEnd w:id="0"/>
    </w:p>
    <w:sectPr w:rsidR="004944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E83"/>
    <w:rsid w:val="00404E83"/>
    <w:rsid w:val="004944C0"/>
    <w:rsid w:val="00F34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11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11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2483</Characters>
  <Application>Microsoft Office Word</Application>
  <DocSecurity>0</DocSecurity>
  <Lines>20</Lines>
  <Paragraphs>5</Paragraphs>
  <ScaleCrop>false</ScaleCrop>
  <Company/>
  <LinksUpToDate>false</LinksUpToDate>
  <CharactersWithSpaces>2913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2026-04-30T11:58:00Z</dcterms:created>
  <dcterms:modified xsi:type="dcterms:W3CDTF">2026-04-30T11:58:00Z</dcterms:modified>
</cp:coreProperties>
</file>