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9FE097" w14:textId="77777777" w:rsidR="00BD6B1B" w:rsidRDefault="00BD6B1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477EFAC" w14:textId="77777777" w:rsidR="00BD6B1B" w:rsidRDefault="00BD6B1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8328C1F" w14:textId="77777777" w:rsidR="00BD6B1B" w:rsidRDefault="00BD6B1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238D49DA" w14:textId="77777777" w:rsidR="00BD6B1B" w:rsidRPr="007B4ECB" w:rsidRDefault="00BD6B1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14:paraId="7E570755" w14:textId="77777777" w:rsidR="00BD6B1B" w:rsidRPr="007B4ECB" w:rsidRDefault="00BD6B1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4E5E4793" w14:textId="77777777" w:rsidR="00CC17E4" w:rsidRPr="007B4ECB" w:rsidRDefault="00CC17E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1ECC4AC" w14:textId="77777777" w:rsidR="00CC17E4" w:rsidRPr="007B4ECB" w:rsidRDefault="00CC17E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4699BB8" w14:textId="270F8412" w:rsidR="00FB7D38" w:rsidRPr="00EC163D" w:rsidRDefault="003E3980" w:rsidP="001B4309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7B4ECB">
        <w:rPr>
          <w:rFonts w:ascii="Times New Roman" w:eastAsia="Times New Roman" w:hAnsi="Times New Roman" w:cs="Times New Roman"/>
          <w:b/>
          <w:bCs/>
          <w:sz w:val="28"/>
          <w:szCs w:val="28"/>
        </w:rPr>
        <w:t>З</w:t>
      </w:r>
      <w:proofErr w:type="gramEnd"/>
      <w:r w:rsidRPr="007B4EC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А К Л Ю Ч Е Н И Е</w:t>
      </w:r>
      <w:r w:rsidRPr="007B4ECB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EC163D">
        <w:rPr>
          <w:rFonts w:ascii="Times New Roman" w:eastAsia="Times New Roman" w:hAnsi="Times New Roman" w:cs="Times New Roman"/>
          <w:b/>
          <w:sz w:val="28"/>
          <w:szCs w:val="28"/>
        </w:rPr>
        <w:t xml:space="preserve">на проект федерального закона </w:t>
      </w:r>
      <w:r w:rsidR="00FB7D38" w:rsidRPr="00EC163D">
        <w:rPr>
          <w:rFonts w:ascii="Times New Roman" w:hAnsi="Times New Roman" w:cs="Times New Roman"/>
          <w:b/>
          <w:sz w:val="28"/>
          <w:szCs w:val="28"/>
        </w:rPr>
        <w:t>№</w:t>
      </w:r>
      <w:r w:rsidR="00FB7D38" w:rsidRPr="00EC163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C163D" w:rsidRPr="00EC163D">
        <w:rPr>
          <w:rFonts w:ascii="Times New Roman" w:hAnsi="Times New Roman" w:cs="Times New Roman"/>
          <w:b/>
          <w:bCs/>
          <w:sz w:val="28"/>
          <w:szCs w:val="28"/>
        </w:rPr>
        <w:t>1222112</w:t>
      </w:r>
      <w:r w:rsidR="00FB7D38" w:rsidRPr="00EC163D">
        <w:rPr>
          <w:rFonts w:ascii="Times New Roman" w:hAnsi="Times New Roman" w:cs="Times New Roman"/>
          <w:b/>
          <w:bCs/>
          <w:sz w:val="28"/>
          <w:szCs w:val="28"/>
        </w:rPr>
        <w:t>-8</w:t>
      </w:r>
    </w:p>
    <w:p w14:paraId="50766C5F" w14:textId="77777777" w:rsidR="00EC163D" w:rsidRPr="00EC163D" w:rsidRDefault="00EC163D" w:rsidP="00EC163D">
      <w:pPr>
        <w:pStyle w:val="text-justif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000000"/>
          <w:spacing w:val="2"/>
          <w:sz w:val="28"/>
          <w:szCs w:val="28"/>
        </w:rPr>
      </w:pPr>
      <w:r w:rsidRPr="00EC163D">
        <w:rPr>
          <w:b/>
          <w:bCs/>
          <w:color w:val="000000"/>
          <w:sz w:val="28"/>
          <w:szCs w:val="28"/>
        </w:rPr>
        <w:t>«</w:t>
      </w:r>
      <w:r w:rsidRPr="00EC163D">
        <w:rPr>
          <w:b/>
          <w:color w:val="000000"/>
          <w:spacing w:val="2"/>
          <w:sz w:val="28"/>
          <w:szCs w:val="28"/>
          <w:shd w:val="clear" w:color="auto" w:fill="FFFFFF"/>
        </w:rPr>
        <w:t xml:space="preserve">О внесении изменения в статью 10 Федерального закона </w:t>
      </w:r>
      <w:r w:rsidRPr="00EC163D">
        <w:rPr>
          <w:b/>
          <w:color w:val="000000"/>
          <w:spacing w:val="2"/>
          <w:sz w:val="28"/>
          <w:szCs w:val="28"/>
          <w:shd w:val="clear" w:color="auto" w:fill="FFFFFF"/>
        </w:rPr>
        <w:br/>
        <w:t>«Об автономных учреждениях</w:t>
      </w:r>
      <w:r w:rsidRPr="00EC163D">
        <w:rPr>
          <w:rStyle w:val="oznaimen"/>
          <w:b/>
          <w:color w:val="000000"/>
          <w:spacing w:val="2"/>
          <w:sz w:val="28"/>
          <w:szCs w:val="28"/>
          <w:bdr w:val="none" w:sz="0" w:space="0" w:color="auto" w:frame="1"/>
        </w:rPr>
        <w:t>»</w:t>
      </w:r>
    </w:p>
    <w:p w14:paraId="55FE897D" w14:textId="6A28495B" w:rsidR="00BD6B1B" w:rsidRPr="00EC163D" w:rsidRDefault="00EC163D" w:rsidP="00EC163D">
      <w:pPr>
        <w:spacing w:after="0" w:line="240" w:lineRule="auto"/>
        <w:jc w:val="center"/>
        <w:outlineLvl w:val="2"/>
        <w:rPr>
          <w:rFonts w:ascii="Times New Roman" w:hAnsi="Times New Roman" w:cs="Times New Roman"/>
          <w:spacing w:val="2"/>
          <w:sz w:val="28"/>
          <w:szCs w:val="28"/>
        </w:rPr>
      </w:pPr>
      <w:r w:rsidRPr="00EC163D">
        <w:rPr>
          <w:rFonts w:ascii="Times New Roman" w:hAnsi="Times New Roman" w:cs="Times New Roman"/>
          <w:color w:val="000000"/>
          <w:spacing w:val="2"/>
          <w:sz w:val="28"/>
          <w:szCs w:val="28"/>
        </w:rPr>
        <w:t>(</w:t>
      </w:r>
      <w:r w:rsidRPr="00EC163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в части уточнения состава и порядка формирования </w:t>
      </w:r>
      <w:r w:rsidRPr="00EC163D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br/>
        <w:t>наблюдательного совета автономного учреждения</w:t>
      </w:r>
      <w:r w:rsidRPr="00EC163D">
        <w:rPr>
          <w:rFonts w:ascii="Times New Roman" w:hAnsi="Times New Roman" w:cs="Times New Roman"/>
          <w:color w:val="000000"/>
          <w:spacing w:val="2"/>
          <w:sz w:val="28"/>
          <w:szCs w:val="28"/>
        </w:rPr>
        <w:t>)</w:t>
      </w:r>
    </w:p>
    <w:p w14:paraId="0A54D9EA" w14:textId="77777777" w:rsidR="00FB7D38" w:rsidRPr="007B4ECB" w:rsidRDefault="00FB7D38" w:rsidP="00FB7D3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ED5CE0" w14:textId="56960FE8" w:rsidR="00BD6B1B" w:rsidRPr="007B4ECB" w:rsidRDefault="003E3980" w:rsidP="00A602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B4ECB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</w:t>
      </w:r>
      <w:proofErr w:type="gramEnd"/>
      <w:r w:rsidRPr="007B4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163D">
        <w:rPr>
          <w:rFonts w:ascii="Times New Roman" w:hAnsi="Times New Roman" w:cs="Times New Roman"/>
          <w:sz w:val="28"/>
          <w:szCs w:val="28"/>
        </w:rPr>
        <w:t xml:space="preserve">Правительством Российской Федерации </w:t>
      </w:r>
    </w:p>
    <w:p w14:paraId="366DFBB3" w14:textId="77777777" w:rsidR="00DC31FF" w:rsidRPr="007B4ECB" w:rsidRDefault="00DC31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31DAD5F" w14:textId="77777777" w:rsidR="00815834" w:rsidRPr="007B4ECB" w:rsidRDefault="0081583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532234D" w14:textId="5B03FB46" w:rsidR="00BD6B1B" w:rsidRPr="002E0334" w:rsidRDefault="003E3980" w:rsidP="007D7B4F">
      <w:pPr>
        <w:pStyle w:val="text-justif"/>
        <w:shd w:val="clear" w:color="auto" w:fill="FFFFFF"/>
        <w:spacing w:before="0" w:beforeAutospacing="0" w:after="0" w:afterAutospacing="0" w:line="360" w:lineRule="auto"/>
        <w:ind w:firstLine="567"/>
        <w:jc w:val="both"/>
        <w:textAlignment w:val="baseline"/>
        <w:rPr>
          <w:spacing w:val="2"/>
          <w:sz w:val="28"/>
          <w:szCs w:val="28"/>
        </w:rPr>
      </w:pPr>
      <w:proofErr w:type="gramStart"/>
      <w:r w:rsidRPr="002E0334">
        <w:rPr>
          <w:sz w:val="28"/>
          <w:szCs w:val="28"/>
        </w:rPr>
        <w:t xml:space="preserve">Комитет Государственной Думы по науке и высшему образованию (далее – Комитет) рассмотрел проект федерального закона № </w:t>
      </w:r>
      <w:r w:rsidR="00EC163D" w:rsidRPr="002E0334">
        <w:rPr>
          <w:bCs/>
          <w:sz w:val="28"/>
          <w:szCs w:val="28"/>
        </w:rPr>
        <w:t>1222112</w:t>
      </w:r>
      <w:r w:rsidR="00A602F3" w:rsidRPr="002E0334">
        <w:rPr>
          <w:bCs/>
          <w:sz w:val="28"/>
          <w:szCs w:val="28"/>
        </w:rPr>
        <w:t>-8</w:t>
      </w:r>
      <w:r w:rsidR="008F7EA6" w:rsidRPr="002E0334">
        <w:rPr>
          <w:bCs/>
          <w:sz w:val="28"/>
          <w:szCs w:val="28"/>
        </w:rPr>
        <w:t xml:space="preserve"> </w:t>
      </w:r>
      <w:r w:rsidR="00A602F3" w:rsidRPr="002E0334">
        <w:rPr>
          <w:bCs/>
          <w:sz w:val="28"/>
          <w:szCs w:val="28"/>
        </w:rPr>
        <w:br/>
      </w:r>
      <w:r w:rsidR="008F7EA6" w:rsidRPr="002E0334">
        <w:rPr>
          <w:bCs/>
          <w:sz w:val="28"/>
          <w:szCs w:val="28"/>
        </w:rPr>
        <w:t>«</w:t>
      </w:r>
      <w:r w:rsidR="00EC163D" w:rsidRPr="002E0334">
        <w:rPr>
          <w:color w:val="000000"/>
          <w:spacing w:val="2"/>
          <w:sz w:val="28"/>
          <w:szCs w:val="28"/>
          <w:shd w:val="clear" w:color="auto" w:fill="FFFFFF"/>
        </w:rPr>
        <w:t>О внесении изменения в статью 10 Федерального закона «Об автономных учреждениях</w:t>
      </w:r>
      <w:r w:rsidR="006440A8" w:rsidRPr="002E0334">
        <w:rPr>
          <w:rStyle w:val="oznaimen"/>
          <w:spacing w:val="2"/>
          <w:sz w:val="28"/>
          <w:szCs w:val="28"/>
          <w:bdr w:val="none" w:sz="0" w:space="0" w:color="auto" w:frame="1"/>
        </w:rPr>
        <w:t>»</w:t>
      </w:r>
      <w:r w:rsidR="003B5B1A" w:rsidRPr="002E0334">
        <w:rPr>
          <w:rStyle w:val="oznaimen"/>
          <w:spacing w:val="2"/>
          <w:sz w:val="28"/>
          <w:szCs w:val="28"/>
          <w:bdr w:val="none" w:sz="0" w:space="0" w:color="auto" w:frame="1"/>
        </w:rPr>
        <w:t xml:space="preserve"> </w:t>
      </w:r>
      <w:r w:rsidR="003B5B1A" w:rsidRPr="002E0334">
        <w:rPr>
          <w:spacing w:val="2"/>
          <w:sz w:val="28"/>
          <w:szCs w:val="28"/>
        </w:rPr>
        <w:t>(</w:t>
      </w:r>
      <w:r w:rsidR="00EC163D" w:rsidRPr="002E0334">
        <w:rPr>
          <w:color w:val="000000"/>
          <w:spacing w:val="2"/>
          <w:sz w:val="28"/>
          <w:szCs w:val="28"/>
          <w:shd w:val="clear" w:color="auto" w:fill="FFFFFF"/>
        </w:rPr>
        <w:t>в части уточнения состава и порядка формирования наблюдательного совета автономного учреждения</w:t>
      </w:r>
      <w:r w:rsidR="0015330E" w:rsidRPr="002E0334">
        <w:rPr>
          <w:spacing w:val="2"/>
          <w:sz w:val="28"/>
          <w:szCs w:val="28"/>
          <w:shd w:val="clear" w:color="auto" w:fill="FFFFFF"/>
        </w:rPr>
        <w:t>)</w:t>
      </w:r>
      <w:r w:rsidR="006440A8" w:rsidRPr="002E0334">
        <w:rPr>
          <w:bCs/>
          <w:sz w:val="28"/>
          <w:szCs w:val="28"/>
        </w:rPr>
        <w:t xml:space="preserve"> (далее – законопроект) </w:t>
      </w:r>
      <w:r w:rsidR="00EC163D" w:rsidRPr="002E0334">
        <w:rPr>
          <w:bCs/>
          <w:sz w:val="28"/>
          <w:szCs w:val="28"/>
        </w:rPr>
        <w:br/>
      </w:r>
      <w:r w:rsidR="00CE7A1E" w:rsidRPr="002E0334">
        <w:rPr>
          <w:bCs/>
          <w:sz w:val="28"/>
          <w:szCs w:val="28"/>
        </w:rPr>
        <w:t xml:space="preserve">и </w:t>
      </w:r>
      <w:r w:rsidR="008F7EA6" w:rsidRPr="002E0334">
        <w:rPr>
          <w:bCs/>
          <w:sz w:val="28"/>
          <w:szCs w:val="28"/>
        </w:rPr>
        <w:t>в отношении положен</w:t>
      </w:r>
      <w:r w:rsidR="00DC31FF" w:rsidRPr="002E0334">
        <w:rPr>
          <w:bCs/>
          <w:sz w:val="28"/>
          <w:szCs w:val="28"/>
        </w:rPr>
        <w:t xml:space="preserve">ий законопроекта, относящихся к </w:t>
      </w:r>
      <w:r w:rsidR="008F7EA6" w:rsidRPr="002E0334">
        <w:rPr>
          <w:bCs/>
          <w:sz w:val="28"/>
          <w:szCs w:val="28"/>
        </w:rPr>
        <w:t xml:space="preserve">компетенции Комитета, </w:t>
      </w:r>
      <w:r w:rsidR="00CE7A1E" w:rsidRPr="002E0334">
        <w:rPr>
          <w:bCs/>
          <w:sz w:val="28"/>
          <w:szCs w:val="28"/>
        </w:rPr>
        <w:t>считает возможным отметить следующее.</w:t>
      </w:r>
      <w:proofErr w:type="gramEnd"/>
    </w:p>
    <w:p w14:paraId="351045A7" w14:textId="7C1F5FA2" w:rsidR="0015330E" w:rsidRPr="002E0334" w:rsidRDefault="008F7EA6" w:rsidP="007D7B4F">
      <w:pPr>
        <w:pStyle w:val="aa"/>
        <w:spacing w:before="0" w:beforeAutospacing="0" w:after="0" w:afterAutospacing="0" w:line="360" w:lineRule="auto"/>
        <w:ind w:firstLine="567"/>
        <w:jc w:val="both"/>
        <w:rPr>
          <w:bCs/>
          <w:color w:val="000000" w:themeColor="text1"/>
          <w:sz w:val="28"/>
          <w:szCs w:val="28"/>
        </w:rPr>
      </w:pPr>
      <w:r w:rsidRPr="002E0334">
        <w:rPr>
          <w:bCs/>
          <w:color w:val="000000" w:themeColor="text1"/>
          <w:sz w:val="28"/>
          <w:szCs w:val="28"/>
        </w:rPr>
        <w:t xml:space="preserve">Законопроектом </w:t>
      </w:r>
      <w:r w:rsidR="006440A8" w:rsidRPr="002E0334">
        <w:rPr>
          <w:bCs/>
          <w:color w:val="000000" w:themeColor="text1"/>
          <w:sz w:val="28"/>
          <w:szCs w:val="28"/>
        </w:rPr>
        <w:t>предусматривается</w:t>
      </w:r>
      <w:r w:rsidR="001C1065" w:rsidRPr="002E0334">
        <w:rPr>
          <w:bCs/>
          <w:color w:val="000000" w:themeColor="text1"/>
          <w:sz w:val="28"/>
          <w:szCs w:val="28"/>
        </w:rPr>
        <w:t xml:space="preserve"> </w:t>
      </w:r>
      <w:r w:rsidR="0015330E" w:rsidRPr="002E0334">
        <w:rPr>
          <w:bCs/>
          <w:color w:val="000000" w:themeColor="text1"/>
          <w:sz w:val="28"/>
          <w:szCs w:val="28"/>
        </w:rPr>
        <w:t xml:space="preserve">внесение в Федеральный закон </w:t>
      </w:r>
      <w:r w:rsidR="002E0334">
        <w:rPr>
          <w:bCs/>
          <w:color w:val="000000" w:themeColor="text1"/>
          <w:sz w:val="28"/>
          <w:szCs w:val="28"/>
        </w:rPr>
        <w:br/>
      </w:r>
      <w:r w:rsidR="007D7B4F" w:rsidRPr="002E0334">
        <w:rPr>
          <w:sz w:val="28"/>
          <w:szCs w:val="28"/>
        </w:rPr>
        <w:t xml:space="preserve">от 03 ноября 2006 года № 174-ФЗ «Об автономных учреждениях» </w:t>
      </w:r>
      <w:r w:rsidR="002E0334">
        <w:rPr>
          <w:sz w:val="28"/>
          <w:szCs w:val="28"/>
        </w:rPr>
        <w:br/>
      </w:r>
      <w:r w:rsidR="00064656" w:rsidRPr="002E0334">
        <w:rPr>
          <w:sz w:val="28"/>
          <w:szCs w:val="28"/>
        </w:rPr>
        <w:t xml:space="preserve">(далее – закон об автономных учреждениях) </w:t>
      </w:r>
      <w:r w:rsidR="000F18A6" w:rsidRPr="002E0334">
        <w:rPr>
          <w:bCs/>
          <w:color w:val="000000" w:themeColor="text1"/>
          <w:sz w:val="28"/>
          <w:szCs w:val="28"/>
        </w:rPr>
        <w:t>изменений</w:t>
      </w:r>
      <w:r w:rsidR="007D7B4F" w:rsidRPr="002E0334">
        <w:rPr>
          <w:bCs/>
          <w:color w:val="000000" w:themeColor="text1"/>
          <w:sz w:val="28"/>
          <w:szCs w:val="28"/>
        </w:rPr>
        <w:t xml:space="preserve">, связанных </w:t>
      </w:r>
      <w:r w:rsidR="002E0334">
        <w:rPr>
          <w:bCs/>
          <w:color w:val="000000" w:themeColor="text1"/>
          <w:sz w:val="28"/>
          <w:szCs w:val="28"/>
        </w:rPr>
        <w:br/>
      </w:r>
      <w:r w:rsidR="007D7B4F" w:rsidRPr="002E0334">
        <w:rPr>
          <w:bCs/>
          <w:color w:val="000000" w:themeColor="text1"/>
          <w:sz w:val="28"/>
          <w:szCs w:val="28"/>
        </w:rPr>
        <w:t>с созданием в автономных учреждениях наблюдательных советов, а именно:</w:t>
      </w:r>
    </w:p>
    <w:p w14:paraId="50043D10" w14:textId="69658B74" w:rsidR="007D7B4F" w:rsidRPr="002E0334" w:rsidRDefault="007D7B4F" w:rsidP="005D1F4B">
      <w:pPr>
        <w:pStyle w:val="aa"/>
        <w:spacing w:before="0" w:beforeAutospacing="0" w:after="0" w:afterAutospacing="0" w:line="360" w:lineRule="auto"/>
        <w:ind w:firstLine="567"/>
        <w:jc w:val="both"/>
        <w:rPr>
          <w:bCs/>
          <w:color w:val="000000" w:themeColor="text1"/>
          <w:sz w:val="28"/>
          <w:szCs w:val="28"/>
        </w:rPr>
      </w:pPr>
      <w:r w:rsidRPr="002E0334">
        <w:rPr>
          <w:bCs/>
          <w:color w:val="000000" w:themeColor="text1"/>
          <w:sz w:val="28"/>
          <w:szCs w:val="28"/>
        </w:rPr>
        <w:t>- увеличение минимального и максимального количества членов наблюдательных советов: с 5 и 11 до 7 и 15 человек соответственно;</w:t>
      </w:r>
    </w:p>
    <w:p w14:paraId="77A3D700" w14:textId="042F8847" w:rsidR="007D7B4F" w:rsidRPr="002E0334" w:rsidRDefault="007D7B4F" w:rsidP="005D1F4B">
      <w:pPr>
        <w:pStyle w:val="aa"/>
        <w:spacing w:before="0" w:beforeAutospacing="0" w:after="0" w:afterAutospacing="0" w:line="360" w:lineRule="auto"/>
        <w:ind w:firstLine="567"/>
        <w:jc w:val="both"/>
        <w:rPr>
          <w:bCs/>
          <w:color w:val="000000" w:themeColor="text1"/>
          <w:sz w:val="28"/>
          <w:szCs w:val="28"/>
        </w:rPr>
      </w:pPr>
      <w:r w:rsidRPr="002E0334">
        <w:rPr>
          <w:bCs/>
          <w:color w:val="000000" w:themeColor="text1"/>
          <w:sz w:val="28"/>
          <w:szCs w:val="28"/>
        </w:rPr>
        <w:t xml:space="preserve">- </w:t>
      </w:r>
      <w:r w:rsidR="00064656" w:rsidRPr="002E0334">
        <w:rPr>
          <w:bCs/>
          <w:color w:val="000000" w:themeColor="text1"/>
          <w:sz w:val="28"/>
          <w:szCs w:val="28"/>
        </w:rPr>
        <w:t>изменение пропорционального соотношения представительства членов наблюдательных советов.</w:t>
      </w:r>
    </w:p>
    <w:p w14:paraId="0FFB6489" w14:textId="095E361A" w:rsidR="005D1F4B" w:rsidRPr="002E0334" w:rsidRDefault="005D1F4B" w:rsidP="005D1F4B">
      <w:pPr>
        <w:pStyle w:val="aa"/>
        <w:spacing w:before="0" w:beforeAutospacing="0" w:after="0" w:afterAutospacing="0" w:line="360" w:lineRule="auto"/>
        <w:ind w:firstLine="567"/>
        <w:jc w:val="both"/>
        <w:rPr>
          <w:bCs/>
          <w:color w:val="000000" w:themeColor="text1"/>
          <w:sz w:val="28"/>
          <w:szCs w:val="28"/>
        </w:rPr>
      </w:pPr>
      <w:proofErr w:type="gramStart"/>
      <w:r w:rsidRPr="002E0334">
        <w:rPr>
          <w:sz w:val="28"/>
          <w:szCs w:val="28"/>
        </w:rPr>
        <w:t xml:space="preserve">Автономным учреждением признается некоммерческая организация, созданная Российской Федерацией, субъектом Российской Федерации </w:t>
      </w:r>
      <w:r w:rsidR="002E0334">
        <w:rPr>
          <w:sz w:val="28"/>
          <w:szCs w:val="28"/>
        </w:rPr>
        <w:br/>
      </w:r>
      <w:r w:rsidRPr="002E0334">
        <w:rPr>
          <w:sz w:val="28"/>
          <w:szCs w:val="28"/>
        </w:rPr>
        <w:t>или муниципальным образованием для выполнения работ, оказания услуг</w:t>
      </w:r>
      <w:r w:rsidR="002E0334">
        <w:rPr>
          <w:sz w:val="28"/>
          <w:szCs w:val="28"/>
        </w:rPr>
        <w:br/>
      </w:r>
      <w:r w:rsidRPr="002E0334">
        <w:rPr>
          <w:sz w:val="28"/>
          <w:szCs w:val="28"/>
        </w:rPr>
        <w:t xml:space="preserve">в целях осуществления предусмотренных законодательством Российской </w:t>
      </w:r>
      <w:r w:rsidRPr="002E0334">
        <w:rPr>
          <w:sz w:val="28"/>
          <w:szCs w:val="28"/>
        </w:rPr>
        <w:lastRenderedPageBreak/>
        <w:t>Федерации полномочий органов государственной власти, полномочий органов публичной власти федеральной территории, полномочий органов местного самоуправления в сферах науки, образования, здравоохранения, культуры, средств массовой информации, социальной защиты, занятости населения, физической культуры и спорта, а также в</w:t>
      </w:r>
      <w:proofErr w:type="gramEnd"/>
      <w:r w:rsidRPr="002E0334">
        <w:rPr>
          <w:sz w:val="28"/>
          <w:szCs w:val="28"/>
        </w:rPr>
        <w:t xml:space="preserve"> иных сферах в случаях, установленных федеральными законами (в том числе при проведении мероприятий по работе с детьми и молодежью в указанных сферах) </w:t>
      </w:r>
      <w:r w:rsidR="002E0334">
        <w:rPr>
          <w:sz w:val="28"/>
          <w:szCs w:val="28"/>
        </w:rPr>
        <w:br/>
      </w:r>
      <w:r w:rsidRPr="002E0334">
        <w:rPr>
          <w:sz w:val="28"/>
          <w:szCs w:val="28"/>
        </w:rPr>
        <w:t xml:space="preserve">(часть 1 статьи 2 закона об автономных учреждениях). </w:t>
      </w:r>
    </w:p>
    <w:p w14:paraId="6F23CBEA" w14:textId="59425051" w:rsidR="00016003" w:rsidRPr="002E0334" w:rsidRDefault="00064656" w:rsidP="005D1F4B">
      <w:pPr>
        <w:pStyle w:val="ConsPlusNormal"/>
        <w:spacing w:line="360" w:lineRule="auto"/>
        <w:ind w:firstLine="567"/>
        <w:jc w:val="both"/>
        <w:rPr>
          <w:sz w:val="28"/>
          <w:szCs w:val="28"/>
        </w:rPr>
      </w:pPr>
      <w:proofErr w:type="gramStart"/>
      <w:r w:rsidRPr="002E0334">
        <w:rPr>
          <w:bCs/>
          <w:color w:val="000000" w:themeColor="text1"/>
          <w:sz w:val="28"/>
          <w:szCs w:val="28"/>
        </w:rPr>
        <w:t>В соответствии с</w:t>
      </w:r>
      <w:r w:rsidR="005D1F4B" w:rsidRPr="002E0334">
        <w:rPr>
          <w:bCs/>
          <w:color w:val="000000" w:themeColor="text1"/>
          <w:sz w:val="28"/>
          <w:szCs w:val="28"/>
        </w:rPr>
        <w:t>о</w:t>
      </w:r>
      <w:r w:rsidRPr="002E0334">
        <w:rPr>
          <w:bCs/>
          <w:color w:val="000000" w:themeColor="text1"/>
          <w:sz w:val="28"/>
          <w:szCs w:val="28"/>
        </w:rPr>
        <w:t xml:space="preserve"> </w:t>
      </w:r>
      <w:r w:rsidR="005D1F4B" w:rsidRPr="002E0334">
        <w:rPr>
          <w:bCs/>
          <w:color w:val="000000" w:themeColor="text1"/>
          <w:sz w:val="28"/>
          <w:szCs w:val="28"/>
        </w:rPr>
        <w:t>статьёй 10</w:t>
      </w:r>
      <w:r w:rsidRPr="002E0334">
        <w:rPr>
          <w:bCs/>
          <w:color w:val="000000" w:themeColor="text1"/>
          <w:sz w:val="28"/>
          <w:szCs w:val="28"/>
        </w:rPr>
        <w:t xml:space="preserve"> закона об автономных учреждениях наблюдательный совет выступает од</w:t>
      </w:r>
      <w:r w:rsidR="00C06C9A">
        <w:rPr>
          <w:bCs/>
          <w:color w:val="000000" w:themeColor="text1"/>
          <w:sz w:val="28"/>
          <w:szCs w:val="28"/>
        </w:rPr>
        <w:t>ним</w:t>
      </w:r>
      <w:r w:rsidRPr="002E0334">
        <w:rPr>
          <w:bCs/>
          <w:color w:val="000000" w:themeColor="text1"/>
          <w:sz w:val="28"/>
          <w:szCs w:val="28"/>
        </w:rPr>
        <w:t xml:space="preserve"> из органов таких учреждений</w:t>
      </w:r>
      <w:r w:rsidR="00016003" w:rsidRPr="002E0334">
        <w:rPr>
          <w:bCs/>
          <w:color w:val="000000" w:themeColor="text1"/>
          <w:sz w:val="28"/>
          <w:szCs w:val="28"/>
        </w:rPr>
        <w:t xml:space="preserve"> </w:t>
      </w:r>
      <w:r w:rsidR="00C06C9A">
        <w:rPr>
          <w:bCs/>
          <w:color w:val="000000" w:themeColor="text1"/>
          <w:sz w:val="28"/>
          <w:szCs w:val="28"/>
        </w:rPr>
        <w:br/>
      </w:r>
      <w:r w:rsidR="00016003" w:rsidRPr="002E0334">
        <w:rPr>
          <w:bCs/>
          <w:color w:val="000000" w:themeColor="text1"/>
          <w:sz w:val="28"/>
          <w:szCs w:val="28"/>
        </w:rPr>
        <w:t xml:space="preserve">и может включать в свой состав не менее 5 и не более 11 </w:t>
      </w:r>
      <w:r w:rsidR="002E0334">
        <w:rPr>
          <w:bCs/>
          <w:color w:val="000000" w:themeColor="text1"/>
          <w:sz w:val="28"/>
          <w:szCs w:val="28"/>
        </w:rPr>
        <w:t>членов</w:t>
      </w:r>
      <w:r w:rsidR="00016003" w:rsidRPr="002E0334">
        <w:rPr>
          <w:bCs/>
          <w:color w:val="000000" w:themeColor="text1"/>
          <w:sz w:val="28"/>
          <w:szCs w:val="28"/>
        </w:rPr>
        <w:t xml:space="preserve">, в числе которых </w:t>
      </w:r>
      <w:r w:rsidR="00016003" w:rsidRPr="002E0334">
        <w:rPr>
          <w:sz w:val="28"/>
          <w:szCs w:val="28"/>
        </w:rPr>
        <w:t>представители учредителя автономного учреждения</w:t>
      </w:r>
      <w:r w:rsidR="005D1F4B" w:rsidRPr="002E0334">
        <w:rPr>
          <w:sz w:val="28"/>
          <w:szCs w:val="28"/>
        </w:rPr>
        <w:t xml:space="preserve"> (не менее половины из числа представителей государственных органов и органов местного самоуправления)</w:t>
      </w:r>
      <w:r w:rsidR="00016003" w:rsidRPr="002E0334">
        <w:rPr>
          <w:sz w:val="28"/>
          <w:szCs w:val="28"/>
        </w:rPr>
        <w:t>, представители исполнительных органов государственной власти или представители органов местного самоуправления</w:t>
      </w:r>
      <w:proofErr w:type="gramEnd"/>
      <w:r w:rsidR="00016003" w:rsidRPr="002E0334">
        <w:rPr>
          <w:sz w:val="28"/>
          <w:szCs w:val="28"/>
        </w:rPr>
        <w:t xml:space="preserve">, </w:t>
      </w:r>
      <w:proofErr w:type="gramStart"/>
      <w:r w:rsidR="00016003" w:rsidRPr="002E0334">
        <w:rPr>
          <w:sz w:val="28"/>
          <w:szCs w:val="28"/>
        </w:rPr>
        <w:t xml:space="preserve">на которые возложено управление государственным </w:t>
      </w:r>
      <w:r w:rsidR="00C06C9A">
        <w:rPr>
          <w:sz w:val="28"/>
          <w:szCs w:val="28"/>
        </w:rPr>
        <w:br/>
      </w:r>
      <w:r w:rsidR="00016003" w:rsidRPr="002E0334">
        <w:rPr>
          <w:sz w:val="28"/>
          <w:szCs w:val="28"/>
        </w:rPr>
        <w:t>или муниципальным имуществом</w:t>
      </w:r>
      <w:r w:rsidR="00951252" w:rsidRPr="002E0334">
        <w:rPr>
          <w:sz w:val="28"/>
          <w:szCs w:val="28"/>
        </w:rPr>
        <w:t xml:space="preserve"> (не более одной трети от общего числа членов наблюдательного совета)</w:t>
      </w:r>
      <w:r w:rsidR="00016003" w:rsidRPr="002E0334">
        <w:rPr>
          <w:sz w:val="28"/>
          <w:szCs w:val="28"/>
        </w:rPr>
        <w:t xml:space="preserve">, и представители общественности, </w:t>
      </w:r>
      <w:r w:rsidR="00C06C9A">
        <w:rPr>
          <w:sz w:val="28"/>
          <w:szCs w:val="28"/>
        </w:rPr>
        <w:br/>
      </w:r>
      <w:r w:rsidR="00016003" w:rsidRPr="002E0334">
        <w:rPr>
          <w:sz w:val="28"/>
          <w:szCs w:val="28"/>
        </w:rPr>
        <w:t>в том числе лица, имеющие заслуги и достижения в соответствующей сфере деятельности.</w:t>
      </w:r>
      <w:proofErr w:type="gramEnd"/>
      <w:r w:rsidR="00016003" w:rsidRPr="002E0334">
        <w:rPr>
          <w:sz w:val="28"/>
          <w:szCs w:val="28"/>
        </w:rPr>
        <w:t xml:space="preserve"> В состав наблюдательного совета также могут входить представители иных государственных органов, органов местного самоуправления, представители работников автономного учреждения</w:t>
      </w:r>
      <w:r w:rsidR="005D1F4B" w:rsidRPr="002E0334">
        <w:rPr>
          <w:sz w:val="28"/>
          <w:szCs w:val="28"/>
        </w:rPr>
        <w:t xml:space="preserve"> </w:t>
      </w:r>
      <w:r w:rsidR="00C06C9A">
        <w:rPr>
          <w:sz w:val="28"/>
          <w:szCs w:val="28"/>
        </w:rPr>
        <w:br/>
      </w:r>
      <w:r w:rsidR="005D1F4B" w:rsidRPr="002E0334">
        <w:rPr>
          <w:sz w:val="28"/>
          <w:szCs w:val="28"/>
        </w:rPr>
        <w:t>(не более одной трети от общего числа членов наблюдательного совета)</w:t>
      </w:r>
      <w:r w:rsidR="00016003" w:rsidRPr="002E0334">
        <w:rPr>
          <w:sz w:val="28"/>
          <w:szCs w:val="28"/>
        </w:rPr>
        <w:t xml:space="preserve">. </w:t>
      </w:r>
    </w:p>
    <w:p w14:paraId="274459A3" w14:textId="4315F0BF" w:rsidR="00064656" w:rsidRPr="002E0334" w:rsidRDefault="005D1F4B" w:rsidP="00D65CE3">
      <w:pPr>
        <w:pStyle w:val="ConsPlusNormal"/>
        <w:spacing w:line="360" w:lineRule="auto"/>
        <w:ind w:firstLine="567"/>
        <w:jc w:val="both"/>
        <w:rPr>
          <w:rFonts w:eastAsia="Times New Roman"/>
          <w:sz w:val="28"/>
          <w:szCs w:val="28"/>
        </w:rPr>
      </w:pPr>
      <w:proofErr w:type="gramStart"/>
      <w:r w:rsidRPr="002E0334">
        <w:rPr>
          <w:sz w:val="28"/>
          <w:szCs w:val="28"/>
        </w:rPr>
        <w:t xml:space="preserve">В случае принятия представленного проекта федерального закона количественный состав наблюдательного совета автономного учреждения будет представлен не менее 7 и не более 15 членами, представительство состава наблюдательного состава останется неизменным при том, что их пропорциональное соотношение будет </w:t>
      </w:r>
      <w:r w:rsidR="00D65CE3" w:rsidRPr="002E0334">
        <w:rPr>
          <w:sz w:val="28"/>
          <w:szCs w:val="28"/>
        </w:rPr>
        <w:t xml:space="preserve">изменено: количество представителей государственных органов и органов местного самоуправления не должно будут превышать половину об общего числа членов наблюдательного совета </w:t>
      </w:r>
      <w:r w:rsidR="00D65CE3" w:rsidRPr="002E0334">
        <w:rPr>
          <w:sz w:val="28"/>
          <w:szCs w:val="28"/>
        </w:rPr>
        <w:lastRenderedPageBreak/>
        <w:t>автономного учреждения, в свою</w:t>
      </w:r>
      <w:proofErr w:type="gramEnd"/>
      <w:r w:rsidR="00D65CE3" w:rsidRPr="002E0334">
        <w:rPr>
          <w:sz w:val="28"/>
          <w:szCs w:val="28"/>
        </w:rPr>
        <w:t xml:space="preserve"> очередь, не менее одной трети и не более двух третей из числа представителей государственных органов и органов местного самоуправления будут составлять представители органа, осуществляющего функции и полномочия учредителя автономного учреждения, а количество представителей работников автономного учреждения не должно будет превышать одну четверть от общего числа членов наблюдательного совета автономного учреждения.</w:t>
      </w:r>
    </w:p>
    <w:p w14:paraId="7D9F5B14" w14:textId="0EE12468" w:rsidR="00EC163D" w:rsidRPr="002E0334" w:rsidRDefault="00D65CE3" w:rsidP="007D7B4F">
      <w:pPr>
        <w:spacing w:after="0" w:line="360" w:lineRule="auto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proofErr w:type="gramStart"/>
      <w:r w:rsidRPr="002E03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Как указано в пояснительной записке проект федерального закона </w:t>
      </w:r>
      <w:r w:rsidRPr="002E0334">
        <w:rPr>
          <w:rFonts w:ascii="Times New Roman" w:hAnsi="Times New Roman" w:cs="Times New Roman"/>
          <w:sz w:val="28"/>
          <w:szCs w:val="28"/>
        </w:rPr>
        <w:t xml:space="preserve">разработан в целях обеспечения сбалансированности, прозрачности </w:t>
      </w:r>
      <w:r w:rsidR="002E0334">
        <w:rPr>
          <w:rFonts w:ascii="Times New Roman" w:hAnsi="Times New Roman" w:cs="Times New Roman"/>
          <w:sz w:val="28"/>
          <w:szCs w:val="28"/>
        </w:rPr>
        <w:br/>
      </w:r>
      <w:r w:rsidRPr="002E0334">
        <w:rPr>
          <w:rFonts w:ascii="Times New Roman" w:hAnsi="Times New Roman" w:cs="Times New Roman"/>
          <w:sz w:val="28"/>
          <w:szCs w:val="28"/>
        </w:rPr>
        <w:t xml:space="preserve">и эффективности управления автономными учреждениями. </w:t>
      </w:r>
      <w:proofErr w:type="gramEnd"/>
    </w:p>
    <w:p w14:paraId="20803CFA" w14:textId="61CD6D67" w:rsidR="00D65CE3" w:rsidRPr="00057C48" w:rsidRDefault="00D65CE3" w:rsidP="007D7B4F">
      <w:pPr>
        <w:spacing w:after="0" w:line="360" w:lineRule="auto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2E0334">
        <w:rPr>
          <w:rFonts w:ascii="Times New Roman" w:hAnsi="Times New Roman" w:cs="Times New Roman"/>
          <w:sz w:val="28"/>
          <w:szCs w:val="28"/>
        </w:rPr>
        <w:t xml:space="preserve">Поскольку, как отмечалось ранее, автономные учреждения могут быть созданы в целях осуществления полномочий, в том числе, в сферах науки </w:t>
      </w:r>
      <w:r w:rsidR="002E0334">
        <w:rPr>
          <w:rFonts w:ascii="Times New Roman" w:hAnsi="Times New Roman" w:cs="Times New Roman"/>
          <w:sz w:val="28"/>
          <w:szCs w:val="28"/>
        </w:rPr>
        <w:br/>
      </w:r>
      <w:r w:rsidRPr="002E0334">
        <w:rPr>
          <w:rFonts w:ascii="Times New Roman" w:hAnsi="Times New Roman" w:cs="Times New Roman"/>
          <w:sz w:val="28"/>
          <w:szCs w:val="28"/>
        </w:rPr>
        <w:t>и образования, Комитет Государственной Думы по науке и высшему образованию обращает внимание, что в указанной форме образован</w:t>
      </w:r>
      <w:r w:rsidR="00563204">
        <w:rPr>
          <w:rFonts w:ascii="Times New Roman" w:hAnsi="Times New Roman" w:cs="Times New Roman"/>
          <w:sz w:val="28"/>
          <w:szCs w:val="28"/>
        </w:rPr>
        <w:t xml:space="preserve">о </w:t>
      </w:r>
      <w:r w:rsidR="00C06C9A">
        <w:rPr>
          <w:rFonts w:ascii="Times New Roman" w:hAnsi="Times New Roman" w:cs="Times New Roman"/>
          <w:sz w:val="28"/>
          <w:szCs w:val="28"/>
        </w:rPr>
        <w:br/>
      </w:r>
      <w:r w:rsidR="00563204">
        <w:rPr>
          <w:rFonts w:ascii="Times New Roman" w:hAnsi="Times New Roman" w:cs="Times New Roman"/>
          <w:sz w:val="28"/>
          <w:szCs w:val="28"/>
        </w:rPr>
        <w:t>и функционирует</w:t>
      </w:r>
      <w:r w:rsidRPr="002E0334">
        <w:rPr>
          <w:rFonts w:ascii="Times New Roman" w:hAnsi="Times New Roman" w:cs="Times New Roman"/>
          <w:sz w:val="28"/>
          <w:szCs w:val="28"/>
        </w:rPr>
        <w:t xml:space="preserve"> </w:t>
      </w:r>
      <w:r w:rsidR="00563204">
        <w:rPr>
          <w:rFonts w:ascii="Times New Roman" w:hAnsi="Times New Roman" w:cs="Times New Roman"/>
          <w:sz w:val="28"/>
          <w:szCs w:val="28"/>
        </w:rPr>
        <w:t>значительное количество</w:t>
      </w:r>
      <w:r w:rsidRPr="002E0334">
        <w:rPr>
          <w:rFonts w:ascii="Times New Roman" w:hAnsi="Times New Roman" w:cs="Times New Roman"/>
          <w:sz w:val="28"/>
          <w:szCs w:val="28"/>
        </w:rPr>
        <w:t xml:space="preserve"> образовательны</w:t>
      </w:r>
      <w:r w:rsidR="00563204">
        <w:rPr>
          <w:rFonts w:ascii="Times New Roman" w:hAnsi="Times New Roman" w:cs="Times New Roman"/>
          <w:sz w:val="28"/>
          <w:szCs w:val="28"/>
        </w:rPr>
        <w:t>х</w:t>
      </w:r>
      <w:r w:rsidRPr="002E0334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563204">
        <w:rPr>
          <w:rFonts w:ascii="Times New Roman" w:hAnsi="Times New Roman" w:cs="Times New Roman"/>
          <w:sz w:val="28"/>
          <w:szCs w:val="28"/>
        </w:rPr>
        <w:t>й</w:t>
      </w:r>
      <w:r w:rsidRPr="002E0334">
        <w:rPr>
          <w:rFonts w:ascii="Times New Roman" w:hAnsi="Times New Roman" w:cs="Times New Roman"/>
          <w:sz w:val="28"/>
          <w:szCs w:val="28"/>
        </w:rPr>
        <w:t xml:space="preserve"> высшего образования и </w:t>
      </w:r>
      <w:r w:rsidR="002E0334">
        <w:rPr>
          <w:rFonts w:ascii="Times New Roman" w:hAnsi="Times New Roman" w:cs="Times New Roman"/>
          <w:sz w:val="28"/>
          <w:szCs w:val="28"/>
        </w:rPr>
        <w:t>учреждени</w:t>
      </w:r>
      <w:r w:rsidR="00563204">
        <w:rPr>
          <w:rFonts w:ascii="Times New Roman" w:hAnsi="Times New Roman" w:cs="Times New Roman"/>
          <w:sz w:val="28"/>
          <w:szCs w:val="28"/>
        </w:rPr>
        <w:t>й</w:t>
      </w:r>
      <w:r w:rsidR="002E0334">
        <w:rPr>
          <w:rFonts w:ascii="Times New Roman" w:hAnsi="Times New Roman" w:cs="Times New Roman"/>
          <w:sz w:val="28"/>
          <w:szCs w:val="28"/>
        </w:rPr>
        <w:t xml:space="preserve"> науки. Согласно</w:t>
      </w:r>
      <w:r w:rsidR="00227D41" w:rsidRPr="002E0334">
        <w:rPr>
          <w:rFonts w:ascii="Times New Roman" w:hAnsi="Times New Roman" w:cs="Times New Roman"/>
          <w:sz w:val="28"/>
          <w:szCs w:val="28"/>
        </w:rPr>
        <w:t xml:space="preserve"> Доклад</w:t>
      </w:r>
      <w:r w:rsidR="002E0334">
        <w:rPr>
          <w:rFonts w:ascii="Times New Roman" w:hAnsi="Times New Roman" w:cs="Times New Roman"/>
          <w:sz w:val="28"/>
          <w:szCs w:val="28"/>
        </w:rPr>
        <w:t>у</w:t>
      </w:r>
      <w:r w:rsidR="00227D41" w:rsidRPr="002E0334">
        <w:rPr>
          <w:rFonts w:ascii="Times New Roman" w:hAnsi="Times New Roman" w:cs="Times New Roman"/>
          <w:sz w:val="28"/>
          <w:szCs w:val="28"/>
        </w:rPr>
        <w:t xml:space="preserve"> за 2025 год </w:t>
      </w:r>
      <w:r w:rsidR="00C06C9A">
        <w:rPr>
          <w:rFonts w:ascii="Times New Roman" w:hAnsi="Times New Roman" w:cs="Times New Roman"/>
          <w:sz w:val="28"/>
          <w:szCs w:val="28"/>
        </w:rPr>
        <w:br/>
      </w:r>
      <w:r w:rsidR="00227D41" w:rsidRPr="002E0334">
        <w:rPr>
          <w:rFonts w:ascii="Times New Roman" w:hAnsi="Times New Roman" w:cs="Times New Roman"/>
          <w:sz w:val="28"/>
          <w:szCs w:val="28"/>
        </w:rPr>
        <w:t xml:space="preserve">о реализации государственной политики в сфере высшего образования </w:t>
      </w:r>
      <w:r w:rsidR="00C06C9A">
        <w:rPr>
          <w:rFonts w:ascii="Times New Roman" w:hAnsi="Times New Roman" w:cs="Times New Roman"/>
          <w:sz w:val="28"/>
          <w:szCs w:val="28"/>
        </w:rPr>
        <w:br/>
      </w:r>
      <w:r w:rsidR="00227D41" w:rsidRPr="002E0334">
        <w:rPr>
          <w:rFonts w:ascii="Times New Roman" w:hAnsi="Times New Roman" w:cs="Times New Roman"/>
          <w:sz w:val="28"/>
          <w:szCs w:val="28"/>
        </w:rPr>
        <w:t>и соответствующего дополнительног</w:t>
      </w:r>
      <w:r w:rsidR="00C06C9A">
        <w:rPr>
          <w:rFonts w:ascii="Times New Roman" w:hAnsi="Times New Roman" w:cs="Times New Roman"/>
          <w:sz w:val="28"/>
          <w:szCs w:val="28"/>
        </w:rPr>
        <w:t>о профессионального образования</w:t>
      </w:r>
      <w:r w:rsidR="00C10C4F" w:rsidRPr="002E0334">
        <w:rPr>
          <w:rFonts w:ascii="Times New Roman" w:hAnsi="Times New Roman" w:cs="Times New Roman"/>
          <w:sz w:val="28"/>
          <w:szCs w:val="28"/>
        </w:rPr>
        <w:t xml:space="preserve">, </w:t>
      </w:r>
      <w:r w:rsidR="00C06C9A">
        <w:rPr>
          <w:rFonts w:ascii="Times New Roman" w:hAnsi="Times New Roman" w:cs="Times New Roman"/>
          <w:sz w:val="28"/>
          <w:szCs w:val="28"/>
        </w:rPr>
        <w:br/>
      </w:r>
      <w:r w:rsidR="00227D41" w:rsidRPr="002E0334">
        <w:rPr>
          <w:rFonts w:ascii="Times New Roman" w:hAnsi="Times New Roman" w:cs="Times New Roman"/>
          <w:sz w:val="28"/>
          <w:szCs w:val="28"/>
        </w:rPr>
        <w:t xml:space="preserve">в системе высшего образования Российской Федерации на начало </w:t>
      </w:r>
      <w:r w:rsidR="00C06C9A">
        <w:rPr>
          <w:rFonts w:ascii="Times New Roman" w:hAnsi="Times New Roman" w:cs="Times New Roman"/>
          <w:sz w:val="28"/>
          <w:szCs w:val="28"/>
        </w:rPr>
        <w:br/>
      </w:r>
      <w:r w:rsidR="00227D41" w:rsidRPr="002E0334">
        <w:rPr>
          <w:rFonts w:ascii="Times New Roman" w:hAnsi="Times New Roman" w:cs="Times New Roman"/>
          <w:sz w:val="28"/>
          <w:szCs w:val="28"/>
        </w:rPr>
        <w:t xml:space="preserve">2025/26 учебного года действует 751 организация, осуществляющая образовательную деятельность по образовательным программам высшего образования. </w:t>
      </w:r>
      <w:proofErr w:type="gramStart"/>
      <w:r w:rsidR="000B4014" w:rsidRPr="002E0334">
        <w:rPr>
          <w:rFonts w:ascii="Times New Roman" w:hAnsi="Times New Roman" w:cs="Times New Roman"/>
          <w:sz w:val="28"/>
          <w:szCs w:val="28"/>
        </w:rPr>
        <w:t xml:space="preserve">По информации, предоставленной Министерством науки </w:t>
      </w:r>
      <w:r w:rsidR="00C06C9A">
        <w:rPr>
          <w:rFonts w:ascii="Times New Roman" w:hAnsi="Times New Roman" w:cs="Times New Roman"/>
          <w:sz w:val="28"/>
          <w:szCs w:val="28"/>
        </w:rPr>
        <w:br/>
      </w:r>
      <w:r w:rsidR="000B4014" w:rsidRPr="002E0334">
        <w:rPr>
          <w:rFonts w:ascii="Times New Roman" w:hAnsi="Times New Roman" w:cs="Times New Roman"/>
          <w:sz w:val="28"/>
          <w:szCs w:val="28"/>
        </w:rPr>
        <w:t>и высшего образования Российской Федерации</w:t>
      </w:r>
      <w:r w:rsidR="000B4014">
        <w:rPr>
          <w:rFonts w:ascii="Times New Roman" w:hAnsi="Times New Roman" w:cs="Times New Roman"/>
          <w:sz w:val="28"/>
          <w:szCs w:val="28"/>
        </w:rPr>
        <w:t>, в</w:t>
      </w:r>
      <w:r w:rsidR="00227D41" w:rsidRPr="002E0334">
        <w:rPr>
          <w:rFonts w:ascii="Times New Roman" w:hAnsi="Times New Roman" w:cs="Times New Roman"/>
          <w:sz w:val="28"/>
          <w:szCs w:val="28"/>
        </w:rPr>
        <w:t xml:space="preserve"> форме автономного учреждения образованы 63 образовательные организации высшего образования, из которых 1 подведомственно Правительству Российской Федерации, 43 – Министерству науки и высшего образования Российской Федерации, 6 – другим федеральным органам исполнительной власти </w:t>
      </w:r>
      <w:r w:rsidR="00C06C9A">
        <w:rPr>
          <w:rFonts w:ascii="Times New Roman" w:hAnsi="Times New Roman" w:cs="Times New Roman"/>
          <w:sz w:val="28"/>
          <w:szCs w:val="28"/>
        </w:rPr>
        <w:br/>
      </w:r>
      <w:r w:rsidR="00227D41" w:rsidRPr="002E0334">
        <w:rPr>
          <w:rFonts w:ascii="Times New Roman" w:hAnsi="Times New Roman" w:cs="Times New Roman"/>
          <w:sz w:val="28"/>
          <w:szCs w:val="28"/>
        </w:rPr>
        <w:t xml:space="preserve">(2 – Министерству здравоохранения Российской Федерации, </w:t>
      </w:r>
      <w:r w:rsidR="00C06C9A">
        <w:rPr>
          <w:rFonts w:ascii="Times New Roman" w:hAnsi="Times New Roman" w:cs="Times New Roman"/>
          <w:sz w:val="28"/>
          <w:szCs w:val="28"/>
        </w:rPr>
        <w:br/>
      </w:r>
      <w:r w:rsidR="00227D41" w:rsidRPr="002E0334">
        <w:rPr>
          <w:rFonts w:ascii="Times New Roman" w:hAnsi="Times New Roman" w:cs="Times New Roman"/>
          <w:sz w:val="28"/>
          <w:szCs w:val="28"/>
        </w:rPr>
        <w:t>2 – Министерству просвещения Российской Федерации, 1 – Министерству иностранных дел Российской Федерации, 1 – Министерству транспорта</w:t>
      </w:r>
      <w:proofErr w:type="gramEnd"/>
      <w:r w:rsidR="00227D41" w:rsidRPr="002E033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27D41" w:rsidRPr="002E0334">
        <w:rPr>
          <w:rFonts w:ascii="Times New Roman" w:hAnsi="Times New Roman" w:cs="Times New Roman"/>
          <w:sz w:val="28"/>
          <w:szCs w:val="28"/>
        </w:rPr>
        <w:lastRenderedPageBreak/>
        <w:t xml:space="preserve">Российской Федерации), 12 – субъектам Российской Федерации, </w:t>
      </w:r>
      <w:r w:rsidR="00C06C9A">
        <w:rPr>
          <w:rFonts w:ascii="Times New Roman" w:hAnsi="Times New Roman" w:cs="Times New Roman"/>
          <w:sz w:val="28"/>
          <w:szCs w:val="28"/>
        </w:rPr>
        <w:br/>
      </w:r>
      <w:r w:rsidR="00227D41" w:rsidRPr="002E0334">
        <w:rPr>
          <w:rFonts w:ascii="Times New Roman" w:hAnsi="Times New Roman" w:cs="Times New Roman"/>
          <w:sz w:val="28"/>
          <w:szCs w:val="28"/>
        </w:rPr>
        <w:t>1 – муниципалитету.</w:t>
      </w:r>
      <w:proofErr w:type="gramEnd"/>
      <w:r w:rsidR="00227D41" w:rsidRPr="002E033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27D41" w:rsidRPr="002E0334">
        <w:rPr>
          <w:rFonts w:ascii="Times New Roman" w:hAnsi="Times New Roman" w:cs="Times New Roman"/>
          <w:sz w:val="28"/>
          <w:szCs w:val="28"/>
        </w:rPr>
        <w:t xml:space="preserve">Кроме того, Министерству науки и высшего образования Российской Федерации подведомственны </w:t>
      </w:r>
      <w:r w:rsidR="002E0334" w:rsidRPr="002E0334">
        <w:rPr>
          <w:rFonts w:ascii="Times New Roman" w:hAnsi="Times New Roman" w:cs="Times New Roman"/>
          <w:sz w:val="28"/>
          <w:szCs w:val="28"/>
        </w:rPr>
        <w:t>8 учреждений науки, образованных в форме автономного учреждения, 1 учреждение здравоохранени</w:t>
      </w:r>
      <w:r w:rsidR="000B4014">
        <w:rPr>
          <w:rFonts w:ascii="Times New Roman" w:hAnsi="Times New Roman" w:cs="Times New Roman"/>
          <w:sz w:val="28"/>
          <w:szCs w:val="28"/>
        </w:rPr>
        <w:t>я</w:t>
      </w:r>
      <w:r w:rsidR="002E0334" w:rsidRPr="002E0334">
        <w:rPr>
          <w:rFonts w:ascii="Times New Roman" w:hAnsi="Times New Roman" w:cs="Times New Roman"/>
          <w:sz w:val="28"/>
          <w:szCs w:val="28"/>
        </w:rPr>
        <w:t xml:space="preserve">, образованное в форме автономного учреждения, </w:t>
      </w:r>
      <w:r w:rsidR="00C06C9A">
        <w:rPr>
          <w:rFonts w:ascii="Times New Roman" w:hAnsi="Times New Roman" w:cs="Times New Roman"/>
          <w:sz w:val="28"/>
          <w:szCs w:val="28"/>
        </w:rPr>
        <w:br/>
      </w:r>
      <w:r w:rsidR="002E0334" w:rsidRPr="002E0334">
        <w:rPr>
          <w:rFonts w:ascii="Times New Roman" w:hAnsi="Times New Roman" w:cs="Times New Roman"/>
          <w:sz w:val="28"/>
          <w:szCs w:val="28"/>
        </w:rPr>
        <w:t xml:space="preserve">1 учреждение культуры, образованное в форме автономного учреждения, </w:t>
      </w:r>
      <w:r w:rsidR="00C06C9A">
        <w:rPr>
          <w:rFonts w:ascii="Times New Roman" w:hAnsi="Times New Roman" w:cs="Times New Roman"/>
          <w:sz w:val="28"/>
          <w:szCs w:val="28"/>
        </w:rPr>
        <w:br/>
      </w:r>
      <w:r w:rsidR="002E0334" w:rsidRPr="002E0334">
        <w:rPr>
          <w:rFonts w:ascii="Times New Roman" w:hAnsi="Times New Roman" w:cs="Times New Roman"/>
          <w:sz w:val="28"/>
          <w:szCs w:val="28"/>
        </w:rPr>
        <w:t xml:space="preserve">а также Федеральное государственное автономное учреждение «Научно-учебный центр «Сварка и контроль» при МГТУ </w:t>
      </w:r>
      <w:r w:rsidR="000B4014">
        <w:rPr>
          <w:rFonts w:ascii="Times New Roman" w:hAnsi="Times New Roman" w:cs="Times New Roman"/>
          <w:sz w:val="28"/>
          <w:szCs w:val="28"/>
        </w:rPr>
        <w:br/>
      </w:r>
      <w:r w:rsidR="002E0334" w:rsidRPr="00057C48">
        <w:rPr>
          <w:rFonts w:ascii="Times New Roman" w:hAnsi="Times New Roman" w:cs="Times New Roman"/>
          <w:sz w:val="28"/>
          <w:szCs w:val="28"/>
        </w:rPr>
        <w:t xml:space="preserve">им. Н.Э. Баумана». </w:t>
      </w:r>
      <w:proofErr w:type="gramEnd"/>
    </w:p>
    <w:p w14:paraId="21BCA803" w14:textId="0FA5C1AB" w:rsidR="000B4014" w:rsidRPr="00057C48" w:rsidRDefault="00CB524D" w:rsidP="007D7B4F">
      <w:pPr>
        <w:spacing w:after="0" w:line="360" w:lineRule="auto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57C48">
        <w:rPr>
          <w:rFonts w:ascii="Times New Roman" w:hAnsi="Times New Roman" w:cs="Times New Roman"/>
          <w:sz w:val="28"/>
          <w:szCs w:val="28"/>
        </w:rPr>
        <w:t xml:space="preserve">Законопроектом также предусматриваются переходные положения </w:t>
      </w:r>
      <w:r w:rsidR="00057C48">
        <w:rPr>
          <w:rFonts w:ascii="Times New Roman" w:hAnsi="Times New Roman" w:cs="Times New Roman"/>
          <w:sz w:val="28"/>
          <w:szCs w:val="28"/>
        </w:rPr>
        <w:br/>
      </w:r>
      <w:r w:rsidRPr="00057C48">
        <w:rPr>
          <w:rFonts w:ascii="Times New Roman" w:hAnsi="Times New Roman" w:cs="Times New Roman"/>
          <w:sz w:val="28"/>
          <w:szCs w:val="28"/>
        </w:rPr>
        <w:t>в отношении наблюдательных советов действующих автономных учреждений, что позволит, в том числе, образовательным организациям высшего образования</w:t>
      </w:r>
      <w:r w:rsidR="00057C48" w:rsidRPr="00057C48">
        <w:rPr>
          <w:rFonts w:ascii="Times New Roman" w:hAnsi="Times New Roman" w:cs="Times New Roman"/>
          <w:sz w:val="28"/>
          <w:szCs w:val="28"/>
        </w:rPr>
        <w:t xml:space="preserve"> привести их уставы и внутренние документы </w:t>
      </w:r>
      <w:r w:rsidR="00057C48">
        <w:rPr>
          <w:rFonts w:ascii="Times New Roman" w:hAnsi="Times New Roman" w:cs="Times New Roman"/>
          <w:sz w:val="28"/>
          <w:szCs w:val="28"/>
        </w:rPr>
        <w:br/>
      </w:r>
      <w:r w:rsidR="00057C48" w:rsidRPr="00057C48">
        <w:rPr>
          <w:rFonts w:ascii="Times New Roman" w:hAnsi="Times New Roman" w:cs="Times New Roman"/>
          <w:sz w:val="28"/>
          <w:szCs w:val="28"/>
        </w:rPr>
        <w:t xml:space="preserve">в соответствие с положениями законопроекта. </w:t>
      </w:r>
    </w:p>
    <w:p w14:paraId="0548FBA8" w14:textId="4D56F1BF" w:rsidR="00057C48" w:rsidRPr="00057C48" w:rsidRDefault="00057C48" w:rsidP="007D7B4F">
      <w:pPr>
        <w:spacing w:after="0" w:line="360" w:lineRule="auto"/>
        <w:ind w:firstLine="567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057C48">
        <w:rPr>
          <w:rFonts w:ascii="Times New Roman" w:hAnsi="Times New Roman" w:cs="Times New Roman"/>
          <w:sz w:val="28"/>
          <w:szCs w:val="28"/>
        </w:rPr>
        <w:t xml:space="preserve">Комитет Государственной Думы по науке и высшему образованию полагает, что принятие законопроекта </w:t>
      </w:r>
      <w:r w:rsidR="00563204">
        <w:rPr>
          <w:rFonts w:ascii="Times New Roman" w:hAnsi="Times New Roman" w:cs="Times New Roman"/>
          <w:sz w:val="28"/>
          <w:szCs w:val="28"/>
        </w:rPr>
        <w:t xml:space="preserve">позволит урегулировать </w:t>
      </w:r>
      <w:r w:rsidR="00C06C9A">
        <w:rPr>
          <w:rFonts w:ascii="Times New Roman" w:hAnsi="Times New Roman" w:cs="Times New Roman"/>
          <w:sz w:val="28"/>
          <w:szCs w:val="28"/>
        </w:rPr>
        <w:t>наличествующие</w:t>
      </w:r>
      <w:r w:rsidR="00563204">
        <w:rPr>
          <w:rFonts w:ascii="Times New Roman" w:hAnsi="Times New Roman" w:cs="Times New Roman"/>
          <w:sz w:val="28"/>
          <w:szCs w:val="28"/>
        </w:rPr>
        <w:t xml:space="preserve"> в настоящее время сложности, возникающие </w:t>
      </w:r>
      <w:r w:rsidR="00C06C9A">
        <w:rPr>
          <w:rFonts w:ascii="Times New Roman" w:hAnsi="Times New Roman" w:cs="Times New Roman"/>
          <w:sz w:val="28"/>
          <w:szCs w:val="28"/>
        </w:rPr>
        <w:br/>
      </w:r>
      <w:r w:rsidR="00563204">
        <w:rPr>
          <w:rFonts w:ascii="Times New Roman" w:hAnsi="Times New Roman" w:cs="Times New Roman"/>
          <w:sz w:val="28"/>
          <w:szCs w:val="28"/>
        </w:rPr>
        <w:t xml:space="preserve">при формировании </w:t>
      </w:r>
      <w:r w:rsidRPr="00057C48">
        <w:rPr>
          <w:rFonts w:ascii="Times New Roman" w:hAnsi="Times New Roman" w:cs="Times New Roman"/>
          <w:sz w:val="28"/>
          <w:szCs w:val="28"/>
        </w:rPr>
        <w:t xml:space="preserve">наблюдательных советов </w:t>
      </w:r>
      <w:r w:rsidR="00563204">
        <w:rPr>
          <w:rFonts w:ascii="Times New Roman" w:hAnsi="Times New Roman" w:cs="Times New Roman"/>
          <w:sz w:val="28"/>
          <w:szCs w:val="28"/>
        </w:rPr>
        <w:t>образовательных организаций высшего образования и научных организаций</w:t>
      </w:r>
      <w:r w:rsidRPr="00057C48">
        <w:rPr>
          <w:rFonts w:ascii="Times New Roman" w:hAnsi="Times New Roman" w:cs="Times New Roman"/>
          <w:sz w:val="28"/>
          <w:szCs w:val="28"/>
        </w:rPr>
        <w:t>, а количественно</w:t>
      </w:r>
      <w:r w:rsidR="00563204">
        <w:rPr>
          <w:rFonts w:ascii="Times New Roman" w:hAnsi="Times New Roman" w:cs="Times New Roman"/>
          <w:sz w:val="28"/>
          <w:szCs w:val="28"/>
        </w:rPr>
        <w:t>е</w:t>
      </w:r>
      <w:r w:rsidRPr="00057C48">
        <w:rPr>
          <w:rFonts w:ascii="Times New Roman" w:hAnsi="Times New Roman" w:cs="Times New Roman"/>
          <w:sz w:val="28"/>
          <w:szCs w:val="28"/>
        </w:rPr>
        <w:t xml:space="preserve"> увеличение состава </w:t>
      </w:r>
      <w:r>
        <w:rPr>
          <w:rFonts w:ascii="Times New Roman" w:hAnsi="Times New Roman" w:cs="Times New Roman"/>
          <w:sz w:val="28"/>
          <w:szCs w:val="28"/>
        </w:rPr>
        <w:t xml:space="preserve">наблюдательных советов </w:t>
      </w:r>
      <w:r w:rsidRPr="00057C48">
        <w:rPr>
          <w:rFonts w:ascii="Times New Roman" w:hAnsi="Times New Roman" w:cs="Times New Roman"/>
          <w:sz w:val="28"/>
          <w:szCs w:val="28"/>
        </w:rPr>
        <w:t>и изменения в пропорционально</w:t>
      </w:r>
      <w:r>
        <w:rPr>
          <w:rFonts w:ascii="Times New Roman" w:hAnsi="Times New Roman" w:cs="Times New Roman"/>
          <w:sz w:val="28"/>
          <w:szCs w:val="28"/>
        </w:rPr>
        <w:t xml:space="preserve">м соотношении </w:t>
      </w:r>
      <w:r w:rsidRPr="00057C48">
        <w:rPr>
          <w:rFonts w:ascii="Times New Roman" w:hAnsi="Times New Roman" w:cs="Times New Roman"/>
          <w:sz w:val="28"/>
          <w:szCs w:val="28"/>
        </w:rPr>
        <w:t xml:space="preserve">послужит фактом, усиливающим роль и значение наблюдательных советов. </w:t>
      </w:r>
      <w:proofErr w:type="gramEnd"/>
    </w:p>
    <w:p w14:paraId="6E3536CC" w14:textId="78DE2787" w:rsidR="00F379A1" w:rsidRPr="002E0334" w:rsidRDefault="006C3440" w:rsidP="007D7B4F">
      <w:pPr>
        <w:pStyle w:val="ConsPlusNormal"/>
        <w:spacing w:line="360" w:lineRule="auto"/>
        <w:ind w:firstLine="567"/>
        <w:jc w:val="both"/>
        <w:rPr>
          <w:sz w:val="28"/>
          <w:szCs w:val="28"/>
        </w:rPr>
      </w:pPr>
      <w:r w:rsidRPr="00057C48">
        <w:rPr>
          <w:sz w:val="28"/>
          <w:szCs w:val="28"/>
        </w:rPr>
        <w:t>П</w:t>
      </w:r>
      <w:r w:rsidR="00F379A1" w:rsidRPr="00057C48">
        <w:rPr>
          <w:sz w:val="28"/>
          <w:szCs w:val="28"/>
        </w:rPr>
        <w:t xml:space="preserve">ринимая </w:t>
      </w:r>
      <w:r w:rsidR="0026331F" w:rsidRPr="00057C48">
        <w:rPr>
          <w:sz w:val="28"/>
          <w:szCs w:val="28"/>
        </w:rPr>
        <w:t>во внимание изложенное, Комитет</w:t>
      </w:r>
      <w:r w:rsidR="005D4E58" w:rsidRPr="00057C48">
        <w:rPr>
          <w:sz w:val="28"/>
          <w:szCs w:val="28"/>
        </w:rPr>
        <w:t xml:space="preserve"> Государственной Думы </w:t>
      </w:r>
      <w:r w:rsidR="00FD661C" w:rsidRPr="00057C48">
        <w:rPr>
          <w:sz w:val="28"/>
          <w:szCs w:val="28"/>
        </w:rPr>
        <w:br/>
      </w:r>
      <w:r w:rsidR="005D4E58" w:rsidRPr="002E0334">
        <w:rPr>
          <w:sz w:val="28"/>
          <w:szCs w:val="28"/>
        </w:rPr>
        <w:t>по науке и высшему образованию</w:t>
      </w:r>
      <w:r w:rsidR="0026331F" w:rsidRPr="002E0334">
        <w:rPr>
          <w:sz w:val="28"/>
          <w:szCs w:val="28"/>
        </w:rPr>
        <w:t xml:space="preserve"> поддерживает принятие</w:t>
      </w:r>
      <w:r w:rsidR="00F379A1" w:rsidRPr="002E0334">
        <w:rPr>
          <w:sz w:val="28"/>
          <w:szCs w:val="28"/>
        </w:rPr>
        <w:t xml:space="preserve"> проекта федерального закона </w:t>
      </w:r>
      <w:r w:rsidR="00EC163D" w:rsidRPr="002E0334">
        <w:rPr>
          <w:sz w:val="28"/>
          <w:szCs w:val="28"/>
        </w:rPr>
        <w:t xml:space="preserve">№ </w:t>
      </w:r>
      <w:r w:rsidR="00EC163D" w:rsidRPr="002E0334">
        <w:rPr>
          <w:bCs/>
          <w:sz w:val="28"/>
          <w:szCs w:val="28"/>
        </w:rPr>
        <w:t>1222112-8 «</w:t>
      </w:r>
      <w:r w:rsidR="00EC163D" w:rsidRPr="002E0334">
        <w:rPr>
          <w:color w:val="000000"/>
          <w:spacing w:val="2"/>
          <w:sz w:val="28"/>
          <w:szCs w:val="28"/>
          <w:shd w:val="clear" w:color="auto" w:fill="FFFFFF"/>
        </w:rPr>
        <w:t>О внесении изменения в статью 10 Федерального закона «Об автономных учреждениях</w:t>
      </w:r>
      <w:r w:rsidR="00EC163D" w:rsidRPr="002E0334">
        <w:rPr>
          <w:rStyle w:val="oznaimen"/>
          <w:spacing w:val="2"/>
          <w:sz w:val="28"/>
          <w:szCs w:val="28"/>
          <w:bdr w:val="none" w:sz="0" w:space="0" w:color="auto" w:frame="1"/>
        </w:rPr>
        <w:t xml:space="preserve">» </w:t>
      </w:r>
      <w:r w:rsidR="00EC163D" w:rsidRPr="002E0334">
        <w:rPr>
          <w:spacing w:val="2"/>
          <w:sz w:val="28"/>
          <w:szCs w:val="28"/>
        </w:rPr>
        <w:t>(</w:t>
      </w:r>
      <w:r w:rsidR="00EC163D" w:rsidRPr="002E0334">
        <w:rPr>
          <w:color w:val="000000"/>
          <w:spacing w:val="2"/>
          <w:sz w:val="28"/>
          <w:szCs w:val="28"/>
          <w:shd w:val="clear" w:color="auto" w:fill="FFFFFF"/>
        </w:rPr>
        <w:t>в части уточнения состава и порядка формирования наблюдательного совета автономного учреждения</w:t>
      </w:r>
      <w:r w:rsidR="00EC163D" w:rsidRPr="002E0334">
        <w:rPr>
          <w:spacing w:val="2"/>
          <w:sz w:val="28"/>
          <w:szCs w:val="28"/>
          <w:shd w:val="clear" w:color="auto" w:fill="FFFFFF"/>
        </w:rPr>
        <w:t>)</w:t>
      </w:r>
      <w:r w:rsidR="008F7EA6" w:rsidRPr="002E0334">
        <w:rPr>
          <w:sz w:val="28"/>
          <w:szCs w:val="28"/>
        </w:rPr>
        <w:t>,</w:t>
      </w:r>
      <w:r w:rsidR="00081651" w:rsidRPr="002E0334">
        <w:rPr>
          <w:sz w:val="28"/>
          <w:szCs w:val="28"/>
        </w:rPr>
        <w:t xml:space="preserve"> внесенного </w:t>
      </w:r>
      <w:r w:rsidR="00EC163D" w:rsidRPr="002E0334">
        <w:rPr>
          <w:sz w:val="28"/>
          <w:szCs w:val="28"/>
        </w:rPr>
        <w:t>Правительством Российской Федерации</w:t>
      </w:r>
      <w:r w:rsidR="00F379A1" w:rsidRPr="002E0334">
        <w:rPr>
          <w:sz w:val="28"/>
          <w:szCs w:val="28"/>
        </w:rPr>
        <w:t>.</w:t>
      </w:r>
    </w:p>
    <w:p w14:paraId="4341AE09" w14:textId="77777777" w:rsidR="00CC17E4" w:rsidRDefault="00CC17E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BBDE60" w14:textId="727B4094" w:rsidR="00BD6B1B" w:rsidRDefault="003E398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                                          </w:t>
      </w:r>
      <w:r w:rsidR="009D2AB7">
        <w:rPr>
          <w:rFonts w:ascii="Times New Roman" w:hAnsi="Times New Roman" w:cs="Times New Roman"/>
          <w:sz w:val="28"/>
          <w:szCs w:val="28"/>
        </w:rPr>
        <w:t xml:space="preserve">     </w:t>
      </w:r>
      <w:r w:rsidR="002625CF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>С.В.</w:t>
      </w:r>
      <w:r w:rsidR="002625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Кабышев</w:t>
      </w:r>
    </w:p>
    <w:sectPr w:rsidR="00BD6B1B" w:rsidSect="002A5A0C">
      <w:headerReference w:type="default" r:id="rId8"/>
      <w:headerReference w:type="first" r:id="rId9"/>
      <w:type w:val="continuous"/>
      <w:pgSz w:w="11906" w:h="16838" w:code="9"/>
      <w:pgMar w:top="1134" w:right="851" w:bottom="1134" w:left="1701" w:header="709" w:footer="709" w:gutter="0"/>
      <w:paperSrc w:first="15" w:other="1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839DC5" w14:textId="77777777" w:rsidR="00C1520A" w:rsidRDefault="00C1520A">
      <w:pPr>
        <w:spacing w:after="0" w:line="240" w:lineRule="auto"/>
      </w:pPr>
      <w:r>
        <w:separator/>
      </w:r>
    </w:p>
  </w:endnote>
  <w:endnote w:type="continuationSeparator" w:id="0">
    <w:p w14:paraId="3692272D" w14:textId="77777777" w:rsidR="00C1520A" w:rsidRDefault="00C152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964C22" w14:textId="77777777" w:rsidR="00C1520A" w:rsidRDefault="00C1520A">
      <w:pPr>
        <w:spacing w:after="0" w:line="240" w:lineRule="auto"/>
      </w:pPr>
      <w:r>
        <w:separator/>
      </w:r>
    </w:p>
  </w:footnote>
  <w:footnote w:type="continuationSeparator" w:id="0">
    <w:p w14:paraId="7606AD0E" w14:textId="77777777" w:rsidR="00C1520A" w:rsidRDefault="00C152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922070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1717B0A" w14:textId="77777777" w:rsidR="00BD6B1B" w:rsidRDefault="003E3980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06C9A">
          <w:rPr>
            <w:rFonts w:ascii="Times New Roman" w:hAnsi="Times New Roman" w:cs="Times New Roman"/>
            <w:noProof/>
            <w:sz w:val="24"/>
            <w:szCs w:val="24"/>
          </w:rPr>
          <w:t>4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0162781"/>
      <w:docPartObj>
        <w:docPartGallery w:val="Page Numbers (Top of Page)"/>
        <w:docPartUnique/>
      </w:docPartObj>
    </w:sdtPr>
    <w:sdtEndPr/>
    <w:sdtContent>
      <w:p w14:paraId="34730214" w14:textId="77777777" w:rsidR="00BD6B1B" w:rsidRDefault="003E3980">
        <w:pPr>
          <w:pStyle w:val="a3"/>
          <w:jc w:val="center"/>
        </w:pPr>
        <w:r>
          <w:rPr>
            <w:color w:val="FFFFFF" w:themeColor="background1"/>
          </w:rPr>
          <w:fldChar w:fldCharType="begin"/>
        </w:r>
        <w:r>
          <w:rPr>
            <w:color w:val="FFFFFF" w:themeColor="background1"/>
          </w:rPr>
          <w:instrText>PAGE   \* MERGEFORMAT</w:instrText>
        </w:r>
        <w:r>
          <w:rPr>
            <w:color w:val="FFFFFF" w:themeColor="background1"/>
          </w:rPr>
          <w:fldChar w:fldCharType="separate"/>
        </w:r>
        <w:r w:rsidR="00C06C9A">
          <w:rPr>
            <w:noProof/>
            <w:color w:val="FFFFFF" w:themeColor="background1"/>
          </w:rPr>
          <w:t>1</w:t>
        </w:r>
        <w:r>
          <w:rPr>
            <w:color w:val="FFFFFF" w:themeColor="background1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4E509A"/>
    <w:multiLevelType w:val="hybridMultilevel"/>
    <w:tmpl w:val="94DE83A2"/>
    <w:lvl w:ilvl="0" w:tplc="D166C16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B1B"/>
    <w:rsid w:val="00000876"/>
    <w:rsid w:val="00003936"/>
    <w:rsid w:val="000046CA"/>
    <w:rsid w:val="00016003"/>
    <w:rsid w:val="00034A41"/>
    <w:rsid w:val="00041921"/>
    <w:rsid w:val="0004571A"/>
    <w:rsid w:val="00050409"/>
    <w:rsid w:val="00057AC8"/>
    <w:rsid w:val="00057C48"/>
    <w:rsid w:val="000618CA"/>
    <w:rsid w:val="00064656"/>
    <w:rsid w:val="00066D6E"/>
    <w:rsid w:val="00081651"/>
    <w:rsid w:val="00082D5F"/>
    <w:rsid w:val="00091102"/>
    <w:rsid w:val="00095FCE"/>
    <w:rsid w:val="000A4474"/>
    <w:rsid w:val="000B4014"/>
    <w:rsid w:val="000B568D"/>
    <w:rsid w:val="000E1A1D"/>
    <w:rsid w:val="000E3AE9"/>
    <w:rsid w:val="000F18A6"/>
    <w:rsid w:val="00105BB6"/>
    <w:rsid w:val="001069B1"/>
    <w:rsid w:val="001233CE"/>
    <w:rsid w:val="00146B37"/>
    <w:rsid w:val="0015019F"/>
    <w:rsid w:val="0015330E"/>
    <w:rsid w:val="0016278C"/>
    <w:rsid w:val="00166F1A"/>
    <w:rsid w:val="001A7AFF"/>
    <w:rsid w:val="001B4309"/>
    <w:rsid w:val="001C0093"/>
    <w:rsid w:val="001C1065"/>
    <w:rsid w:val="001C2442"/>
    <w:rsid w:val="001D216C"/>
    <w:rsid w:val="001D4186"/>
    <w:rsid w:val="00227D41"/>
    <w:rsid w:val="00236514"/>
    <w:rsid w:val="00246BE0"/>
    <w:rsid w:val="002625CF"/>
    <w:rsid w:val="0026331F"/>
    <w:rsid w:val="00263B0A"/>
    <w:rsid w:val="00280D8E"/>
    <w:rsid w:val="002828B2"/>
    <w:rsid w:val="00284AD1"/>
    <w:rsid w:val="002A5A0C"/>
    <w:rsid w:val="002A7505"/>
    <w:rsid w:val="002B09DB"/>
    <w:rsid w:val="002B1CC9"/>
    <w:rsid w:val="002B2D5A"/>
    <w:rsid w:val="002B623A"/>
    <w:rsid w:val="002E0334"/>
    <w:rsid w:val="00301C12"/>
    <w:rsid w:val="003043AF"/>
    <w:rsid w:val="00325B69"/>
    <w:rsid w:val="003311DE"/>
    <w:rsid w:val="0034038E"/>
    <w:rsid w:val="003404DC"/>
    <w:rsid w:val="00341AE5"/>
    <w:rsid w:val="00346972"/>
    <w:rsid w:val="00354898"/>
    <w:rsid w:val="003574A0"/>
    <w:rsid w:val="00361E98"/>
    <w:rsid w:val="00373EA5"/>
    <w:rsid w:val="00386924"/>
    <w:rsid w:val="003972A4"/>
    <w:rsid w:val="003A4E5F"/>
    <w:rsid w:val="003B5B1A"/>
    <w:rsid w:val="003C5D0C"/>
    <w:rsid w:val="003E3980"/>
    <w:rsid w:val="003F08B2"/>
    <w:rsid w:val="004578FA"/>
    <w:rsid w:val="00463025"/>
    <w:rsid w:val="00474506"/>
    <w:rsid w:val="004760E1"/>
    <w:rsid w:val="00492A4F"/>
    <w:rsid w:val="004A62D6"/>
    <w:rsid w:val="004C58DB"/>
    <w:rsid w:val="004C67A9"/>
    <w:rsid w:val="004D49A2"/>
    <w:rsid w:val="004F55C9"/>
    <w:rsid w:val="004F6EB7"/>
    <w:rsid w:val="00503C61"/>
    <w:rsid w:val="00505AEF"/>
    <w:rsid w:val="005278BF"/>
    <w:rsid w:val="00543ECA"/>
    <w:rsid w:val="00550CAF"/>
    <w:rsid w:val="00563204"/>
    <w:rsid w:val="005731E6"/>
    <w:rsid w:val="0059193E"/>
    <w:rsid w:val="005A1BC0"/>
    <w:rsid w:val="005B0A5F"/>
    <w:rsid w:val="005B6F93"/>
    <w:rsid w:val="005D1F4B"/>
    <w:rsid w:val="005D4E58"/>
    <w:rsid w:val="005F2230"/>
    <w:rsid w:val="006440A8"/>
    <w:rsid w:val="00650907"/>
    <w:rsid w:val="00677C21"/>
    <w:rsid w:val="006944D8"/>
    <w:rsid w:val="006C3440"/>
    <w:rsid w:val="006D3ECB"/>
    <w:rsid w:val="00707D3A"/>
    <w:rsid w:val="00710849"/>
    <w:rsid w:val="00715EB0"/>
    <w:rsid w:val="00730003"/>
    <w:rsid w:val="00762246"/>
    <w:rsid w:val="00763988"/>
    <w:rsid w:val="00775212"/>
    <w:rsid w:val="007B070F"/>
    <w:rsid w:val="007B23B9"/>
    <w:rsid w:val="007B4ECB"/>
    <w:rsid w:val="007C6C57"/>
    <w:rsid w:val="007D1836"/>
    <w:rsid w:val="007D7B4F"/>
    <w:rsid w:val="007F5260"/>
    <w:rsid w:val="0080372C"/>
    <w:rsid w:val="00815834"/>
    <w:rsid w:val="008471D5"/>
    <w:rsid w:val="00847E76"/>
    <w:rsid w:val="0085539F"/>
    <w:rsid w:val="00856289"/>
    <w:rsid w:val="00865E0B"/>
    <w:rsid w:val="00881AFC"/>
    <w:rsid w:val="008849A1"/>
    <w:rsid w:val="008947A3"/>
    <w:rsid w:val="00894BB9"/>
    <w:rsid w:val="00895E10"/>
    <w:rsid w:val="008D788B"/>
    <w:rsid w:val="008F7EA6"/>
    <w:rsid w:val="0091412C"/>
    <w:rsid w:val="00914F02"/>
    <w:rsid w:val="00930FBD"/>
    <w:rsid w:val="00932ED8"/>
    <w:rsid w:val="00945ADA"/>
    <w:rsid w:val="00951252"/>
    <w:rsid w:val="0095349E"/>
    <w:rsid w:val="00973C93"/>
    <w:rsid w:val="00977194"/>
    <w:rsid w:val="009850C5"/>
    <w:rsid w:val="00990AF0"/>
    <w:rsid w:val="009B2757"/>
    <w:rsid w:val="009C3C03"/>
    <w:rsid w:val="009D2AB7"/>
    <w:rsid w:val="009D2AEA"/>
    <w:rsid w:val="009F7CDB"/>
    <w:rsid w:val="00A01949"/>
    <w:rsid w:val="00A13258"/>
    <w:rsid w:val="00A47732"/>
    <w:rsid w:val="00A602F3"/>
    <w:rsid w:val="00AB1FBD"/>
    <w:rsid w:val="00AC4F90"/>
    <w:rsid w:val="00AD4025"/>
    <w:rsid w:val="00B204EE"/>
    <w:rsid w:val="00B559C4"/>
    <w:rsid w:val="00B60724"/>
    <w:rsid w:val="00B64E0B"/>
    <w:rsid w:val="00B87FB5"/>
    <w:rsid w:val="00B927D7"/>
    <w:rsid w:val="00B92D37"/>
    <w:rsid w:val="00BD2B55"/>
    <w:rsid w:val="00BD6B1B"/>
    <w:rsid w:val="00BE2B8F"/>
    <w:rsid w:val="00BE55DD"/>
    <w:rsid w:val="00BE781B"/>
    <w:rsid w:val="00BF053A"/>
    <w:rsid w:val="00C06C9A"/>
    <w:rsid w:val="00C10C4F"/>
    <w:rsid w:val="00C11405"/>
    <w:rsid w:val="00C14BB4"/>
    <w:rsid w:val="00C1520A"/>
    <w:rsid w:val="00C15EA4"/>
    <w:rsid w:val="00C1717C"/>
    <w:rsid w:val="00C25CCC"/>
    <w:rsid w:val="00C30EA2"/>
    <w:rsid w:val="00C60B39"/>
    <w:rsid w:val="00C71590"/>
    <w:rsid w:val="00C804A3"/>
    <w:rsid w:val="00C85576"/>
    <w:rsid w:val="00C94380"/>
    <w:rsid w:val="00C9566B"/>
    <w:rsid w:val="00CB524D"/>
    <w:rsid w:val="00CC17E4"/>
    <w:rsid w:val="00CD32E4"/>
    <w:rsid w:val="00CE194D"/>
    <w:rsid w:val="00CE5437"/>
    <w:rsid w:val="00CE7A1E"/>
    <w:rsid w:val="00CF1994"/>
    <w:rsid w:val="00D21571"/>
    <w:rsid w:val="00D2429D"/>
    <w:rsid w:val="00D27D13"/>
    <w:rsid w:val="00D425D1"/>
    <w:rsid w:val="00D42F37"/>
    <w:rsid w:val="00D467CB"/>
    <w:rsid w:val="00D5538D"/>
    <w:rsid w:val="00D65CE3"/>
    <w:rsid w:val="00D66F60"/>
    <w:rsid w:val="00DA2F5A"/>
    <w:rsid w:val="00DC31FF"/>
    <w:rsid w:val="00DC7455"/>
    <w:rsid w:val="00E05D4A"/>
    <w:rsid w:val="00E277F8"/>
    <w:rsid w:val="00E4171B"/>
    <w:rsid w:val="00E60610"/>
    <w:rsid w:val="00EA56B3"/>
    <w:rsid w:val="00EC163D"/>
    <w:rsid w:val="00ED7922"/>
    <w:rsid w:val="00EE7031"/>
    <w:rsid w:val="00F2311D"/>
    <w:rsid w:val="00F33DDE"/>
    <w:rsid w:val="00F372AA"/>
    <w:rsid w:val="00F379A1"/>
    <w:rsid w:val="00F46D08"/>
    <w:rsid w:val="00F647A1"/>
    <w:rsid w:val="00F72730"/>
    <w:rsid w:val="00F767FD"/>
    <w:rsid w:val="00F77EF8"/>
    <w:rsid w:val="00FA2D4A"/>
    <w:rsid w:val="00FB4729"/>
    <w:rsid w:val="00FB64FA"/>
    <w:rsid w:val="00FB7D38"/>
    <w:rsid w:val="00FC5397"/>
    <w:rsid w:val="00FD3955"/>
    <w:rsid w:val="00FD661C"/>
    <w:rsid w:val="00FE29B9"/>
    <w:rsid w:val="00FE5B9F"/>
    <w:rsid w:val="00FE7C67"/>
    <w:rsid w:val="00FF0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55EF6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hAnsi="Tahoma" w:cs="Tahoma"/>
      <w:sz w:val="16"/>
      <w:szCs w:val="16"/>
    </w:rPr>
  </w:style>
  <w:style w:type="paragraph" w:customStyle="1" w:styleId="text-justif">
    <w:name w:val="text-justif"/>
    <w:basedOn w:val="a"/>
    <w:rsid w:val="003B5B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znaimen">
    <w:name w:val="oz_naimen"/>
    <w:basedOn w:val="a0"/>
    <w:rsid w:val="003B5B1A"/>
  </w:style>
  <w:style w:type="paragraph" w:customStyle="1" w:styleId="pnamecomment">
    <w:name w:val="p_namecomment"/>
    <w:basedOn w:val="a"/>
    <w:rsid w:val="003B5B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041921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4A62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A62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hAnsi="Tahoma" w:cs="Tahoma"/>
      <w:sz w:val="16"/>
      <w:szCs w:val="16"/>
    </w:rPr>
  </w:style>
  <w:style w:type="paragraph" w:customStyle="1" w:styleId="text-justif">
    <w:name w:val="text-justif"/>
    <w:basedOn w:val="a"/>
    <w:rsid w:val="003B5B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znaimen">
    <w:name w:val="oz_naimen"/>
    <w:basedOn w:val="a0"/>
    <w:rsid w:val="003B5B1A"/>
  </w:style>
  <w:style w:type="paragraph" w:customStyle="1" w:styleId="pnamecomment">
    <w:name w:val="p_namecomment"/>
    <w:basedOn w:val="a"/>
    <w:rsid w:val="003B5B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041921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4A62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A62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24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87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21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27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17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277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760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6377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2104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7572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164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4</Pages>
  <Words>1069</Words>
  <Characters>6097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SidorovaIAB</dc:creator>
  <cp:lastModifiedBy>НАХНЮПА Анастасия Максимовна</cp:lastModifiedBy>
  <cp:revision>20</cp:revision>
  <cp:lastPrinted>2026-05-26T15:59:00Z</cp:lastPrinted>
  <dcterms:created xsi:type="dcterms:W3CDTF">2025-11-19T07:29:00Z</dcterms:created>
  <dcterms:modified xsi:type="dcterms:W3CDTF">2026-05-26T15:59:00Z</dcterms:modified>
</cp:coreProperties>
</file>