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4BE" w:rsidRDefault="001C04BE" w:rsidP="00B2315C">
      <w:pPr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B2315C"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End"/>
      <w:r w:rsidR="00B231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315C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B231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315C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B231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315C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B231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315C">
        <w:rPr>
          <w:rFonts w:ascii="Times New Roman" w:hAnsi="Times New Roman" w:cs="Times New Roman"/>
          <w:b/>
          <w:bCs/>
          <w:sz w:val="28"/>
          <w:szCs w:val="28"/>
        </w:rPr>
        <w:t>Ч</w:t>
      </w:r>
      <w:r w:rsidR="00B231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315C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B231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315C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="00B2315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315C">
        <w:rPr>
          <w:rFonts w:ascii="Times New Roman" w:hAnsi="Times New Roman" w:cs="Times New Roman"/>
          <w:b/>
          <w:bCs/>
          <w:sz w:val="28"/>
          <w:szCs w:val="28"/>
        </w:rPr>
        <w:t>Ь</w:t>
      </w:r>
    </w:p>
    <w:p w:rsidR="00B2315C" w:rsidRPr="00B2315C" w:rsidRDefault="00B2315C" w:rsidP="00B2315C">
      <w:pPr>
        <w:autoSpaceDE w:val="0"/>
        <w:autoSpaceDN w:val="0"/>
        <w:adjustRightInd w:val="0"/>
        <w:spacing w:after="0" w:line="12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71D8B" w:rsidRDefault="00571D8B" w:rsidP="00571D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proofErr w:type="gramStart"/>
      <w:r>
        <w:rPr>
          <w:rFonts w:ascii="Times New Roman" w:hAnsi="Times New Roman" w:cs="Times New Roman"/>
          <w:b/>
          <w:bCs/>
          <w:sz w:val="30"/>
          <w:szCs w:val="30"/>
        </w:rPr>
        <w:t>нормативных</w:t>
      </w:r>
      <w:proofErr w:type="gramEnd"/>
      <w:r>
        <w:rPr>
          <w:rFonts w:ascii="Times New Roman" w:hAnsi="Times New Roman" w:cs="Times New Roman"/>
          <w:b/>
          <w:bCs/>
          <w:sz w:val="30"/>
          <w:szCs w:val="30"/>
        </w:rPr>
        <w:t xml:space="preserve"> правовых актов Президента Российской</w:t>
      </w:r>
    </w:p>
    <w:p w:rsidR="00571D8B" w:rsidRDefault="00571D8B" w:rsidP="00571D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Федерации, Правительства Российской Федерации</w:t>
      </w:r>
    </w:p>
    <w:p w:rsidR="00571D8B" w:rsidRDefault="00571D8B" w:rsidP="00571D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и федеральных органов исполнительной власти, подлежащих</w:t>
      </w:r>
    </w:p>
    <w:p w:rsidR="00571D8B" w:rsidRDefault="00571D8B" w:rsidP="00571D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признанию </w:t>
      </w:r>
      <w:proofErr w:type="gramStart"/>
      <w:r>
        <w:rPr>
          <w:rFonts w:ascii="Times New Roman" w:hAnsi="Times New Roman" w:cs="Times New Roman"/>
          <w:b/>
          <w:bCs/>
          <w:sz w:val="30"/>
          <w:szCs w:val="30"/>
        </w:rPr>
        <w:t>утратившими</w:t>
      </w:r>
      <w:proofErr w:type="gramEnd"/>
      <w:r>
        <w:rPr>
          <w:rFonts w:ascii="Times New Roman" w:hAnsi="Times New Roman" w:cs="Times New Roman"/>
          <w:b/>
          <w:bCs/>
          <w:sz w:val="30"/>
          <w:szCs w:val="30"/>
        </w:rPr>
        <w:t xml:space="preserve"> силу, приостановлению, изменению</w:t>
      </w:r>
    </w:p>
    <w:p w:rsidR="00571D8B" w:rsidRDefault="00571D8B" w:rsidP="00571D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или принятию в связи с пр</w:t>
      </w:r>
      <w:r w:rsidR="00252C88">
        <w:rPr>
          <w:rFonts w:ascii="Times New Roman" w:hAnsi="Times New Roman" w:cs="Times New Roman"/>
          <w:b/>
          <w:bCs/>
          <w:sz w:val="30"/>
          <w:szCs w:val="30"/>
        </w:rPr>
        <w:t>инятием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252C88">
        <w:rPr>
          <w:rFonts w:ascii="Times New Roman" w:hAnsi="Times New Roman" w:cs="Times New Roman"/>
          <w:b/>
          <w:bCs/>
          <w:sz w:val="30"/>
          <w:szCs w:val="30"/>
        </w:rPr>
        <w:t>Ф</w:t>
      </w:r>
      <w:r>
        <w:rPr>
          <w:rFonts w:ascii="Times New Roman" w:hAnsi="Times New Roman" w:cs="Times New Roman"/>
          <w:b/>
          <w:bCs/>
          <w:sz w:val="30"/>
          <w:szCs w:val="30"/>
        </w:rPr>
        <w:t>едерального закона</w:t>
      </w:r>
    </w:p>
    <w:p w:rsidR="00571D8B" w:rsidRPr="00571D8B" w:rsidRDefault="00571D8B" w:rsidP="00571D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  <w:vertAlign w:val="superscript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"О внесении изменений в статьи 28</w:t>
      </w:r>
      <w:r>
        <w:rPr>
          <w:rFonts w:ascii="Times New Roman" w:hAnsi="Times New Roman" w:cs="Times New Roman"/>
          <w:b/>
          <w:bCs/>
          <w:sz w:val="30"/>
          <w:szCs w:val="30"/>
          <w:vertAlign w:val="superscript"/>
        </w:rPr>
        <w:t>5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и 28</w:t>
      </w:r>
      <w:r>
        <w:rPr>
          <w:rFonts w:ascii="Times New Roman" w:hAnsi="Times New Roman" w:cs="Times New Roman"/>
          <w:b/>
          <w:bCs/>
          <w:sz w:val="30"/>
          <w:szCs w:val="30"/>
          <w:vertAlign w:val="superscript"/>
        </w:rPr>
        <w:t>7</w:t>
      </w:r>
    </w:p>
    <w:p w:rsidR="00571D8B" w:rsidRDefault="00571D8B" w:rsidP="00571D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Федерального закона "О статусе военнослужащих"</w:t>
      </w:r>
    </w:p>
    <w:p w:rsidR="00571D8B" w:rsidRDefault="00571D8B" w:rsidP="00571D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571D8B" w:rsidRDefault="00571D8B" w:rsidP="00571D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связи с принятием </w:t>
      </w:r>
      <w:r w:rsidR="00252C88">
        <w:rPr>
          <w:rFonts w:ascii="Times New Roman" w:hAnsi="Times New Roman" w:cs="Times New Roman"/>
          <w:sz w:val="30"/>
          <w:szCs w:val="30"/>
        </w:rPr>
        <w:t>Ф</w:t>
      </w:r>
      <w:r>
        <w:rPr>
          <w:rFonts w:ascii="Times New Roman" w:hAnsi="Times New Roman" w:cs="Times New Roman"/>
          <w:sz w:val="30"/>
          <w:szCs w:val="30"/>
        </w:rPr>
        <w:t xml:space="preserve">едерального закона "О внесении изменений </w:t>
      </w:r>
      <w:r w:rsidR="00252C88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в статьи 28</w:t>
      </w:r>
      <w:r>
        <w:rPr>
          <w:rFonts w:ascii="Times New Roman" w:hAnsi="Times New Roman" w:cs="Times New Roman"/>
          <w:sz w:val="30"/>
          <w:szCs w:val="30"/>
          <w:vertAlign w:val="superscript"/>
        </w:rPr>
        <w:t>5</w:t>
      </w:r>
      <w:r>
        <w:rPr>
          <w:rFonts w:ascii="Times New Roman" w:hAnsi="Times New Roman" w:cs="Times New Roman"/>
          <w:sz w:val="30"/>
          <w:szCs w:val="30"/>
        </w:rPr>
        <w:t xml:space="preserve"> и 28</w:t>
      </w:r>
      <w:r>
        <w:rPr>
          <w:rFonts w:ascii="Times New Roman" w:hAnsi="Times New Roman" w:cs="Times New Roman"/>
          <w:sz w:val="30"/>
          <w:szCs w:val="30"/>
          <w:vertAlign w:val="superscript"/>
        </w:rPr>
        <w:t>7</w:t>
      </w:r>
      <w:r>
        <w:rPr>
          <w:rFonts w:ascii="Times New Roman" w:hAnsi="Times New Roman" w:cs="Times New Roman"/>
          <w:sz w:val="30"/>
          <w:szCs w:val="30"/>
        </w:rPr>
        <w:t xml:space="preserve"> Федерального закона "О статусе военнослужащих" </w:t>
      </w:r>
      <w:r w:rsidR="00252C88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 xml:space="preserve">(далее - Федеральный закон) потребуется внесение изменений </w:t>
      </w:r>
      <w:proofErr w:type="gramStart"/>
      <w:r>
        <w:rPr>
          <w:rFonts w:ascii="Times New Roman" w:hAnsi="Times New Roman" w:cs="Times New Roman"/>
          <w:sz w:val="30"/>
          <w:szCs w:val="30"/>
        </w:rPr>
        <w:t>в</w:t>
      </w:r>
      <w:proofErr w:type="gramEnd"/>
      <w:r>
        <w:rPr>
          <w:rFonts w:ascii="Times New Roman" w:hAnsi="Times New Roman" w:cs="Times New Roman"/>
          <w:sz w:val="30"/>
          <w:szCs w:val="30"/>
        </w:rPr>
        <w:t>:</w:t>
      </w:r>
    </w:p>
    <w:p w:rsidR="00571D8B" w:rsidRDefault="00571D8B" w:rsidP="00571D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1) Дисциплинарный устав Вооруженных Сил Российской Федерации, утвержденный Указом Президента Российской Федерации </w:t>
      </w:r>
      <w:r w:rsidR="00252C88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от 10 ноября 2007 г. № 1495.</w:t>
      </w:r>
    </w:p>
    <w:p w:rsidR="00571D8B" w:rsidRDefault="00571D8B" w:rsidP="00571D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Цель - приведение в соответствие с положениями Федерального закона.</w:t>
      </w:r>
    </w:p>
    <w:p w:rsidR="00571D8B" w:rsidRDefault="00571D8B" w:rsidP="00571D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Предмет - отношения, связанные с применением к военнослужащему, совершившему дисциплинарный проступок, мер обеспечения производства по материалам о дисциплинарном проступке.</w:t>
      </w:r>
    </w:p>
    <w:p w:rsidR="00571D8B" w:rsidRDefault="00571D8B" w:rsidP="00571D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Обоснование необходимости подготовки – определение порядка проведения освидетельствовани</w:t>
      </w:r>
      <w:r w:rsidR="00252C88">
        <w:rPr>
          <w:rFonts w:ascii="Times New Roman" w:hAnsi="Times New Roman" w:cs="Times New Roman"/>
          <w:sz w:val="30"/>
          <w:szCs w:val="30"/>
        </w:rPr>
        <w:t>я</w:t>
      </w:r>
      <w:r>
        <w:rPr>
          <w:rFonts w:ascii="Times New Roman" w:hAnsi="Times New Roman" w:cs="Times New Roman"/>
          <w:sz w:val="30"/>
          <w:szCs w:val="30"/>
        </w:rPr>
        <w:t xml:space="preserve"> на состояние алкогольного опьянения </w:t>
      </w:r>
      <w:r w:rsidR="00252C88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и оформление его результатов, направление на медицинское освидетельствование на состояние опьянения, наделение должностных лиц Вооруженных Сил Российской Федерации полномочиями по проведению освидетельствования на состояние алкогольного опьянения.</w:t>
      </w:r>
    </w:p>
    <w:p w:rsidR="00571D8B" w:rsidRDefault="00571D8B" w:rsidP="00571D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Срок исполнения - 3 месяца </w:t>
      </w:r>
      <w:r w:rsidR="00252C88">
        <w:rPr>
          <w:rFonts w:ascii="Times New Roman" w:hAnsi="Times New Roman" w:cs="Times New Roman"/>
          <w:sz w:val="30"/>
          <w:szCs w:val="30"/>
        </w:rPr>
        <w:t>со дня</w:t>
      </w:r>
      <w:r>
        <w:rPr>
          <w:rFonts w:ascii="Times New Roman" w:hAnsi="Times New Roman" w:cs="Times New Roman"/>
          <w:sz w:val="30"/>
          <w:szCs w:val="30"/>
        </w:rPr>
        <w:t xml:space="preserve"> вступления в силу Федерального закона.</w:t>
      </w:r>
    </w:p>
    <w:p w:rsidR="00571D8B" w:rsidRDefault="00571D8B" w:rsidP="00571D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Головной исполнитель - Минобороны России.</w:t>
      </w:r>
    </w:p>
    <w:p w:rsidR="00571D8B" w:rsidRDefault="00571D8B" w:rsidP="00571D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Соисполнители</w:t>
      </w:r>
      <w:r w:rsidR="003619C6">
        <w:rPr>
          <w:rFonts w:ascii="Times New Roman" w:hAnsi="Times New Roman" w:cs="Times New Roman"/>
          <w:sz w:val="30"/>
          <w:szCs w:val="30"/>
        </w:rPr>
        <w:t xml:space="preserve"> -</w:t>
      </w:r>
      <w:r>
        <w:rPr>
          <w:rFonts w:ascii="Times New Roman" w:hAnsi="Times New Roman" w:cs="Times New Roman"/>
          <w:sz w:val="30"/>
          <w:szCs w:val="30"/>
        </w:rPr>
        <w:t xml:space="preserve"> Минфин России, Минздрав России, Росгвардия, ФСБ России, ФСО России, СВР России, МЧС России, ГУСП, Генеральная прокуратура Российской Федерации, Следственный комитет Российской Федерации;</w:t>
      </w:r>
    </w:p>
    <w:p w:rsidR="00571D8B" w:rsidRDefault="00571D8B" w:rsidP="00571D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30"/>
          <w:szCs w:val="30"/>
        </w:rPr>
        <w:t xml:space="preserve">2) Устав военной полиции Вооруженных Сил Российской Федерации, утвержденный Указом Президента Российской Федерации </w:t>
      </w:r>
      <w:r w:rsidR="00252C88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sz w:val="30"/>
          <w:szCs w:val="30"/>
        </w:rPr>
        <w:t>от 25 марта 2015 г. № 161.</w:t>
      </w:r>
    </w:p>
    <w:p w:rsidR="00571D8B" w:rsidRDefault="00571D8B" w:rsidP="00571D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Цель - приведение в соответствие с положениями Федерального закона.</w:t>
      </w:r>
    </w:p>
    <w:p w:rsidR="00571D8B" w:rsidRDefault="00571D8B" w:rsidP="00571D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Предмет - отношения, связанные с применением к военнослужащему, совершившему дисциплинарный проступок, мер обеспечения производства по материалам о дисциплинарном проступке.</w:t>
      </w:r>
    </w:p>
    <w:p w:rsidR="00571D8B" w:rsidRDefault="00571D8B" w:rsidP="00571D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Обоснование необходимости подготовки – наделение должностных лиц военной полиции полномочиями по проведению освидетельствования на состояние алкогольного опьянения.</w:t>
      </w:r>
    </w:p>
    <w:p w:rsidR="00571D8B" w:rsidRDefault="00571D8B" w:rsidP="00571D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Срок исполнения - 3 месяца </w:t>
      </w:r>
      <w:r w:rsidR="00252C88">
        <w:rPr>
          <w:rFonts w:ascii="Times New Roman" w:hAnsi="Times New Roman" w:cs="Times New Roman"/>
          <w:sz w:val="30"/>
          <w:szCs w:val="30"/>
        </w:rPr>
        <w:t>со дня</w:t>
      </w:r>
      <w:r>
        <w:rPr>
          <w:rFonts w:ascii="Times New Roman" w:hAnsi="Times New Roman" w:cs="Times New Roman"/>
          <w:sz w:val="30"/>
          <w:szCs w:val="30"/>
        </w:rPr>
        <w:t xml:space="preserve"> вступления в силу Федерального закона.</w:t>
      </w:r>
    </w:p>
    <w:p w:rsidR="00571D8B" w:rsidRDefault="00571D8B" w:rsidP="00571D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Головной исполнитель - Минобороны России.</w:t>
      </w:r>
    </w:p>
    <w:p w:rsidR="001C04BE" w:rsidRPr="00B2315C" w:rsidRDefault="00571D8B" w:rsidP="00571D8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Соисполнители</w:t>
      </w:r>
      <w:r w:rsidR="003619C6">
        <w:rPr>
          <w:rFonts w:ascii="Times New Roman" w:hAnsi="Times New Roman" w:cs="Times New Roman"/>
          <w:sz w:val="30"/>
          <w:szCs w:val="30"/>
        </w:rPr>
        <w:t xml:space="preserve"> -</w:t>
      </w:r>
      <w:bookmarkStart w:id="0" w:name="_GoBack"/>
      <w:bookmarkEnd w:id="0"/>
      <w:r>
        <w:rPr>
          <w:rFonts w:ascii="Times New Roman" w:hAnsi="Times New Roman" w:cs="Times New Roman"/>
          <w:sz w:val="30"/>
          <w:szCs w:val="30"/>
        </w:rPr>
        <w:t xml:space="preserve"> Минфин России, Минздрав России, Росгвардия, ФСБ России, ФСО России, СВР России, МЧС России, ГУСП, Генеральная прокуратура Российской Федерации, Следственный комитет Российской Федерации</w:t>
      </w:r>
      <w:r w:rsidR="00FE014B" w:rsidRPr="00B2315C">
        <w:rPr>
          <w:rFonts w:ascii="Times New Roman" w:hAnsi="Times New Roman" w:cs="Times New Roman"/>
          <w:sz w:val="28"/>
          <w:szCs w:val="28"/>
        </w:rPr>
        <w:t>.</w:t>
      </w:r>
    </w:p>
    <w:sectPr w:rsidR="001C04BE" w:rsidRPr="00B2315C" w:rsidSect="00024DF9">
      <w:headerReference w:type="default" r:id="rId7"/>
      <w:headerReference w:type="first" r:id="rId8"/>
      <w:pgSz w:w="11906" w:h="16838"/>
      <w:pgMar w:top="1418" w:right="73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D1D" w:rsidRDefault="00961D1D" w:rsidP="00024DF9">
      <w:pPr>
        <w:spacing w:after="0" w:line="240" w:lineRule="auto"/>
      </w:pPr>
      <w:r>
        <w:separator/>
      </w:r>
    </w:p>
  </w:endnote>
  <w:endnote w:type="continuationSeparator" w:id="0">
    <w:p w:rsidR="00961D1D" w:rsidRDefault="00961D1D" w:rsidP="00024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D1D" w:rsidRDefault="00961D1D" w:rsidP="00024DF9">
      <w:pPr>
        <w:spacing w:after="0" w:line="240" w:lineRule="auto"/>
      </w:pPr>
      <w:r>
        <w:separator/>
      </w:r>
    </w:p>
  </w:footnote>
  <w:footnote w:type="continuationSeparator" w:id="0">
    <w:p w:rsidR="00961D1D" w:rsidRDefault="00961D1D" w:rsidP="00024D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45945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24DF9" w:rsidRPr="00024DF9" w:rsidRDefault="00024DF9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24DF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24DF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24DF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19C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24DF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24DF9" w:rsidRPr="00024DF9" w:rsidRDefault="00024DF9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4DF9" w:rsidRPr="00024DF9" w:rsidRDefault="00024DF9" w:rsidP="00024DF9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24DF9"/>
    <w:rsid w:val="00132ABE"/>
    <w:rsid w:val="001C04BE"/>
    <w:rsid w:val="0021420F"/>
    <w:rsid w:val="00252C88"/>
    <w:rsid w:val="003619C6"/>
    <w:rsid w:val="00430675"/>
    <w:rsid w:val="00571D8B"/>
    <w:rsid w:val="005B6964"/>
    <w:rsid w:val="005C4610"/>
    <w:rsid w:val="005D24AF"/>
    <w:rsid w:val="007052AF"/>
    <w:rsid w:val="00764FEB"/>
    <w:rsid w:val="007D25AB"/>
    <w:rsid w:val="00871EC4"/>
    <w:rsid w:val="00872983"/>
    <w:rsid w:val="008D3A9A"/>
    <w:rsid w:val="00910FD9"/>
    <w:rsid w:val="00961D1D"/>
    <w:rsid w:val="00997C0C"/>
    <w:rsid w:val="009A1B55"/>
    <w:rsid w:val="00A042C2"/>
    <w:rsid w:val="00A75D5F"/>
    <w:rsid w:val="00B2315C"/>
    <w:rsid w:val="00B70911"/>
    <w:rsid w:val="00C62A54"/>
    <w:rsid w:val="00DA51E6"/>
    <w:rsid w:val="00F35DBB"/>
    <w:rsid w:val="00F6212D"/>
    <w:rsid w:val="00F70306"/>
    <w:rsid w:val="00FE0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24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4DF9"/>
  </w:style>
  <w:style w:type="paragraph" w:styleId="a6">
    <w:name w:val="footer"/>
    <w:basedOn w:val="a"/>
    <w:link w:val="a7"/>
    <w:uiPriority w:val="99"/>
    <w:unhideWhenUsed/>
    <w:rsid w:val="00024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4D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24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24DF9"/>
  </w:style>
  <w:style w:type="paragraph" w:styleId="a6">
    <w:name w:val="footer"/>
    <w:basedOn w:val="a"/>
    <w:link w:val="a7"/>
    <w:uiPriority w:val="99"/>
    <w:unhideWhenUsed/>
    <w:rsid w:val="00024D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24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22</cp:revision>
  <dcterms:created xsi:type="dcterms:W3CDTF">2023-05-15T14:41:00Z</dcterms:created>
  <dcterms:modified xsi:type="dcterms:W3CDTF">2026-04-28T12:13:00Z</dcterms:modified>
</cp:coreProperties>
</file>