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B8BB1" w14:textId="7DBB2A7C" w:rsidR="00076E1C" w:rsidRPr="00076E1C" w:rsidRDefault="00076E1C" w:rsidP="00F26A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E1C">
        <w:rPr>
          <w:rFonts w:ascii="Times New Roman" w:hAnsi="Times New Roman" w:cs="Times New Roman"/>
          <w:b/>
          <w:sz w:val="28"/>
          <w:szCs w:val="28"/>
        </w:rPr>
        <w:t>П</w:t>
      </w:r>
      <w:r w:rsidR="005F6BF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  <w:r w:rsidR="00DD4AFD">
        <w:rPr>
          <w:rFonts w:ascii="Times New Roman" w:hAnsi="Times New Roman" w:cs="Times New Roman"/>
          <w:b/>
          <w:sz w:val="28"/>
          <w:szCs w:val="28"/>
        </w:rPr>
        <w:br/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076E1C">
        <w:rPr>
          <w:rFonts w:ascii="Times New Roman" w:hAnsi="Times New Roman" w:cs="Times New Roman"/>
          <w:b/>
          <w:sz w:val="28"/>
          <w:szCs w:val="28"/>
        </w:rPr>
        <w:t>едерального закона «</w:t>
      </w:r>
      <w:r w:rsidR="00DD4AFD" w:rsidRPr="00DD4AFD">
        <w:rPr>
          <w:rFonts w:ascii="Times New Roman" w:hAnsi="Times New Roman" w:cs="Times New Roman"/>
          <w:b/>
          <w:sz w:val="28"/>
          <w:szCs w:val="28"/>
        </w:rPr>
        <w:t>О внесении изменения в главу 6 Кодекса Российской Федерации об административных правонарушениях</w:t>
      </w:r>
      <w:r w:rsidR="005F6BFB">
        <w:rPr>
          <w:rFonts w:ascii="Times New Roman" w:hAnsi="Times New Roman" w:cs="Times New Roman"/>
          <w:b/>
          <w:sz w:val="28"/>
          <w:szCs w:val="28"/>
        </w:rPr>
        <w:t>»</w:t>
      </w:r>
      <w:r w:rsidRPr="00076E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6AB6E8" w14:textId="77777777" w:rsidR="00076E1C" w:rsidRPr="00076E1C" w:rsidRDefault="00076E1C" w:rsidP="00F26A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F7986BD" w14:textId="589FD810" w:rsidR="004560AB" w:rsidRDefault="007E73AB" w:rsidP="00DD4AF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Проектом федерального закона «</w:t>
      </w:r>
      <w:r w:rsidR="00DD4AFD" w:rsidRPr="00DD4AFD">
        <w:rPr>
          <w:rFonts w:ascii="Times New Roman" w:hAnsi="Times New Roman"/>
          <w:sz w:val="28"/>
        </w:rPr>
        <w:t>О внесении изменения в главу 6 Кодекса Российской Федерации об административных правонарушениях</w:t>
      </w:r>
      <w:r>
        <w:rPr>
          <w:rFonts w:ascii="Times New Roman" w:hAnsi="Times New Roman"/>
          <w:sz w:val="28"/>
        </w:rPr>
        <w:t>» (далее</w:t>
      </w:r>
      <w:r w:rsidR="00D154A7">
        <w:rPr>
          <w:rFonts w:ascii="Times New Roman" w:hAnsi="Times New Roman"/>
          <w:sz w:val="28"/>
        </w:rPr>
        <w:t xml:space="preserve"> соответственно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</w:t>
      </w:r>
      <w:r w:rsidR="002B3C81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аконопроект</w:t>
      </w:r>
      <w:r w:rsidR="00D154A7">
        <w:rPr>
          <w:rFonts w:ascii="Times New Roman" w:hAnsi="Times New Roman"/>
          <w:sz w:val="28"/>
        </w:rPr>
        <w:t xml:space="preserve">, </w:t>
      </w:r>
      <w:r w:rsidR="002F738D">
        <w:rPr>
          <w:rFonts w:ascii="Times New Roman" w:hAnsi="Times New Roman"/>
          <w:sz w:val="28"/>
        </w:rPr>
        <w:t>КоАП</w:t>
      </w:r>
      <w:r w:rsidR="00D154A7">
        <w:rPr>
          <w:rFonts w:ascii="Times New Roman" w:hAnsi="Times New Roman"/>
          <w:sz w:val="28"/>
        </w:rPr>
        <w:t xml:space="preserve"> РФ</w:t>
      </w:r>
      <w:r>
        <w:rPr>
          <w:rFonts w:ascii="Times New Roman" w:hAnsi="Times New Roman"/>
          <w:sz w:val="28"/>
        </w:rPr>
        <w:t xml:space="preserve">) предлагается </w:t>
      </w:r>
      <w:r w:rsidR="00D154A7">
        <w:rPr>
          <w:rFonts w:ascii="Times New Roman" w:hAnsi="Times New Roman"/>
          <w:sz w:val="28"/>
        </w:rPr>
        <w:t xml:space="preserve">ввести </w:t>
      </w:r>
      <w:r w:rsidR="002F738D">
        <w:rPr>
          <w:rFonts w:ascii="Times New Roman" w:hAnsi="Times New Roman"/>
          <w:sz w:val="28"/>
        </w:rPr>
        <w:t>административную</w:t>
      </w:r>
      <w:r w:rsidR="00D154A7">
        <w:rPr>
          <w:rFonts w:ascii="Times New Roman" w:hAnsi="Times New Roman"/>
          <w:sz w:val="28"/>
        </w:rPr>
        <w:t xml:space="preserve"> ответственность</w:t>
      </w:r>
      <w:r w:rsidR="001B0728">
        <w:rPr>
          <w:rFonts w:ascii="Times New Roman" w:hAnsi="Times New Roman"/>
          <w:sz w:val="28"/>
        </w:rPr>
        <w:t xml:space="preserve"> </w:t>
      </w:r>
      <w:r w:rsidR="00D154A7">
        <w:rPr>
          <w:rFonts w:ascii="Times New Roman" w:hAnsi="Times New Roman"/>
          <w:sz w:val="28"/>
        </w:rPr>
        <w:t>за</w:t>
      </w:r>
      <w:r w:rsidR="007643F9">
        <w:rPr>
          <w:rFonts w:ascii="Times New Roman" w:hAnsi="Times New Roman"/>
          <w:sz w:val="28"/>
        </w:rPr>
        <w:t xml:space="preserve"> </w:t>
      </w:r>
      <w:r w:rsidR="004560AB">
        <w:rPr>
          <w:rFonts w:ascii="Times New Roman" w:hAnsi="Times New Roman"/>
          <w:sz w:val="28"/>
        </w:rPr>
        <w:t>п</w:t>
      </w:r>
      <w:r w:rsidR="004560AB" w:rsidRPr="004560AB">
        <w:rPr>
          <w:rFonts w:ascii="Times New Roman" w:hAnsi="Times New Roman"/>
          <w:sz w:val="28"/>
        </w:rPr>
        <w:t>убличные призывы, направленные на оправдание, пропаганду или навязывание социально-культурных моделей поведения, предполагающих ограничение женщин в их правах и свободах, гарантированных Конституцией Российской Федерации, в том числе прав на образование, труд, участие в общественной и политической</w:t>
      </w:r>
      <w:proofErr w:type="gramEnd"/>
      <w:r w:rsidR="004560AB" w:rsidRPr="004560AB">
        <w:rPr>
          <w:rFonts w:ascii="Times New Roman" w:hAnsi="Times New Roman"/>
          <w:sz w:val="28"/>
        </w:rPr>
        <w:t xml:space="preserve"> жизни, а равно принижение их достоинства посредством сведения роли женщины исключительно к обслуживанию мужчины</w:t>
      </w:r>
      <w:r w:rsidR="001C6766">
        <w:rPr>
          <w:rFonts w:ascii="Times New Roman" w:hAnsi="Times New Roman"/>
          <w:sz w:val="28"/>
        </w:rPr>
        <w:t xml:space="preserve">. </w:t>
      </w:r>
      <w:r w:rsidR="00DD4AFD">
        <w:rPr>
          <w:rFonts w:ascii="Times New Roman" w:hAnsi="Times New Roman"/>
          <w:sz w:val="28"/>
        </w:rPr>
        <w:t>Правонарушителям</w:t>
      </w:r>
      <w:r w:rsidR="004560AB">
        <w:rPr>
          <w:rFonts w:ascii="Times New Roman" w:hAnsi="Times New Roman"/>
          <w:sz w:val="28"/>
        </w:rPr>
        <w:t xml:space="preserve"> </w:t>
      </w:r>
      <w:r w:rsidR="008B3168" w:rsidRPr="008B3168">
        <w:rPr>
          <w:rFonts w:ascii="Times New Roman" w:hAnsi="Times New Roman"/>
          <w:sz w:val="28"/>
        </w:rPr>
        <w:t xml:space="preserve">по вводимой законопроектом статье </w:t>
      </w:r>
      <w:r w:rsidR="002F738D">
        <w:rPr>
          <w:rFonts w:ascii="Times New Roman" w:hAnsi="Times New Roman"/>
          <w:sz w:val="28"/>
        </w:rPr>
        <w:t>КоАП</w:t>
      </w:r>
      <w:r w:rsidR="008B3168" w:rsidRPr="008B3168">
        <w:rPr>
          <w:rFonts w:ascii="Times New Roman" w:hAnsi="Times New Roman"/>
          <w:sz w:val="28"/>
        </w:rPr>
        <w:t xml:space="preserve"> РФ будет грозить штраф </w:t>
      </w:r>
      <w:r w:rsidR="002F738D">
        <w:rPr>
          <w:rFonts w:ascii="Times New Roman" w:hAnsi="Times New Roman"/>
          <w:sz w:val="28"/>
        </w:rPr>
        <w:t xml:space="preserve">от </w:t>
      </w:r>
      <w:r w:rsidR="004560AB">
        <w:rPr>
          <w:rFonts w:ascii="Times New Roman" w:hAnsi="Times New Roman"/>
          <w:sz w:val="28"/>
        </w:rPr>
        <w:t>10</w:t>
      </w:r>
      <w:r w:rsidR="002F738D">
        <w:rPr>
          <w:rFonts w:ascii="Times New Roman" w:hAnsi="Times New Roman"/>
          <w:sz w:val="28"/>
        </w:rPr>
        <w:t xml:space="preserve"> до </w:t>
      </w:r>
      <w:r w:rsidR="004560AB">
        <w:rPr>
          <w:rFonts w:ascii="Times New Roman" w:hAnsi="Times New Roman"/>
          <w:sz w:val="28"/>
        </w:rPr>
        <w:t>20</w:t>
      </w:r>
      <w:r w:rsidR="008B3168" w:rsidRPr="008B3168">
        <w:rPr>
          <w:rFonts w:ascii="Times New Roman" w:hAnsi="Times New Roman"/>
          <w:sz w:val="28"/>
        </w:rPr>
        <w:t xml:space="preserve"> тысяч рублей</w:t>
      </w:r>
      <w:r w:rsidR="00D154A7">
        <w:rPr>
          <w:rFonts w:ascii="Times New Roman" w:hAnsi="Times New Roman"/>
          <w:sz w:val="28"/>
        </w:rPr>
        <w:t xml:space="preserve">. </w:t>
      </w:r>
    </w:p>
    <w:p w14:paraId="3612771A" w14:textId="46EF3B8F" w:rsidR="00117A5A" w:rsidRDefault="00117A5A" w:rsidP="00DD4AF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117A5A">
        <w:rPr>
          <w:rFonts w:ascii="Times New Roman" w:hAnsi="Times New Roman"/>
          <w:sz w:val="28"/>
        </w:rPr>
        <w:t>В последние годы в публичном пространстве участились случаи распространения высказываний, исходящих от представителей органов государственной власти, религиозных организаций, общественных деятелей, направленных на дискриминацию женщин и принижение их конституционно гарантированных прав и достоинства.</w:t>
      </w:r>
    </w:p>
    <w:p w14:paraId="4317685A" w14:textId="3BC7C124" w:rsidR="00117A5A" w:rsidRDefault="00117A5A" w:rsidP="00DD4AFD">
      <w:pPr>
        <w:spacing w:after="0" w:line="360" w:lineRule="auto"/>
        <w:ind w:right="-6" w:firstLine="709"/>
        <w:jc w:val="both"/>
        <w:rPr>
          <w:rFonts w:ascii="Times New Roman" w:hAnsi="Times New Roman"/>
          <w:sz w:val="28"/>
        </w:rPr>
      </w:pPr>
      <w:r w:rsidRPr="00117A5A">
        <w:rPr>
          <w:rFonts w:ascii="Times New Roman" w:hAnsi="Times New Roman"/>
          <w:sz w:val="28"/>
        </w:rPr>
        <w:t>Отдельные чиновники, депутаты</w:t>
      </w:r>
      <w:r>
        <w:rPr>
          <w:rFonts w:ascii="Times New Roman" w:hAnsi="Times New Roman"/>
          <w:sz w:val="28"/>
        </w:rPr>
        <w:t xml:space="preserve">, </w:t>
      </w:r>
      <w:r w:rsidRPr="00117A5A">
        <w:rPr>
          <w:rFonts w:ascii="Times New Roman" w:hAnsi="Times New Roman"/>
          <w:sz w:val="28"/>
        </w:rPr>
        <w:t>сенаторы</w:t>
      </w:r>
      <w:r>
        <w:rPr>
          <w:rFonts w:ascii="Times New Roman" w:hAnsi="Times New Roman"/>
          <w:sz w:val="28"/>
        </w:rPr>
        <w:t xml:space="preserve"> и религиозные деятели</w:t>
      </w:r>
      <w:r w:rsidRPr="00117A5A">
        <w:rPr>
          <w:rFonts w:ascii="Times New Roman" w:hAnsi="Times New Roman"/>
          <w:sz w:val="28"/>
        </w:rPr>
        <w:t xml:space="preserve"> позволяют себе заявления, в которых утверждается, что женщина якобы не должна иметь равный доступ к образованию, труду или общественной реализации, а обязана «сидеть дома», «только рожать» и быть «обслуживающим звеном» по отношению к мужчине. Подобные идеи прямо противоречат Конституции Российской Федерации, закрепляющей равенство прав и свобод человека и гражданина независимо от пола</w:t>
      </w:r>
      <w:r>
        <w:rPr>
          <w:rFonts w:ascii="Times New Roman" w:hAnsi="Times New Roman"/>
          <w:sz w:val="28"/>
        </w:rPr>
        <w:t xml:space="preserve"> (</w:t>
      </w:r>
      <w:r w:rsidR="00DD4AFD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татья 19). </w:t>
      </w:r>
    </w:p>
    <w:p w14:paraId="3B8BC362" w14:textId="682FDB3B" w:rsidR="00164752" w:rsidRDefault="00927FC4" w:rsidP="00DD4AFD">
      <w:pPr>
        <w:spacing w:after="0"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например, отдельные публичные деятели проводят лекции о допустимости применения насилия в отношении супруги</w:t>
      </w:r>
      <w:r w:rsidRPr="00927FC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супруга при «определенных обстоятельствах». Такие действия, </w:t>
      </w:r>
      <w:r w:rsidRPr="00927FC4">
        <w:rPr>
          <w:rFonts w:ascii="Times New Roman" w:hAnsi="Times New Roman" w:cs="Times New Roman"/>
          <w:sz w:val="28"/>
          <w:szCs w:val="28"/>
        </w:rPr>
        <w:t>оправд</w:t>
      </w:r>
      <w:r>
        <w:rPr>
          <w:rFonts w:ascii="Times New Roman" w:hAnsi="Times New Roman" w:cs="Times New Roman"/>
          <w:sz w:val="28"/>
          <w:szCs w:val="28"/>
        </w:rPr>
        <w:t>ывающие применение</w:t>
      </w:r>
      <w:r w:rsidRPr="00927FC4">
        <w:rPr>
          <w:rFonts w:ascii="Times New Roman" w:hAnsi="Times New Roman" w:cs="Times New Roman"/>
          <w:sz w:val="28"/>
          <w:szCs w:val="28"/>
        </w:rPr>
        <w:t xml:space="preserve"> насилия</w:t>
      </w:r>
      <w:r>
        <w:rPr>
          <w:rFonts w:ascii="Times New Roman" w:hAnsi="Times New Roman" w:cs="Times New Roman"/>
          <w:sz w:val="28"/>
          <w:szCs w:val="28"/>
        </w:rPr>
        <w:t xml:space="preserve"> по отношению к члену семьи,</w:t>
      </w:r>
      <w:r w:rsidRPr="00927FC4">
        <w:rPr>
          <w:rFonts w:ascii="Times New Roman" w:hAnsi="Times New Roman" w:cs="Times New Roman"/>
          <w:sz w:val="28"/>
          <w:szCs w:val="28"/>
        </w:rPr>
        <w:t xml:space="preserve"> способству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927FC4">
        <w:rPr>
          <w:rFonts w:ascii="Times New Roman" w:hAnsi="Times New Roman" w:cs="Times New Roman"/>
          <w:sz w:val="28"/>
          <w:szCs w:val="28"/>
        </w:rPr>
        <w:t xml:space="preserve"> распространению </w:t>
      </w:r>
      <w:r w:rsidR="00AE3F68">
        <w:rPr>
          <w:rFonts w:ascii="Times New Roman" w:hAnsi="Times New Roman" w:cs="Times New Roman"/>
          <w:sz w:val="28"/>
          <w:szCs w:val="28"/>
        </w:rPr>
        <w:lastRenderedPageBreak/>
        <w:t>восприятия</w:t>
      </w:r>
      <w:r w:rsidR="00AE3F68" w:rsidRPr="00AE3F68">
        <w:rPr>
          <w:rFonts w:ascii="Times New Roman" w:hAnsi="Times New Roman" w:cs="Times New Roman"/>
          <w:sz w:val="28"/>
          <w:szCs w:val="28"/>
        </w:rPr>
        <w:t xml:space="preserve"> </w:t>
      </w:r>
      <w:r w:rsidR="00AE3F68">
        <w:rPr>
          <w:rFonts w:ascii="Times New Roman" w:hAnsi="Times New Roman" w:cs="Times New Roman"/>
          <w:sz w:val="28"/>
          <w:szCs w:val="28"/>
        </w:rPr>
        <w:t>домашнего насилия</w:t>
      </w:r>
      <w:r w:rsidR="00AE3F68" w:rsidRPr="00AE3F68">
        <w:rPr>
          <w:rFonts w:ascii="Times New Roman" w:hAnsi="Times New Roman" w:cs="Times New Roman"/>
          <w:sz w:val="28"/>
          <w:szCs w:val="28"/>
        </w:rPr>
        <w:t xml:space="preserve"> как приемлем</w:t>
      </w:r>
      <w:r w:rsidR="00AE3F68">
        <w:rPr>
          <w:rFonts w:ascii="Times New Roman" w:hAnsi="Times New Roman" w:cs="Times New Roman"/>
          <w:sz w:val="28"/>
          <w:szCs w:val="28"/>
        </w:rPr>
        <w:t>ого явления</w:t>
      </w:r>
      <w:r w:rsidR="00AE3F68" w:rsidRPr="00AE3F68">
        <w:rPr>
          <w:rFonts w:ascii="Times New Roman" w:hAnsi="Times New Roman" w:cs="Times New Roman"/>
          <w:sz w:val="28"/>
          <w:szCs w:val="28"/>
        </w:rPr>
        <w:t>, не являющ</w:t>
      </w:r>
      <w:r w:rsidR="00AE3F68">
        <w:rPr>
          <w:rFonts w:ascii="Times New Roman" w:hAnsi="Times New Roman" w:cs="Times New Roman"/>
          <w:sz w:val="28"/>
          <w:szCs w:val="28"/>
        </w:rPr>
        <w:t>егося</w:t>
      </w:r>
      <w:r w:rsidR="00AE3F68" w:rsidRPr="00AE3F68">
        <w:rPr>
          <w:rFonts w:ascii="Times New Roman" w:hAnsi="Times New Roman" w:cs="Times New Roman"/>
          <w:sz w:val="28"/>
          <w:szCs w:val="28"/>
        </w:rPr>
        <w:t xml:space="preserve"> противозаконным и социально неодобряемым</w:t>
      </w:r>
      <w:r w:rsidR="00AE3F6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CD6461" w14:textId="22AACACE" w:rsidR="00117A5A" w:rsidRDefault="00117A5A" w:rsidP="00DD4AFD">
      <w:pPr>
        <w:spacing w:after="0"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A5A">
        <w:rPr>
          <w:rFonts w:ascii="Times New Roman" w:hAnsi="Times New Roman" w:cs="Times New Roman"/>
          <w:sz w:val="28"/>
          <w:szCs w:val="28"/>
        </w:rPr>
        <w:t>Име</w:t>
      </w:r>
      <w:r w:rsidR="00253A90">
        <w:rPr>
          <w:rFonts w:ascii="Times New Roman" w:hAnsi="Times New Roman" w:cs="Times New Roman"/>
          <w:sz w:val="28"/>
          <w:szCs w:val="28"/>
        </w:rPr>
        <w:t>л</w:t>
      </w:r>
      <w:r w:rsidRPr="00117A5A">
        <w:rPr>
          <w:rFonts w:ascii="Times New Roman" w:hAnsi="Times New Roman" w:cs="Times New Roman"/>
          <w:sz w:val="28"/>
          <w:szCs w:val="28"/>
        </w:rPr>
        <w:t xml:space="preserve"> место случа</w:t>
      </w:r>
      <w:r w:rsidR="00253A90">
        <w:rPr>
          <w:rFonts w:ascii="Times New Roman" w:hAnsi="Times New Roman" w:cs="Times New Roman"/>
          <w:sz w:val="28"/>
          <w:szCs w:val="28"/>
        </w:rPr>
        <w:t>й</w:t>
      </w:r>
      <w:r w:rsidRPr="00117A5A">
        <w:rPr>
          <w:rFonts w:ascii="Times New Roman" w:hAnsi="Times New Roman" w:cs="Times New Roman"/>
          <w:sz w:val="28"/>
          <w:szCs w:val="28"/>
        </w:rPr>
        <w:t xml:space="preserve">, когда представитель Совета Федерации </w:t>
      </w:r>
      <w:r w:rsidR="00253A90">
        <w:rPr>
          <w:rFonts w:ascii="Times New Roman" w:hAnsi="Times New Roman" w:cs="Times New Roman"/>
          <w:sz w:val="28"/>
          <w:szCs w:val="28"/>
        </w:rPr>
        <w:t xml:space="preserve">Федерального Собрания Российской Федерации </w:t>
      </w:r>
      <w:r w:rsidRPr="00117A5A">
        <w:rPr>
          <w:rFonts w:ascii="Times New Roman" w:hAnsi="Times New Roman" w:cs="Times New Roman"/>
          <w:sz w:val="28"/>
          <w:szCs w:val="28"/>
        </w:rPr>
        <w:t xml:space="preserve">публично заявлял, что девушек не следует ориентировать на получение высшего образования, поскольку их «главная функция» — деторождение. Другие </w:t>
      </w:r>
      <w:r>
        <w:rPr>
          <w:rFonts w:ascii="Times New Roman" w:hAnsi="Times New Roman" w:cs="Times New Roman"/>
          <w:sz w:val="28"/>
          <w:szCs w:val="28"/>
        </w:rPr>
        <w:t>религиозные деятели</w:t>
      </w:r>
      <w:r w:rsidRPr="00117A5A">
        <w:rPr>
          <w:rFonts w:ascii="Times New Roman" w:hAnsi="Times New Roman" w:cs="Times New Roman"/>
          <w:sz w:val="28"/>
          <w:szCs w:val="28"/>
        </w:rPr>
        <w:t xml:space="preserve"> утверждали, что «женщина должна быть слугой мужа», а е</w:t>
      </w:r>
      <w:r w:rsidR="00253A90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Pr="00117A5A">
        <w:rPr>
          <w:rFonts w:ascii="Times New Roman" w:hAnsi="Times New Roman" w:cs="Times New Roman"/>
          <w:sz w:val="28"/>
          <w:szCs w:val="28"/>
        </w:rPr>
        <w:t xml:space="preserve"> жизнь вне семьи якобы не имеет смысла. Такие идеи являются откровенным возвратом к архаичным патриархальным моделям, наподобие «Домостроя», и несут в себе угрозу разрушения правовой и социальной основы современного государства.</w:t>
      </w:r>
    </w:p>
    <w:p w14:paraId="6A763F7F" w14:textId="576FA3D9" w:rsidR="009E3141" w:rsidRDefault="008B3168" w:rsidP="00DD4AFD">
      <w:pPr>
        <w:spacing w:after="0" w:line="36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168">
        <w:rPr>
          <w:rFonts w:ascii="Times New Roman" w:hAnsi="Times New Roman" w:cs="Times New Roman"/>
          <w:sz w:val="28"/>
          <w:szCs w:val="28"/>
        </w:rPr>
        <w:t>В этой связи предложенная законопроектом инициатива</w:t>
      </w:r>
      <w:r w:rsidR="00117A5A">
        <w:rPr>
          <w:rFonts w:ascii="Times New Roman" w:hAnsi="Times New Roman" w:cs="Times New Roman"/>
          <w:sz w:val="28"/>
          <w:szCs w:val="28"/>
        </w:rPr>
        <w:t xml:space="preserve"> о введении административной ответственности за </w:t>
      </w:r>
      <w:r w:rsidR="00117A5A">
        <w:rPr>
          <w:rFonts w:ascii="Times New Roman" w:hAnsi="Times New Roman"/>
          <w:sz w:val="28"/>
        </w:rPr>
        <w:t>п</w:t>
      </w:r>
      <w:r w:rsidR="00117A5A" w:rsidRPr="004560AB">
        <w:rPr>
          <w:rFonts w:ascii="Times New Roman" w:hAnsi="Times New Roman"/>
          <w:sz w:val="28"/>
        </w:rPr>
        <w:t>убличные призывы, направленные на оправдание, пропаганду или навязывание</w:t>
      </w:r>
      <w:r w:rsidRPr="008B3168">
        <w:rPr>
          <w:rFonts w:ascii="Times New Roman" w:hAnsi="Times New Roman" w:cs="Times New Roman"/>
          <w:sz w:val="28"/>
          <w:szCs w:val="28"/>
        </w:rPr>
        <w:t xml:space="preserve"> </w:t>
      </w:r>
      <w:r w:rsidR="00117A5A">
        <w:rPr>
          <w:rFonts w:ascii="Times New Roman" w:hAnsi="Times New Roman" w:cs="Times New Roman"/>
          <w:sz w:val="28"/>
          <w:szCs w:val="28"/>
        </w:rPr>
        <w:t xml:space="preserve">таких взглядов </w:t>
      </w:r>
      <w:r w:rsidRPr="008B3168">
        <w:rPr>
          <w:rFonts w:ascii="Times New Roman" w:hAnsi="Times New Roman" w:cs="Times New Roman"/>
          <w:sz w:val="28"/>
          <w:szCs w:val="28"/>
        </w:rPr>
        <w:t>будет превентивной мерой, исключающ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B3168">
        <w:rPr>
          <w:rFonts w:ascii="Times New Roman" w:hAnsi="Times New Roman" w:cs="Times New Roman"/>
          <w:sz w:val="28"/>
          <w:szCs w:val="28"/>
        </w:rPr>
        <w:t xml:space="preserve"> появление в публичном пространстве </w:t>
      </w:r>
      <w:r w:rsidR="00117A5A">
        <w:rPr>
          <w:rFonts w:ascii="Times New Roman" w:hAnsi="Times New Roman" w:cs="Times New Roman"/>
          <w:sz w:val="28"/>
          <w:szCs w:val="28"/>
        </w:rPr>
        <w:t xml:space="preserve">подобных </w:t>
      </w:r>
      <w:r w:rsidRPr="008B3168">
        <w:rPr>
          <w:rFonts w:ascii="Times New Roman" w:hAnsi="Times New Roman" w:cs="Times New Roman"/>
          <w:sz w:val="28"/>
          <w:szCs w:val="28"/>
        </w:rPr>
        <w:t>сообщений</w:t>
      </w:r>
      <w:r w:rsidR="00117A5A">
        <w:rPr>
          <w:rFonts w:ascii="Times New Roman" w:hAnsi="Times New Roman" w:cs="Times New Roman"/>
          <w:sz w:val="28"/>
          <w:szCs w:val="28"/>
        </w:rPr>
        <w:t>.</w:t>
      </w:r>
    </w:p>
    <w:sectPr w:rsidR="009E3141" w:rsidSect="00DD4AFD">
      <w:headerReference w:type="default" r:id="rId7"/>
      <w:pgSz w:w="11900" w:h="16840"/>
      <w:pgMar w:top="851" w:right="851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BC0572" w14:textId="77777777" w:rsidR="0029132E" w:rsidRDefault="0029132E" w:rsidP="00894EC9">
      <w:pPr>
        <w:spacing w:after="0" w:line="240" w:lineRule="auto"/>
      </w:pPr>
      <w:r>
        <w:separator/>
      </w:r>
    </w:p>
  </w:endnote>
  <w:endnote w:type="continuationSeparator" w:id="0">
    <w:p w14:paraId="210B5DE3" w14:textId="77777777" w:rsidR="0029132E" w:rsidRDefault="0029132E" w:rsidP="0089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126A4" w14:textId="77777777" w:rsidR="0029132E" w:rsidRDefault="0029132E" w:rsidP="00894EC9">
      <w:pPr>
        <w:spacing w:after="0" w:line="240" w:lineRule="auto"/>
      </w:pPr>
      <w:r>
        <w:separator/>
      </w:r>
    </w:p>
  </w:footnote>
  <w:footnote w:type="continuationSeparator" w:id="0">
    <w:p w14:paraId="28365207" w14:textId="77777777" w:rsidR="0029132E" w:rsidRDefault="0029132E" w:rsidP="00894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2940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718A77A6" w14:textId="77777777" w:rsidR="00894EC9" w:rsidRPr="00DD4AFD" w:rsidRDefault="00894EC9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DD4AFD">
          <w:rPr>
            <w:rFonts w:ascii="Times New Roman" w:hAnsi="Times New Roman" w:cs="Times New Roman"/>
            <w:sz w:val="28"/>
          </w:rPr>
          <w:fldChar w:fldCharType="begin"/>
        </w:r>
        <w:r w:rsidRPr="00DD4AFD">
          <w:rPr>
            <w:rFonts w:ascii="Times New Roman" w:hAnsi="Times New Roman" w:cs="Times New Roman"/>
            <w:sz w:val="28"/>
          </w:rPr>
          <w:instrText>PAGE   \* MERGEFORMAT</w:instrText>
        </w:r>
        <w:r w:rsidRPr="00DD4AFD">
          <w:rPr>
            <w:rFonts w:ascii="Times New Roman" w:hAnsi="Times New Roman" w:cs="Times New Roman"/>
            <w:sz w:val="28"/>
          </w:rPr>
          <w:fldChar w:fldCharType="separate"/>
        </w:r>
        <w:r w:rsidR="00253A90">
          <w:rPr>
            <w:rFonts w:ascii="Times New Roman" w:hAnsi="Times New Roman" w:cs="Times New Roman"/>
            <w:noProof/>
            <w:sz w:val="28"/>
          </w:rPr>
          <w:t>2</w:t>
        </w:r>
        <w:r w:rsidRPr="00DD4AF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681D1789" w14:textId="77777777" w:rsidR="00894EC9" w:rsidRDefault="00894E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1C"/>
    <w:rsid w:val="00003A3D"/>
    <w:rsid w:val="00013F2D"/>
    <w:rsid w:val="00017FF7"/>
    <w:rsid w:val="000233DA"/>
    <w:rsid w:val="00046D76"/>
    <w:rsid w:val="00054EF0"/>
    <w:rsid w:val="00063C14"/>
    <w:rsid w:val="00076E1C"/>
    <w:rsid w:val="00083486"/>
    <w:rsid w:val="000C7E3B"/>
    <w:rsid w:val="000D004A"/>
    <w:rsid w:val="000D3369"/>
    <w:rsid w:val="00101DC8"/>
    <w:rsid w:val="0010200C"/>
    <w:rsid w:val="00117A5A"/>
    <w:rsid w:val="0012176F"/>
    <w:rsid w:val="0014533E"/>
    <w:rsid w:val="00164752"/>
    <w:rsid w:val="001654AC"/>
    <w:rsid w:val="00175410"/>
    <w:rsid w:val="001A7C1D"/>
    <w:rsid w:val="001B0728"/>
    <w:rsid w:val="001C6766"/>
    <w:rsid w:val="00252909"/>
    <w:rsid w:val="00253A90"/>
    <w:rsid w:val="00255C30"/>
    <w:rsid w:val="00286434"/>
    <w:rsid w:val="0029132E"/>
    <w:rsid w:val="002A23F8"/>
    <w:rsid w:val="002B3C81"/>
    <w:rsid w:val="002E5A56"/>
    <w:rsid w:val="002E75C3"/>
    <w:rsid w:val="002F738D"/>
    <w:rsid w:val="003210F4"/>
    <w:rsid w:val="00357A01"/>
    <w:rsid w:val="0037256B"/>
    <w:rsid w:val="00380D6D"/>
    <w:rsid w:val="003B0970"/>
    <w:rsid w:val="003D052D"/>
    <w:rsid w:val="003E023C"/>
    <w:rsid w:val="003F07FC"/>
    <w:rsid w:val="003F7F75"/>
    <w:rsid w:val="00414DF3"/>
    <w:rsid w:val="004307B0"/>
    <w:rsid w:val="004560AB"/>
    <w:rsid w:val="0047031C"/>
    <w:rsid w:val="004732FD"/>
    <w:rsid w:val="00473430"/>
    <w:rsid w:val="00495712"/>
    <w:rsid w:val="00517D1A"/>
    <w:rsid w:val="00545F6B"/>
    <w:rsid w:val="00590A42"/>
    <w:rsid w:val="005A01C7"/>
    <w:rsid w:val="005C6DC6"/>
    <w:rsid w:val="005D1E6C"/>
    <w:rsid w:val="005F6BFB"/>
    <w:rsid w:val="006056C3"/>
    <w:rsid w:val="006059AE"/>
    <w:rsid w:val="00625637"/>
    <w:rsid w:val="00633B63"/>
    <w:rsid w:val="0064242A"/>
    <w:rsid w:val="0065369D"/>
    <w:rsid w:val="00662D97"/>
    <w:rsid w:val="006B0362"/>
    <w:rsid w:val="006E66EC"/>
    <w:rsid w:val="006F2BF0"/>
    <w:rsid w:val="006F3BFB"/>
    <w:rsid w:val="006F3F45"/>
    <w:rsid w:val="00717870"/>
    <w:rsid w:val="00724533"/>
    <w:rsid w:val="00736AED"/>
    <w:rsid w:val="00746840"/>
    <w:rsid w:val="00746F9F"/>
    <w:rsid w:val="007643F9"/>
    <w:rsid w:val="007A55B1"/>
    <w:rsid w:val="007E0BD4"/>
    <w:rsid w:val="007E73AB"/>
    <w:rsid w:val="0084266E"/>
    <w:rsid w:val="00860D23"/>
    <w:rsid w:val="00894EC9"/>
    <w:rsid w:val="008A6165"/>
    <w:rsid w:val="008B3168"/>
    <w:rsid w:val="00905866"/>
    <w:rsid w:val="0091107B"/>
    <w:rsid w:val="00927FC4"/>
    <w:rsid w:val="0093556D"/>
    <w:rsid w:val="00955072"/>
    <w:rsid w:val="009625F1"/>
    <w:rsid w:val="00964808"/>
    <w:rsid w:val="009C55BC"/>
    <w:rsid w:val="009D10EC"/>
    <w:rsid w:val="009D1CD2"/>
    <w:rsid w:val="009D6370"/>
    <w:rsid w:val="009D701E"/>
    <w:rsid w:val="009E3141"/>
    <w:rsid w:val="009F29A5"/>
    <w:rsid w:val="00A7644B"/>
    <w:rsid w:val="00A81036"/>
    <w:rsid w:val="00AC429C"/>
    <w:rsid w:val="00AE2681"/>
    <w:rsid w:val="00AE3F68"/>
    <w:rsid w:val="00AF2E1B"/>
    <w:rsid w:val="00B2324B"/>
    <w:rsid w:val="00B43D8D"/>
    <w:rsid w:val="00B44D58"/>
    <w:rsid w:val="00B544C4"/>
    <w:rsid w:val="00BB3C80"/>
    <w:rsid w:val="00BB574C"/>
    <w:rsid w:val="00BF7466"/>
    <w:rsid w:val="00C179B9"/>
    <w:rsid w:val="00C31881"/>
    <w:rsid w:val="00C35B7B"/>
    <w:rsid w:val="00C46ABA"/>
    <w:rsid w:val="00C64A06"/>
    <w:rsid w:val="00C70867"/>
    <w:rsid w:val="00C71DAA"/>
    <w:rsid w:val="00CA089F"/>
    <w:rsid w:val="00CB0B09"/>
    <w:rsid w:val="00D154A7"/>
    <w:rsid w:val="00D3080A"/>
    <w:rsid w:val="00D3461C"/>
    <w:rsid w:val="00D7314A"/>
    <w:rsid w:val="00D8423E"/>
    <w:rsid w:val="00DC2513"/>
    <w:rsid w:val="00DD2D7B"/>
    <w:rsid w:val="00DD3711"/>
    <w:rsid w:val="00DD4AFD"/>
    <w:rsid w:val="00DD6ECA"/>
    <w:rsid w:val="00E0143D"/>
    <w:rsid w:val="00E15D6F"/>
    <w:rsid w:val="00E212BC"/>
    <w:rsid w:val="00E3369C"/>
    <w:rsid w:val="00E43FA3"/>
    <w:rsid w:val="00E61BA6"/>
    <w:rsid w:val="00E863AD"/>
    <w:rsid w:val="00EB05FB"/>
    <w:rsid w:val="00EB4B07"/>
    <w:rsid w:val="00EC1679"/>
    <w:rsid w:val="00EF750F"/>
    <w:rsid w:val="00F05FB5"/>
    <w:rsid w:val="00F26A42"/>
    <w:rsid w:val="00F427E4"/>
    <w:rsid w:val="00F509E3"/>
    <w:rsid w:val="00F70291"/>
    <w:rsid w:val="00F90704"/>
    <w:rsid w:val="00FA2051"/>
    <w:rsid w:val="00FD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51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EC9"/>
  </w:style>
  <w:style w:type="paragraph" w:styleId="a5">
    <w:name w:val="footer"/>
    <w:basedOn w:val="a"/>
    <w:link w:val="a6"/>
    <w:uiPriority w:val="99"/>
    <w:unhideWhenUsed/>
    <w:rsid w:val="00894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EC9"/>
  </w:style>
  <w:style w:type="paragraph" w:styleId="a7">
    <w:name w:val="Body Text"/>
    <w:basedOn w:val="a"/>
    <w:link w:val="a8"/>
    <w:uiPriority w:val="99"/>
    <w:semiHidden/>
    <w:unhideWhenUsed/>
    <w:rsid w:val="009F29A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F29A5"/>
  </w:style>
  <w:style w:type="character" w:styleId="a9">
    <w:name w:val="Hyperlink"/>
    <w:basedOn w:val="a0"/>
    <w:uiPriority w:val="99"/>
    <w:unhideWhenUsed/>
    <w:rsid w:val="003210F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210F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905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5866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D052D"/>
    <w:pPr>
      <w:spacing w:after="0" w:line="480" w:lineRule="auto"/>
      <w:ind w:left="720" w:firstLine="720"/>
      <w:contextualSpacing/>
      <w:jc w:val="both"/>
    </w:pPr>
    <w:rPr>
      <w:rFonts w:ascii="Times New Roman" w:eastAsia="Arial Unicode MS" w:hAnsi="Times New Roman" w:cs="Arial Unicode MS"/>
      <w:color w:val="000000"/>
      <w:sz w:val="28"/>
      <w:szCs w:val="2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05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0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 Lip</dc:creator>
  <cp:lastModifiedBy>Ким Вероника Евгеньевна</cp:lastModifiedBy>
  <cp:revision>2</cp:revision>
  <cp:lastPrinted>2025-07-24T09:56:00Z</cp:lastPrinted>
  <dcterms:created xsi:type="dcterms:W3CDTF">2025-07-24T10:22:00Z</dcterms:created>
  <dcterms:modified xsi:type="dcterms:W3CDTF">2025-07-24T10:22:00Z</dcterms:modified>
</cp:coreProperties>
</file>