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A08" w:rsidRPr="00D60A08" w:rsidRDefault="00D60A08" w:rsidP="00D60A08">
      <w:pPr>
        <w:spacing w:after="200" w:line="276" w:lineRule="auto"/>
        <w:ind w:firstLine="0"/>
        <w:jc w:val="left"/>
        <w:rPr>
          <w:rFonts w:eastAsiaTheme="minorHAnsi"/>
          <w:b/>
          <w:szCs w:val="28"/>
          <w:lang w:eastAsia="en-US"/>
        </w:rPr>
      </w:pPr>
      <w:bookmarkStart w:id="0" w:name="_GoBack"/>
    </w:p>
    <w:p w:rsidR="00D60A08" w:rsidRPr="00D60A08" w:rsidRDefault="00D60A08" w:rsidP="00D60A08">
      <w:pPr>
        <w:tabs>
          <w:tab w:val="left" w:pos="3969"/>
        </w:tabs>
        <w:spacing w:line="240" w:lineRule="atLeast"/>
        <w:jc w:val="center"/>
        <w:rPr>
          <w:b/>
          <w:szCs w:val="28"/>
        </w:rPr>
      </w:pPr>
      <w:r w:rsidRPr="00D60A08">
        <w:rPr>
          <w:b/>
          <w:szCs w:val="28"/>
        </w:rPr>
        <w:t>ФИНАНСОВО-ЭКОНОМИЧЕСКОЕ ОБОСНОВАНИЕ</w:t>
      </w:r>
    </w:p>
    <w:p w:rsidR="00D60A08" w:rsidRPr="00D60A08" w:rsidRDefault="00D60A08" w:rsidP="00D60A08">
      <w:pPr>
        <w:pStyle w:val="1"/>
        <w:shd w:val="clear" w:color="auto" w:fill="auto"/>
        <w:spacing w:line="240" w:lineRule="auto"/>
        <w:ind w:firstLine="0"/>
        <w:jc w:val="center"/>
        <w:rPr>
          <w:rFonts w:ascii="Times New Roman" w:hAnsi="Times New Roman"/>
          <w:b/>
          <w:szCs w:val="22"/>
        </w:rPr>
      </w:pPr>
      <w:r w:rsidRPr="00D60A08">
        <w:rPr>
          <w:rFonts w:ascii="Times New Roman" w:hAnsi="Times New Roman"/>
          <w:b/>
          <w:bCs/>
        </w:rPr>
        <w:t>к проекту федерального закона</w:t>
      </w:r>
      <w:r w:rsidRPr="00D60A08">
        <w:rPr>
          <w:rFonts w:ascii="Times New Roman" w:hAnsi="Times New Roman"/>
          <w:b/>
          <w:szCs w:val="22"/>
        </w:rPr>
        <w:t xml:space="preserve"> «</w:t>
      </w:r>
      <w:r w:rsidRPr="00D60A08">
        <w:rPr>
          <w:rFonts w:ascii="Times New Roman" w:hAnsi="Times New Roman"/>
          <w:b/>
          <w:bCs/>
        </w:rPr>
        <w:t>О внесении изменений в статью 164 части второй Налогового кодекса Российской Федерации</w:t>
      </w:r>
      <w:r w:rsidRPr="00D60A08">
        <w:rPr>
          <w:rFonts w:ascii="Times New Roman" w:hAnsi="Times New Roman"/>
          <w:b/>
          <w:szCs w:val="22"/>
        </w:rPr>
        <w:t>»</w:t>
      </w:r>
    </w:p>
    <w:p w:rsidR="00D60A08" w:rsidRPr="00D60A08" w:rsidRDefault="00D60A08" w:rsidP="00D60A08">
      <w:pPr>
        <w:pStyle w:val="1"/>
        <w:shd w:val="clear" w:color="auto" w:fill="auto"/>
        <w:spacing w:line="240" w:lineRule="auto"/>
        <w:ind w:firstLine="0"/>
        <w:rPr>
          <w:rFonts w:ascii="Times New Roman" w:hAnsi="Times New Roman"/>
          <w:b/>
          <w:bCs/>
        </w:rPr>
      </w:pPr>
    </w:p>
    <w:p w:rsidR="00D60A08" w:rsidRPr="00D60A08" w:rsidRDefault="00D60A08" w:rsidP="00D60A08">
      <w:pPr>
        <w:pStyle w:val="1"/>
        <w:shd w:val="clear" w:color="auto" w:fill="auto"/>
        <w:ind w:firstLine="709"/>
        <w:rPr>
          <w:rFonts w:ascii="Times New Roman" w:hAnsi="Times New Roman"/>
        </w:rPr>
      </w:pPr>
      <w:r w:rsidRPr="00D60A08">
        <w:rPr>
          <w:rFonts w:ascii="Times New Roman" w:hAnsi="Times New Roman"/>
        </w:rPr>
        <w:t>Принятие Федерального закона «</w:t>
      </w:r>
      <w:r w:rsidRPr="00D60A08">
        <w:rPr>
          <w:rFonts w:ascii="Times New Roman" w:hAnsi="Times New Roman"/>
          <w:bCs/>
        </w:rPr>
        <w:t>О внесении изменений в статью 164 части второй Налогового кодекса Российской Федерации</w:t>
      </w:r>
      <w:r w:rsidRPr="00D60A08">
        <w:rPr>
          <w:rFonts w:ascii="Times New Roman" w:hAnsi="Times New Roman"/>
        </w:rPr>
        <w:t xml:space="preserve">» не потребует расходов, покрываемых за </w:t>
      </w:r>
      <w:proofErr w:type="spellStart"/>
      <w:r w:rsidRPr="00D60A08">
        <w:rPr>
          <w:rFonts w:ascii="Times New Roman" w:hAnsi="Times New Roman"/>
        </w:rPr>
        <w:t>счет</w:t>
      </w:r>
      <w:proofErr w:type="spellEnd"/>
      <w:r w:rsidRPr="00D60A08">
        <w:rPr>
          <w:rFonts w:ascii="Times New Roman" w:hAnsi="Times New Roman"/>
        </w:rPr>
        <w:t xml:space="preserve"> бюджетов бюджетной системы Российской Федерации.</w:t>
      </w:r>
    </w:p>
    <w:bookmarkEnd w:id="0"/>
    <w:p w:rsidR="00E567EC" w:rsidRDefault="00E567EC"/>
    <w:sectPr w:rsidR="00E56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C23"/>
    <w:rsid w:val="00621C23"/>
    <w:rsid w:val="00D60A08"/>
    <w:rsid w:val="00E5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A0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locked/>
    <w:rsid w:val="00D60A08"/>
    <w:rPr>
      <w:rFonts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D60A08"/>
    <w:pPr>
      <w:widowControl w:val="0"/>
      <w:shd w:val="clear" w:color="auto" w:fill="FFFFFF"/>
      <w:ind w:firstLine="400"/>
    </w:pPr>
    <w:rPr>
      <w:rFonts w:asciiTheme="minorHAnsi" w:eastAsiaTheme="minorHAnsi" w:hAnsiTheme="minorHAnsi"/>
      <w:szCs w:val="28"/>
      <w:shd w:val="clear" w:color="auto" w:fill="FFFFF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A0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uiPriority w:val="99"/>
    <w:locked/>
    <w:rsid w:val="00D60A08"/>
    <w:rPr>
      <w:rFonts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uiPriority w:val="99"/>
    <w:rsid w:val="00D60A08"/>
    <w:pPr>
      <w:widowControl w:val="0"/>
      <w:shd w:val="clear" w:color="auto" w:fill="FFFFFF"/>
      <w:ind w:firstLine="400"/>
    </w:pPr>
    <w:rPr>
      <w:rFonts w:asciiTheme="minorHAnsi" w:eastAsiaTheme="minorHAnsi" w:hAnsiTheme="minorHAnsi"/>
      <w:szCs w:val="28"/>
      <w:shd w:val="clear" w:color="auto" w:fill="FFFFF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2026-04-29T11:07:00Z</dcterms:created>
  <dcterms:modified xsi:type="dcterms:W3CDTF">2026-04-29T11:08:00Z</dcterms:modified>
</cp:coreProperties>
</file>