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4B8" w:rsidRDefault="005539C8" w:rsidP="006714B8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  <w:r w:rsidR="006714B8" w:rsidRPr="00EC1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6714B8" w:rsidRPr="00EC19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проекту федерального закона «О внесении изменения в статью 69 Федерального закона «Об охране окружающей среды»</w:t>
      </w:r>
    </w:p>
    <w:p w:rsidR="00E77C19" w:rsidRPr="00E77C19" w:rsidRDefault="00E77C19" w:rsidP="00E77C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6714B8" w:rsidRPr="00FA6842" w:rsidRDefault="006714B8" w:rsidP="007D011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федерального закона «О внесении изменения в статью 69 Федерального закона «Об охране окружающей среды» разработан в целях приведения положений Федерального закона от 10 января 2002 года № 7-ФЗ «Об о</w:t>
      </w:r>
      <w:r w:rsidR="00C06A51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 окружающей среды» (далее –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№ 7-ФЗ) в соответствие </w:t>
      </w:r>
      <w:r w:rsidR="005539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терминологией, установленной </w:t>
      </w:r>
      <w:r w:rsidR="00D0320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r w:rsidR="00D0320A" w:rsidRPr="00D03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AD199F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553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 июля </w:t>
      </w:r>
      <w:r w:rsidR="00D0320A" w:rsidRPr="00D0320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D1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</w:t>
      </w:r>
      <w:r w:rsidR="005539C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EC1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199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03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195-ФЗ «</w:t>
      </w:r>
      <w:r w:rsidR="00D0320A" w:rsidRPr="00D0320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эксперимента по квотированию выбросов загрязняющих веществ и внесении изменений в</w:t>
      </w:r>
      <w:proofErr w:type="gramEnd"/>
      <w:r w:rsidR="00D0320A" w:rsidRPr="00D03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отдельные законодательные акты Российской Федерации в части снижения з</w:t>
      </w:r>
      <w:r w:rsidR="00D03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агрязнения атмосферного воздуха» (далее – Закон </w:t>
      </w:r>
      <w:r w:rsidR="00502C1F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D03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195-ФЗ) и 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</w:t>
      </w:r>
      <w:r w:rsidR="00EC1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 июня 2023 года № 255-ФЗ «О внесении изменений в Федеральный закон «Об охран</w:t>
      </w:r>
      <w:r w:rsidR="00720D43">
        <w:rPr>
          <w:rFonts w:ascii="Times New Roman" w:eastAsia="Times New Roman" w:hAnsi="Times New Roman" w:cs="Times New Roman"/>
          <w:sz w:val="28"/>
          <w:szCs w:val="28"/>
          <w:lang w:eastAsia="ru-RU"/>
        </w:rPr>
        <w:t>е атмосферного воздуха» (далее –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№ 255-ФЗ).</w:t>
      </w:r>
    </w:p>
    <w:p w:rsidR="006714B8" w:rsidRPr="00FA6842" w:rsidRDefault="006714B8" w:rsidP="00AD199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направлен на устранение правовой коллизии </w:t>
      </w:r>
      <w:r w:rsidR="002766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обеспечение единообразия понятийного аппарата</w:t>
      </w:r>
      <w:r w:rsidR="00A46BF9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регулирующего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отношения в сфере охраны окружающей среды и государственного учета объектов негативного воздействия.</w:t>
      </w:r>
    </w:p>
    <w:p w:rsidR="006714B8" w:rsidRPr="00FA6842" w:rsidRDefault="0027662D" w:rsidP="00AD199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AD199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аконами № 195-ФЗ и</w:t>
      </w:r>
      <w:r w:rsidR="006714B8"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255-ФЗ были внесены системные изменения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36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Федеральный закон </w:t>
      </w:r>
      <w:r w:rsidR="00D3654F"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4 мая 1999 года № 96-ФЗ «Об охране атмосферного 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здуха» (далее –</w:t>
      </w:r>
      <w:r w:rsidR="0097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№ 96-ФЗ)</w:t>
      </w:r>
      <w:r w:rsidR="009960B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7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14B8"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направленные на исключение понятия «вредные» применительно к выбросам и физическим воздействиям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714B8"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атмосферный воздух, а также на унификацию терминологии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714B8"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Законом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714B8"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7-ФЗ в части использования категории «негативное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714B8"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воздействие на окружающую среду».</w:t>
      </w:r>
      <w:proofErr w:type="gramEnd"/>
    </w:p>
    <w:p w:rsidR="006714B8" w:rsidRPr="00D0320A" w:rsidRDefault="006714B8" w:rsidP="00AD199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</w:t>
      </w:r>
      <w:r w:rsidR="00A46BF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стности, з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D03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ами </w:t>
      </w:r>
      <w:r w:rsidR="00A46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0320A">
        <w:rPr>
          <w:rFonts w:ascii="Times New Roman" w:eastAsia="Times New Roman" w:hAnsi="Times New Roman" w:cs="Times New Roman"/>
          <w:sz w:val="28"/>
          <w:szCs w:val="28"/>
          <w:lang w:eastAsia="ru-RU"/>
        </w:rPr>
        <w:t>195-ФЗ и</w:t>
      </w:r>
      <w:r w:rsidR="00F81D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255-ФЗ были в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</w:t>
      </w:r>
      <w:r w:rsidR="00F81DA7">
        <w:rPr>
          <w:rFonts w:ascii="Times New Roman" w:eastAsia="Times New Roman" w:hAnsi="Times New Roman" w:cs="Times New Roman"/>
          <w:sz w:val="28"/>
          <w:szCs w:val="28"/>
          <w:lang w:eastAsia="ru-RU"/>
        </w:rPr>
        <w:t>ены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 </w:t>
      </w:r>
      <w:r w:rsidR="009960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статью 1</w:t>
      </w:r>
      <w:r w:rsidR="00D03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№ 96-ФЗ, заменив понятия </w:t>
      </w:r>
      <w:r w:rsidR="00D0320A">
        <w:rPr>
          <w:rFonts w:ascii="Times New Roman" w:hAnsi="Times New Roman" w:cs="Times New Roman"/>
          <w:sz w:val="28"/>
          <w:szCs w:val="28"/>
        </w:rPr>
        <w:t>«вредны</w:t>
      </w:r>
      <w:r w:rsidR="009D528B">
        <w:rPr>
          <w:rFonts w:ascii="Times New Roman" w:hAnsi="Times New Roman" w:cs="Times New Roman"/>
          <w:sz w:val="28"/>
          <w:szCs w:val="28"/>
        </w:rPr>
        <w:t>е</w:t>
      </w:r>
      <w:r w:rsidR="00E604D0">
        <w:rPr>
          <w:rFonts w:ascii="Times New Roman" w:hAnsi="Times New Roman" w:cs="Times New Roman"/>
          <w:sz w:val="28"/>
          <w:szCs w:val="28"/>
        </w:rPr>
        <w:t xml:space="preserve"> (загрязняющи</w:t>
      </w:r>
      <w:r w:rsidR="009D528B">
        <w:rPr>
          <w:rFonts w:ascii="Times New Roman" w:hAnsi="Times New Roman" w:cs="Times New Roman"/>
          <w:sz w:val="28"/>
          <w:szCs w:val="28"/>
        </w:rPr>
        <w:t>е</w:t>
      </w:r>
      <w:r w:rsidR="00D0320A">
        <w:rPr>
          <w:rFonts w:ascii="Times New Roman" w:hAnsi="Times New Roman" w:cs="Times New Roman"/>
          <w:sz w:val="28"/>
          <w:szCs w:val="28"/>
        </w:rPr>
        <w:t>) веществ</w:t>
      </w:r>
      <w:r w:rsidR="009D528B">
        <w:rPr>
          <w:rFonts w:ascii="Times New Roman" w:hAnsi="Times New Roman" w:cs="Times New Roman"/>
          <w:sz w:val="28"/>
          <w:szCs w:val="28"/>
        </w:rPr>
        <w:t>а» на «загрязняющие</w:t>
      </w:r>
      <w:r w:rsidR="00D0320A">
        <w:rPr>
          <w:rFonts w:ascii="Times New Roman" w:hAnsi="Times New Roman" w:cs="Times New Roman"/>
          <w:sz w:val="28"/>
          <w:szCs w:val="28"/>
        </w:rPr>
        <w:t xml:space="preserve"> веществ</w:t>
      </w:r>
      <w:r w:rsidR="009D528B">
        <w:rPr>
          <w:rFonts w:ascii="Times New Roman" w:hAnsi="Times New Roman" w:cs="Times New Roman"/>
          <w:sz w:val="28"/>
          <w:szCs w:val="28"/>
        </w:rPr>
        <w:t>а</w:t>
      </w:r>
      <w:r w:rsidR="00D0320A">
        <w:rPr>
          <w:rFonts w:ascii="Times New Roman" w:hAnsi="Times New Roman" w:cs="Times New Roman"/>
          <w:sz w:val="28"/>
          <w:szCs w:val="28"/>
        </w:rPr>
        <w:t xml:space="preserve">», а 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«вредное физическое воздействие» на «физическое воздействие», а также установив, что нормативы качества 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устанавливаются для оценки «негативного в</w:t>
      </w:r>
      <w:r w:rsidR="00F81D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оздействия на окружающую </w:t>
      </w:r>
      <w:r w:rsidR="002F776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среду», также новая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</w:t>
      </w:r>
      <w:r w:rsidR="002F776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12 Закона № 96-ФЗ закрепил</w:t>
      </w:r>
      <w:r w:rsidR="002F776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«нормативы допустимого воздействия на окружающую среду для атмосферного</w:t>
      </w:r>
      <w:proofErr w:type="gramEnd"/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воздуха», исключив слово </w:t>
      </w:r>
      <w:r w:rsidR="003463F4">
        <w:rPr>
          <w:rFonts w:ascii="Times New Roman" w:eastAsia="Times New Roman" w:hAnsi="Times New Roman" w:cs="Times New Roman"/>
          <w:sz w:val="28"/>
          <w:szCs w:val="28"/>
          <w:lang w:eastAsia="ru-RU"/>
        </w:rPr>
        <w:t>«вредных» при описании выбросов, кроме того</w:t>
      </w:r>
      <w:r w:rsidR="00233B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463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с</w:t>
      </w:r>
      <w:r w:rsidR="00A54F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истемно заменено</w:t>
      </w:r>
      <w:r w:rsidR="002F7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ряде статей слово «вредное»</w:t>
      </w:r>
      <w:r w:rsidR="002F776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«негативное» применительно к воздействию на окружающую среду.</w:t>
      </w:r>
    </w:p>
    <w:p w:rsidR="006714B8" w:rsidRPr="00FA6842" w:rsidRDefault="006714B8" w:rsidP="00AD199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</w:t>
      </w:r>
      <w:r w:rsidR="00A54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законодательстве исключили устаревший термин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«вредные вещества» из контекста описания выброс</w:t>
      </w:r>
      <w:r w:rsidR="00A54F4A">
        <w:rPr>
          <w:rFonts w:ascii="Times New Roman" w:eastAsia="Times New Roman" w:hAnsi="Times New Roman" w:cs="Times New Roman"/>
          <w:sz w:val="28"/>
          <w:szCs w:val="28"/>
          <w:lang w:eastAsia="ru-RU"/>
        </w:rPr>
        <w:t>ов в атмосферный воздух и заменили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термином «загрязняющие вещества», а также по унификации описания воздействия на окружающую среду с использованием термина «негативное воздействие».</w:t>
      </w:r>
    </w:p>
    <w:p w:rsidR="006714B8" w:rsidRPr="00FA6842" w:rsidRDefault="006714B8" w:rsidP="00AD199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в настоящее время пункт 2 статьи 69 Закона № 7-ФЗ, определяющий содержание государственного учета объектов, оказывающих негативное воздействие на окружающую среду, содержит устаревшую терминологию. Указанная норма устанавливает, что государственный учет включает в себя «государственный учет выбросов вредных (загрязняющих) веществ в атмосферный воздух, вредных физических воздействий </w:t>
      </w:r>
      <w:r w:rsidR="004A429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атмосферный воздух».</w:t>
      </w:r>
    </w:p>
    <w:p w:rsidR="006714B8" w:rsidRPr="00FA6842" w:rsidRDefault="00A54F4A" w:rsidP="00AD199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Такая формулировка </w:t>
      </w:r>
      <w:r w:rsidR="006714B8" w:rsidRPr="00A54F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противоречит обновленной редакции Закона</w:t>
      </w:r>
      <w:r w:rsidR="00D03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6714B8" w:rsidRPr="00A54F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96-ФЗ</w:t>
      </w:r>
      <w:r w:rsidR="006714B8" w:rsidRPr="00A54F4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714B8"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котором поняти</w:t>
      </w:r>
      <w:r w:rsidR="004A429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714B8"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«вредных» веществ и воздействий в данном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</w:t>
      </w:r>
      <w:r w:rsidR="00245A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 более не использу</w:t>
      </w:r>
      <w:r w:rsidR="004A429B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245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тся, </w:t>
      </w:r>
      <w:r w:rsidR="006714B8" w:rsidRPr="00A54F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создает правовую неопределенность</w:t>
      </w:r>
      <w:r w:rsidR="006714B8"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для </w:t>
      </w:r>
      <w:proofErr w:type="spellStart"/>
      <w:r w:rsidR="006714B8"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правоприменителей</w:t>
      </w:r>
      <w:proofErr w:type="spellEnd"/>
      <w:r w:rsidR="006714B8"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поскольку в рамках одного правоотношения (государственный учет) используются различные термины для описани</w:t>
      </w:r>
      <w:r w:rsidR="00962A6D">
        <w:rPr>
          <w:rFonts w:ascii="Times New Roman" w:eastAsia="Times New Roman" w:hAnsi="Times New Roman" w:cs="Times New Roman"/>
          <w:sz w:val="28"/>
          <w:szCs w:val="28"/>
          <w:lang w:eastAsia="ru-RU"/>
        </w:rPr>
        <w:t>я о</w:t>
      </w:r>
      <w:r w:rsidR="00245ACC">
        <w:rPr>
          <w:rFonts w:ascii="Times New Roman" w:eastAsia="Times New Roman" w:hAnsi="Times New Roman" w:cs="Times New Roman"/>
          <w:sz w:val="28"/>
          <w:szCs w:val="28"/>
          <w:lang w:eastAsia="ru-RU"/>
        </w:rPr>
        <w:t>дних и тех же объектов учета, кроме того</w:t>
      </w:r>
      <w:r w:rsidR="00233B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45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14B8" w:rsidRPr="00245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нарушает системность </w:t>
      </w:r>
      <w:r w:rsidR="00245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природоохранного законодательства</w:t>
      </w:r>
      <w:r w:rsidR="008611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245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поскольку </w:t>
      </w:r>
      <w:r w:rsidR="006714B8"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№ </w:t>
      </w:r>
      <w:r w:rsidR="00245ACC">
        <w:rPr>
          <w:rFonts w:ascii="Times New Roman" w:eastAsia="Times New Roman" w:hAnsi="Times New Roman" w:cs="Times New Roman"/>
          <w:sz w:val="28"/>
          <w:szCs w:val="28"/>
          <w:lang w:eastAsia="ru-RU"/>
        </w:rPr>
        <w:t>7-ФЗ является базовым</w:t>
      </w:r>
      <w:r w:rsidR="006714B8"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и его терминология должна </w:t>
      </w:r>
      <w:r w:rsidR="00245A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совпадать</w:t>
      </w:r>
      <w:r w:rsidR="006714B8"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терминологией специальных законов.</w:t>
      </w:r>
    </w:p>
    <w:p w:rsidR="00EC1909" w:rsidRPr="00FA6842" w:rsidRDefault="006714B8" w:rsidP="00EC190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в соответствии с пунктом 2 статьи 69 Закона № 7-ФЗ государственный учет объектов включает в себя государственный учет выбросов и физических воздействий «в соответствии с законодательством 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Российской Федерации в области охраны атмосферного воздуха». Поскольку законодательство в области охраны атмосферного воздуха (Закон № 96-ФЗ) изменен</w:t>
      </w:r>
      <w:r w:rsidR="00967E39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Законом № 255-ФЗ</w:t>
      </w:r>
      <w:r w:rsidR="00233B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67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отсылочная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 пункта 2 статьи 69 Закона </w:t>
      </w:r>
      <w:r w:rsidR="00114C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7-ФЗ </w:t>
      </w:r>
      <w:r w:rsidR="00EC1909"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должна быть приведена в соответствие с </w:t>
      </w:r>
      <w:r w:rsidR="00EC190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обновленной редакцией Закона № 96-ФЗ.</w:t>
      </w:r>
    </w:p>
    <w:p w:rsidR="006714B8" w:rsidRPr="00FA6842" w:rsidRDefault="006714B8" w:rsidP="00EC190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и реализация законопроекта не потребуют дополнительных расходов федерального бюджета, бюджетов субъектов Российской Федерации и местных бюджетов. Законопроект носит исключительно юридико-технический характер, направленный на </w:t>
      </w:r>
      <w:r w:rsidR="00833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унификацию 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законодательства, и не вводит новых обязательных требований, связанных </w:t>
      </w:r>
      <w:r w:rsidR="00D229D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с осуществлением предпринимательской и иной экономической деятельности.</w:t>
      </w:r>
    </w:p>
    <w:p w:rsidR="006714B8" w:rsidRPr="00FA6842" w:rsidRDefault="006714B8" w:rsidP="00AD199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законопроекта не повлечет негативных социальных, экономических или иных последствий. Напротив, реализация зак</w:t>
      </w:r>
      <w:r w:rsidR="00A65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онопроекта будет способствовать 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устранению правовой коллизии ме</w:t>
      </w:r>
      <w:r w:rsidR="00A65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жду двумя федеральными законами, 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обеспечению единообразия правоприменительной практики при ведении государственного реестра объектов, оказывающих негативное </w:t>
      </w:r>
      <w:r w:rsidR="00A65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воздействие на окружающую среду, 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повышению качества государственного учета за счет применения непротиворечивой терминологии.</w:t>
      </w:r>
    </w:p>
    <w:p w:rsidR="006714B8" w:rsidRPr="00FA6842" w:rsidRDefault="006714B8" w:rsidP="00AD199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законопроекта соответствуют Договору о Евразийском экономическом союзе, а также </w:t>
      </w:r>
      <w:r w:rsidR="00A65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положениям иных международных договоров 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Федерации.</w:t>
      </w:r>
    </w:p>
    <w:p w:rsidR="006714B8" w:rsidRPr="00FA6842" w:rsidRDefault="00A65308" w:rsidP="00AD199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Предлагаемые изменения обеспеча</w:t>
      </w:r>
      <w:r w:rsidR="006714B8"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т системную согласованность законодательства Российской Федерации в области охраны окружающей среды и охраны атмосферного воздуха, устран</w:t>
      </w:r>
      <w:r w:rsidR="00387DD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714B8"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т терминол</w:t>
      </w:r>
      <w:r w:rsidR="00387DD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огические противоречия и создадут</w:t>
      </w:r>
      <w:r w:rsidR="006714B8"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надлежащую правовую основу для ведения государственного учета объектов, оказывающих негативное воздействие </w:t>
      </w:r>
      <w:r w:rsidR="00387D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714B8"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окружающую среду.</w:t>
      </w:r>
    </w:p>
    <w:p w:rsidR="006714B8" w:rsidRDefault="006714B8"/>
    <w:sectPr w:rsidR="006714B8" w:rsidSect="00053A8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29D6" w:rsidRDefault="00D229D6" w:rsidP="00053A8A">
      <w:pPr>
        <w:spacing w:after="0" w:line="240" w:lineRule="auto"/>
      </w:pPr>
      <w:r>
        <w:separator/>
      </w:r>
    </w:p>
  </w:endnote>
  <w:endnote w:type="continuationSeparator" w:id="1">
    <w:p w:rsidR="00D229D6" w:rsidRDefault="00D229D6" w:rsidP="00053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29D6" w:rsidRDefault="00D229D6" w:rsidP="00053A8A">
      <w:pPr>
        <w:spacing w:after="0" w:line="240" w:lineRule="auto"/>
      </w:pPr>
      <w:r>
        <w:separator/>
      </w:r>
    </w:p>
  </w:footnote>
  <w:footnote w:type="continuationSeparator" w:id="1">
    <w:p w:rsidR="00D229D6" w:rsidRDefault="00D229D6" w:rsidP="00053A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39036"/>
      <w:docPartObj>
        <w:docPartGallery w:val="Page Numbers (Top of Page)"/>
        <w:docPartUnique/>
      </w:docPartObj>
    </w:sdtPr>
    <w:sdtContent>
      <w:p w:rsidR="00D229D6" w:rsidRDefault="008B3C2B">
        <w:pPr>
          <w:pStyle w:val="a3"/>
          <w:jc w:val="center"/>
        </w:pPr>
        <w:fldSimple w:instr=" PAGE   \* MERGEFORMAT ">
          <w:r w:rsidR="00AD3927">
            <w:rPr>
              <w:noProof/>
            </w:rPr>
            <w:t>2</w:t>
          </w:r>
        </w:fldSimple>
      </w:p>
    </w:sdtContent>
  </w:sdt>
  <w:p w:rsidR="00D229D6" w:rsidRDefault="00D229D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416994"/>
    <w:multiLevelType w:val="multilevel"/>
    <w:tmpl w:val="3E548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8D363B"/>
    <w:multiLevelType w:val="multilevel"/>
    <w:tmpl w:val="48A8B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E9310D"/>
    <w:multiLevelType w:val="multilevel"/>
    <w:tmpl w:val="16808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0A364A"/>
    <w:multiLevelType w:val="multilevel"/>
    <w:tmpl w:val="D478B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669E"/>
    <w:rsid w:val="00053A8A"/>
    <w:rsid w:val="00114C60"/>
    <w:rsid w:val="00131DB2"/>
    <w:rsid w:val="00167FA7"/>
    <w:rsid w:val="00172EBA"/>
    <w:rsid w:val="00233B28"/>
    <w:rsid w:val="00245ACC"/>
    <w:rsid w:val="0027662D"/>
    <w:rsid w:val="002F776B"/>
    <w:rsid w:val="003463F4"/>
    <w:rsid w:val="00387DD0"/>
    <w:rsid w:val="004A429B"/>
    <w:rsid w:val="004D1EE4"/>
    <w:rsid w:val="00501958"/>
    <w:rsid w:val="00502C1F"/>
    <w:rsid w:val="005539C8"/>
    <w:rsid w:val="00604025"/>
    <w:rsid w:val="00637531"/>
    <w:rsid w:val="006714B8"/>
    <w:rsid w:val="006F055C"/>
    <w:rsid w:val="00720D43"/>
    <w:rsid w:val="007D011D"/>
    <w:rsid w:val="00833FD0"/>
    <w:rsid w:val="00861189"/>
    <w:rsid w:val="008B3C2B"/>
    <w:rsid w:val="00913262"/>
    <w:rsid w:val="00962A6D"/>
    <w:rsid w:val="00967E39"/>
    <w:rsid w:val="009748FC"/>
    <w:rsid w:val="009960BF"/>
    <w:rsid w:val="009A0B6F"/>
    <w:rsid w:val="009D094E"/>
    <w:rsid w:val="009D528B"/>
    <w:rsid w:val="00A34878"/>
    <w:rsid w:val="00A46BF9"/>
    <w:rsid w:val="00A54F4A"/>
    <w:rsid w:val="00A65308"/>
    <w:rsid w:val="00AD199F"/>
    <w:rsid w:val="00AD3927"/>
    <w:rsid w:val="00AF065A"/>
    <w:rsid w:val="00BA002C"/>
    <w:rsid w:val="00BB36B7"/>
    <w:rsid w:val="00C06A51"/>
    <w:rsid w:val="00CA0783"/>
    <w:rsid w:val="00D0320A"/>
    <w:rsid w:val="00D229D6"/>
    <w:rsid w:val="00D3084C"/>
    <w:rsid w:val="00D3654F"/>
    <w:rsid w:val="00D62212"/>
    <w:rsid w:val="00DC669E"/>
    <w:rsid w:val="00E0012D"/>
    <w:rsid w:val="00E35F69"/>
    <w:rsid w:val="00E604D0"/>
    <w:rsid w:val="00E77C19"/>
    <w:rsid w:val="00EA5FA5"/>
    <w:rsid w:val="00EC1909"/>
    <w:rsid w:val="00EE755A"/>
    <w:rsid w:val="00F81DA7"/>
    <w:rsid w:val="00FF08D3"/>
    <w:rsid w:val="00FF3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3A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3A8A"/>
  </w:style>
  <w:style w:type="paragraph" w:styleId="a5">
    <w:name w:val="footer"/>
    <w:basedOn w:val="a"/>
    <w:link w:val="a6"/>
    <w:uiPriority w:val="99"/>
    <w:semiHidden/>
    <w:unhideWhenUsed/>
    <w:rsid w:val="00053A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53A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</dc:creator>
  <cp:lastModifiedBy>filatova</cp:lastModifiedBy>
  <cp:revision>2</cp:revision>
  <cp:lastPrinted>2026-03-03T06:23:00Z</cp:lastPrinted>
  <dcterms:created xsi:type="dcterms:W3CDTF">2026-04-24T11:50:00Z</dcterms:created>
  <dcterms:modified xsi:type="dcterms:W3CDTF">2026-04-24T11:50:00Z</dcterms:modified>
</cp:coreProperties>
</file>