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0EA2B" w14:textId="77777777" w:rsidR="00F91AF4" w:rsidRDefault="00F91AF4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</w:p>
    <w:p w14:paraId="442453AE" w14:textId="77777777" w:rsidR="00F91AF4" w:rsidRDefault="00F91AF4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</w:p>
    <w:p w14:paraId="7DE51DE8" w14:textId="25BBFB4B" w:rsidR="007B6240" w:rsidRPr="00405252" w:rsidRDefault="007B6240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ОЯСНИТЕЛЬНАЯ ЗАПИСКА</w:t>
      </w:r>
    </w:p>
    <w:p w14:paraId="59B93F79" w14:textId="2B86AA2E" w:rsidR="007B6240" w:rsidRDefault="007B6240" w:rsidP="007B6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к проекту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статью 219 части второй Налогового кодекса Российской Федерации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»</w:t>
      </w:r>
    </w:p>
    <w:p w14:paraId="32C4D7E7" w14:textId="77777777" w:rsidR="007B6240" w:rsidRDefault="007B6240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87D8DF9" w14:textId="2F9AE033" w:rsidR="0009432E" w:rsidRDefault="007B6240" w:rsidP="00617AE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240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статью 219 части второй Налогового кодекса Российской Федерации»</w:t>
      </w:r>
      <w:r>
        <w:rPr>
          <w:rFonts w:ascii="Times New Roman" w:hAnsi="Times New Roman" w:cs="Times New Roman"/>
          <w:sz w:val="28"/>
          <w:szCs w:val="28"/>
        </w:rPr>
        <w:br/>
        <w:t>(далее – законопроект) разработан в целях</w:t>
      </w:r>
      <w:r w:rsidR="004947C6">
        <w:rPr>
          <w:rFonts w:ascii="Times New Roman" w:hAnsi="Times New Roman" w:cs="Times New Roman"/>
          <w:sz w:val="28"/>
          <w:szCs w:val="28"/>
        </w:rPr>
        <w:t xml:space="preserve"> </w:t>
      </w:r>
      <w:r w:rsidR="004947C6" w:rsidRPr="004947C6">
        <w:rPr>
          <w:rFonts w:ascii="Times New Roman" w:hAnsi="Times New Roman" w:cs="Times New Roman"/>
          <w:sz w:val="28"/>
          <w:szCs w:val="28"/>
        </w:rPr>
        <w:t xml:space="preserve">оказания социальной поддержки семей с детьми раннего возраста путем предоставления социального </w:t>
      </w:r>
      <w:r w:rsidR="004947C6" w:rsidRPr="006079F0">
        <w:rPr>
          <w:rFonts w:ascii="Times New Roman" w:hAnsi="Times New Roman" w:cs="Times New Roman"/>
          <w:spacing w:val="-12"/>
          <w:sz w:val="28"/>
          <w:szCs w:val="28"/>
        </w:rPr>
        <w:t>налогового вычета на фактически понесенные расходы налогоплательщиков</w:t>
      </w:r>
      <w:r w:rsidR="004947C6" w:rsidRPr="004947C6">
        <w:rPr>
          <w:rFonts w:ascii="Times New Roman" w:hAnsi="Times New Roman" w:cs="Times New Roman"/>
          <w:sz w:val="28"/>
          <w:szCs w:val="28"/>
        </w:rPr>
        <w:t xml:space="preserve"> </w:t>
      </w:r>
      <w:r w:rsidR="006079F0">
        <w:rPr>
          <w:rFonts w:ascii="Times New Roman" w:hAnsi="Times New Roman" w:cs="Times New Roman"/>
          <w:sz w:val="28"/>
          <w:szCs w:val="28"/>
        </w:rPr>
        <w:t xml:space="preserve">       </w:t>
      </w:r>
      <w:r w:rsidR="004947C6" w:rsidRPr="006079F0">
        <w:rPr>
          <w:rFonts w:ascii="Times New Roman" w:hAnsi="Times New Roman" w:cs="Times New Roman"/>
          <w:spacing w:val="-16"/>
          <w:sz w:val="28"/>
          <w:szCs w:val="28"/>
        </w:rPr>
        <w:t xml:space="preserve">на товары и услуги для детей до </w:t>
      </w:r>
      <w:r w:rsidR="00415AA5" w:rsidRPr="006079F0">
        <w:rPr>
          <w:rFonts w:ascii="Times New Roman" w:hAnsi="Times New Roman" w:cs="Times New Roman"/>
          <w:spacing w:val="-16"/>
          <w:sz w:val="28"/>
          <w:szCs w:val="28"/>
        </w:rPr>
        <w:t>3</w:t>
      </w:r>
      <w:r w:rsidR="004947C6" w:rsidRPr="006079F0">
        <w:rPr>
          <w:rFonts w:ascii="Times New Roman" w:hAnsi="Times New Roman" w:cs="Times New Roman"/>
          <w:spacing w:val="-16"/>
          <w:sz w:val="28"/>
          <w:szCs w:val="28"/>
        </w:rPr>
        <w:t xml:space="preserve"> лет. </w:t>
      </w:r>
      <w:r w:rsidR="0009432E" w:rsidRPr="006079F0">
        <w:rPr>
          <w:rFonts w:ascii="Times New Roman" w:hAnsi="Times New Roman" w:cs="Times New Roman"/>
          <w:spacing w:val="-16"/>
          <w:sz w:val="28"/>
          <w:szCs w:val="28"/>
        </w:rPr>
        <w:t>Данный социальный налоговый вычет</w:t>
      </w:r>
      <w:r w:rsidR="0009432E" w:rsidRPr="0009432E">
        <w:rPr>
          <w:rFonts w:ascii="Times New Roman" w:hAnsi="Times New Roman" w:cs="Times New Roman"/>
          <w:sz w:val="28"/>
          <w:szCs w:val="28"/>
        </w:rPr>
        <w:t xml:space="preserve"> предлагается в связи с тем, что для семей с маленькими детьми, пока они ещ</w:t>
      </w:r>
      <w:r w:rsidR="0009432E">
        <w:rPr>
          <w:rFonts w:ascii="Times New Roman" w:hAnsi="Times New Roman" w:cs="Times New Roman"/>
          <w:sz w:val="28"/>
          <w:szCs w:val="28"/>
        </w:rPr>
        <w:t>е</w:t>
      </w:r>
      <w:r w:rsidR="0009432E" w:rsidRPr="0009432E">
        <w:rPr>
          <w:rFonts w:ascii="Times New Roman" w:hAnsi="Times New Roman" w:cs="Times New Roman"/>
          <w:sz w:val="28"/>
          <w:szCs w:val="28"/>
        </w:rPr>
        <w:t xml:space="preserve"> малы, существующие налоговые вычеты, в том числе на образование</w:t>
      </w:r>
      <w:r w:rsidR="0009432E">
        <w:rPr>
          <w:rFonts w:ascii="Times New Roman" w:hAnsi="Times New Roman" w:cs="Times New Roman"/>
          <w:sz w:val="28"/>
          <w:szCs w:val="28"/>
        </w:rPr>
        <w:br/>
      </w:r>
      <w:r w:rsidR="0009432E" w:rsidRPr="0009432E">
        <w:rPr>
          <w:rFonts w:ascii="Times New Roman" w:hAnsi="Times New Roman" w:cs="Times New Roman"/>
          <w:sz w:val="28"/>
          <w:szCs w:val="28"/>
        </w:rPr>
        <w:t>и физкультурно-оздоровительные мероприятия, могут быть неактуальны,</w:t>
      </w:r>
      <w:r w:rsidR="0009432E">
        <w:rPr>
          <w:rFonts w:ascii="Times New Roman" w:hAnsi="Times New Roman" w:cs="Times New Roman"/>
          <w:sz w:val="28"/>
          <w:szCs w:val="28"/>
        </w:rPr>
        <w:br/>
      </w:r>
      <w:r w:rsidR="0009432E" w:rsidRPr="006079F0">
        <w:rPr>
          <w:rFonts w:ascii="Times New Roman" w:hAnsi="Times New Roman" w:cs="Times New Roman"/>
          <w:spacing w:val="-16"/>
          <w:sz w:val="28"/>
          <w:szCs w:val="28"/>
        </w:rPr>
        <w:t xml:space="preserve">в связи </w:t>
      </w:r>
      <w:proofErr w:type="gramStart"/>
      <w:r w:rsidR="0009432E" w:rsidRPr="006079F0">
        <w:rPr>
          <w:rFonts w:ascii="Times New Roman" w:hAnsi="Times New Roman" w:cs="Times New Roman"/>
          <w:spacing w:val="-16"/>
          <w:sz w:val="28"/>
          <w:szCs w:val="28"/>
        </w:rPr>
        <w:t>с</w:t>
      </w:r>
      <w:proofErr w:type="gramEnd"/>
      <w:r w:rsidR="0009432E" w:rsidRPr="006079F0">
        <w:rPr>
          <w:rFonts w:ascii="Times New Roman" w:hAnsi="Times New Roman" w:cs="Times New Roman"/>
          <w:spacing w:val="-16"/>
          <w:sz w:val="28"/>
          <w:szCs w:val="28"/>
        </w:rPr>
        <w:t xml:space="preserve"> чем требуется отдельный механизм поддержки расходов на товары</w:t>
      </w:r>
      <w:r w:rsidR="0009432E" w:rsidRPr="0009432E">
        <w:rPr>
          <w:rFonts w:ascii="Times New Roman" w:hAnsi="Times New Roman" w:cs="Times New Roman"/>
          <w:sz w:val="28"/>
          <w:szCs w:val="28"/>
        </w:rPr>
        <w:t xml:space="preserve"> </w:t>
      </w:r>
      <w:r w:rsidR="006079F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9432E" w:rsidRPr="0009432E">
        <w:rPr>
          <w:rFonts w:ascii="Times New Roman" w:hAnsi="Times New Roman" w:cs="Times New Roman"/>
          <w:sz w:val="28"/>
          <w:szCs w:val="28"/>
        </w:rPr>
        <w:t>и услуги, непосредственно связанные с уходом и воспитанием детей.</w:t>
      </w:r>
    </w:p>
    <w:p w14:paraId="77F542CC" w14:textId="520FC6C8" w:rsidR="00F8332D" w:rsidRDefault="0009432E" w:rsidP="00617AE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Так, з</w:t>
      </w:r>
      <w:r w:rsidR="00415AA5" w:rsidRPr="00415AA5">
        <w:rPr>
          <w:rFonts w:ascii="Times New Roman" w:hAnsi="Times New Roman" w:cs="Times New Roman"/>
          <w:sz w:val="28"/>
          <w:szCs w:val="28"/>
        </w:rPr>
        <w:t>аконопроект</w:t>
      </w:r>
      <w:r w:rsidR="00415AA5">
        <w:rPr>
          <w:rFonts w:ascii="Times New Roman" w:hAnsi="Times New Roman" w:cs="Times New Roman"/>
          <w:sz w:val="28"/>
          <w:szCs w:val="28"/>
        </w:rPr>
        <w:t>ом предлагается дополнить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 статью 219 Налогового кодекса Российской Федерации </w:t>
      </w:r>
      <w:r w:rsidR="00415AA5">
        <w:rPr>
          <w:rFonts w:ascii="Times New Roman" w:hAnsi="Times New Roman" w:cs="Times New Roman"/>
          <w:sz w:val="28"/>
          <w:szCs w:val="28"/>
        </w:rPr>
        <w:t xml:space="preserve">новым </w:t>
      </w:r>
      <w:r w:rsidR="00415AA5" w:rsidRPr="00415AA5">
        <w:rPr>
          <w:rFonts w:ascii="Times New Roman" w:hAnsi="Times New Roman" w:cs="Times New Roman"/>
          <w:sz w:val="28"/>
          <w:szCs w:val="28"/>
        </w:rPr>
        <w:t>подпункт</w:t>
      </w:r>
      <w:r w:rsidR="00415AA5">
        <w:rPr>
          <w:rFonts w:ascii="Times New Roman" w:hAnsi="Times New Roman" w:cs="Times New Roman"/>
          <w:sz w:val="28"/>
          <w:szCs w:val="28"/>
        </w:rPr>
        <w:t>ом</w:t>
      </w:r>
      <w:r w:rsidR="00415AA5" w:rsidRPr="00415AA5">
        <w:rPr>
          <w:rFonts w:ascii="Times New Roman" w:hAnsi="Times New Roman" w:cs="Times New Roman"/>
          <w:sz w:val="28"/>
          <w:szCs w:val="28"/>
        </w:rPr>
        <w:t>, устанавливающи</w:t>
      </w:r>
      <w:r w:rsidR="00415AA5">
        <w:rPr>
          <w:rFonts w:ascii="Times New Roman" w:hAnsi="Times New Roman" w:cs="Times New Roman"/>
          <w:sz w:val="28"/>
          <w:szCs w:val="28"/>
        </w:rPr>
        <w:t>м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 </w:t>
      </w:r>
      <w:r w:rsidR="00415AA5" w:rsidRPr="006079F0">
        <w:rPr>
          <w:rFonts w:ascii="Times New Roman" w:hAnsi="Times New Roman" w:cs="Times New Roman"/>
          <w:spacing w:val="-18"/>
          <w:sz w:val="28"/>
          <w:szCs w:val="28"/>
        </w:rPr>
        <w:t>социальный налоговый вычет на приобретение товаров для детей в возрасте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 </w:t>
      </w:r>
      <w:r w:rsidR="006079F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15AA5" w:rsidRPr="006079F0">
        <w:rPr>
          <w:rFonts w:ascii="Times New Roman" w:hAnsi="Times New Roman" w:cs="Times New Roman"/>
          <w:spacing w:val="-18"/>
          <w:sz w:val="28"/>
          <w:szCs w:val="28"/>
        </w:rPr>
        <w:t>до 3 лет, включая одежду, обувь, мебель, предметы ухода и гигиены, средства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 безопасности, игрушки, а также на оплату услуг по присмотру и уходу</w:t>
      </w:r>
      <w:r w:rsidR="006079F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за детьми в возрасте до </w:t>
      </w:r>
      <w:r w:rsidR="00F8332D">
        <w:rPr>
          <w:rFonts w:ascii="Times New Roman" w:hAnsi="Times New Roman" w:cs="Times New Roman"/>
          <w:sz w:val="28"/>
          <w:szCs w:val="28"/>
        </w:rPr>
        <w:t>3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 лет, оказываемых образовательными организациями</w:t>
      </w:r>
      <w:r w:rsidR="00F8332D">
        <w:rPr>
          <w:rFonts w:ascii="Times New Roman" w:hAnsi="Times New Roman" w:cs="Times New Roman"/>
          <w:sz w:val="28"/>
          <w:szCs w:val="28"/>
        </w:rPr>
        <w:t>, в которых дети осваивают</w:t>
      </w:r>
      <w:proofErr w:type="gramEnd"/>
      <w:r w:rsidR="00F8332D">
        <w:rPr>
          <w:rFonts w:ascii="Times New Roman" w:hAnsi="Times New Roman" w:cs="Times New Roman"/>
          <w:sz w:val="28"/>
          <w:szCs w:val="28"/>
        </w:rPr>
        <w:t xml:space="preserve"> образовательную программу дошкольного образования (детский сад)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 или организациями</w:t>
      </w:r>
      <w:r w:rsidR="009B7749">
        <w:rPr>
          <w:rFonts w:ascii="Times New Roman" w:hAnsi="Times New Roman" w:cs="Times New Roman"/>
          <w:sz w:val="28"/>
          <w:szCs w:val="28"/>
        </w:rPr>
        <w:br/>
      </w:r>
      <w:r w:rsidR="00415AA5" w:rsidRPr="00415AA5">
        <w:rPr>
          <w:rFonts w:ascii="Times New Roman" w:hAnsi="Times New Roman" w:cs="Times New Roman"/>
          <w:sz w:val="28"/>
          <w:szCs w:val="28"/>
        </w:rPr>
        <w:t>и индивидуальными предпринимателями, включ</w:t>
      </w:r>
      <w:r w:rsidR="00F8332D">
        <w:rPr>
          <w:rFonts w:ascii="Times New Roman" w:hAnsi="Times New Roman" w:cs="Times New Roman"/>
          <w:sz w:val="28"/>
          <w:szCs w:val="28"/>
        </w:rPr>
        <w:t>е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нными в </w:t>
      </w:r>
      <w:r w:rsidR="00F8332D">
        <w:rPr>
          <w:rFonts w:ascii="Times New Roman" w:hAnsi="Times New Roman" w:cs="Times New Roman"/>
          <w:sz w:val="28"/>
          <w:szCs w:val="28"/>
        </w:rPr>
        <w:t>специально созданный</w:t>
      </w:r>
      <w:r w:rsidR="00415AA5" w:rsidRPr="00415AA5">
        <w:rPr>
          <w:rFonts w:ascii="Times New Roman" w:hAnsi="Times New Roman" w:cs="Times New Roman"/>
          <w:sz w:val="28"/>
          <w:szCs w:val="28"/>
        </w:rPr>
        <w:t xml:space="preserve"> перечень.</w:t>
      </w:r>
    </w:p>
    <w:p w14:paraId="794A5742" w14:textId="1D617325" w:rsidR="0025244E" w:rsidRDefault="0025244E" w:rsidP="00617AE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44E">
        <w:rPr>
          <w:rFonts w:ascii="Times New Roman" w:hAnsi="Times New Roman" w:cs="Times New Roman"/>
          <w:sz w:val="28"/>
          <w:szCs w:val="28"/>
        </w:rPr>
        <w:t xml:space="preserve">Предлагаемый налоговый вычет не только сделает детские товары более доступными для семей с маленькими детьми, но поддержит </w:t>
      </w:r>
      <w:r w:rsidRPr="006079F0">
        <w:rPr>
          <w:rFonts w:ascii="Times New Roman" w:hAnsi="Times New Roman" w:cs="Times New Roman"/>
          <w:spacing w:val="-18"/>
          <w:sz w:val="28"/>
          <w:szCs w:val="28"/>
        </w:rPr>
        <w:t>родителей, которым необходимо оставить ребенка под присмотром на время</w:t>
      </w:r>
      <w:r w:rsidRPr="0025244E">
        <w:rPr>
          <w:rFonts w:ascii="Times New Roman" w:hAnsi="Times New Roman" w:cs="Times New Roman"/>
          <w:sz w:val="28"/>
          <w:szCs w:val="28"/>
        </w:rPr>
        <w:t xml:space="preserve"> посещения больницы, магазина или иных объектов социальной инфраструктуры, одновременно способствуя выводу данного сегмента услуг из «теневого» оборота благодаря формированию официального перечня организаций и индивидуальных предпринимателей, предоставляющих уход за детьми, что также будет способствовать повышению качества оказываемых услуг, </w:t>
      </w:r>
      <w:r w:rsidR="00DD0F0F">
        <w:rPr>
          <w:rFonts w:ascii="Times New Roman" w:hAnsi="Times New Roman" w:cs="Times New Roman"/>
          <w:sz w:val="28"/>
          <w:szCs w:val="28"/>
        </w:rPr>
        <w:t>а это</w:t>
      </w:r>
      <w:r w:rsidRPr="0025244E">
        <w:rPr>
          <w:rFonts w:ascii="Times New Roman" w:hAnsi="Times New Roman" w:cs="Times New Roman"/>
          <w:sz w:val="28"/>
          <w:szCs w:val="28"/>
        </w:rPr>
        <w:t xml:space="preserve"> особенно важно, поскольку речь ид</w:t>
      </w:r>
      <w:r w:rsidR="00CE60FE">
        <w:rPr>
          <w:rFonts w:ascii="Times New Roman" w:hAnsi="Times New Roman" w:cs="Times New Roman"/>
          <w:sz w:val="28"/>
          <w:szCs w:val="28"/>
        </w:rPr>
        <w:t>е</w:t>
      </w:r>
      <w:r w:rsidRPr="0025244E">
        <w:rPr>
          <w:rFonts w:ascii="Times New Roman" w:hAnsi="Times New Roman" w:cs="Times New Roman"/>
          <w:sz w:val="28"/>
          <w:szCs w:val="28"/>
        </w:rPr>
        <w:t>т о малолетних детях.</w:t>
      </w:r>
    </w:p>
    <w:p w14:paraId="404F070D" w14:textId="7D63D172" w:rsidR="009C0E86" w:rsidRDefault="009C0E86" w:rsidP="00617AE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E86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проектируемым нормам</w:t>
      </w:r>
      <w:r w:rsidRPr="009C0E8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налогоплательщики</w:t>
      </w:r>
      <w:r w:rsidRPr="009C0E86">
        <w:rPr>
          <w:rFonts w:ascii="Times New Roman" w:hAnsi="Times New Roman" w:cs="Times New Roman"/>
          <w:sz w:val="28"/>
          <w:szCs w:val="28"/>
        </w:rPr>
        <w:t xml:space="preserve"> </w:t>
      </w:r>
      <w:r w:rsidR="005A455A" w:rsidRPr="005A455A">
        <w:rPr>
          <w:rFonts w:ascii="Times New Roman" w:hAnsi="Times New Roman" w:cs="Times New Roman"/>
          <w:sz w:val="28"/>
          <w:szCs w:val="28"/>
        </w:rPr>
        <w:t>при уплате НДФЛ по налоговой ставке в размере 13% смогут</w:t>
      </w:r>
      <w:r w:rsidR="005A455A">
        <w:rPr>
          <w:rFonts w:ascii="Times New Roman" w:hAnsi="Times New Roman" w:cs="Times New Roman"/>
          <w:sz w:val="28"/>
          <w:szCs w:val="28"/>
        </w:rPr>
        <w:t xml:space="preserve"> </w:t>
      </w:r>
      <w:r w:rsidRPr="009C0E86">
        <w:rPr>
          <w:rFonts w:ascii="Times New Roman" w:hAnsi="Times New Roman" w:cs="Times New Roman"/>
          <w:sz w:val="28"/>
          <w:szCs w:val="28"/>
        </w:rPr>
        <w:t xml:space="preserve">вернуть 13% от расходов на </w:t>
      </w:r>
      <w:r w:rsidRPr="004947C6">
        <w:rPr>
          <w:rFonts w:ascii="Times New Roman" w:hAnsi="Times New Roman" w:cs="Times New Roman"/>
          <w:sz w:val="28"/>
          <w:szCs w:val="28"/>
        </w:rPr>
        <w:t xml:space="preserve">товары и услуги для детей до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947C6">
        <w:rPr>
          <w:rFonts w:ascii="Times New Roman" w:hAnsi="Times New Roman" w:cs="Times New Roman"/>
          <w:sz w:val="28"/>
          <w:szCs w:val="28"/>
        </w:rPr>
        <w:t xml:space="preserve"> лет</w:t>
      </w:r>
      <w:r w:rsidRPr="009C0E86">
        <w:rPr>
          <w:rFonts w:ascii="Times New Roman" w:hAnsi="Times New Roman" w:cs="Times New Roman"/>
          <w:sz w:val="28"/>
          <w:szCs w:val="28"/>
        </w:rPr>
        <w:t xml:space="preserve"> на максимальную сумму 1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9C0E86">
        <w:rPr>
          <w:rFonts w:ascii="Times New Roman" w:hAnsi="Times New Roman" w:cs="Times New Roman"/>
          <w:sz w:val="28"/>
          <w:szCs w:val="28"/>
        </w:rPr>
        <w:t xml:space="preserve"> тыс. </w:t>
      </w:r>
      <w:r w:rsidR="006079F0">
        <w:rPr>
          <w:rFonts w:ascii="Times New Roman" w:hAnsi="Times New Roman" w:cs="Times New Roman"/>
          <w:sz w:val="28"/>
          <w:szCs w:val="28"/>
        </w:rPr>
        <w:br/>
      </w:r>
      <w:r w:rsidR="006079F0">
        <w:rPr>
          <w:rFonts w:ascii="Times New Roman" w:hAnsi="Times New Roman" w:cs="Times New Roman"/>
          <w:sz w:val="28"/>
          <w:szCs w:val="28"/>
        </w:rPr>
        <w:br/>
      </w:r>
      <w:r w:rsidRPr="009C0E86">
        <w:rPr>
          <w:rFonts w:ascii="Times New Roman" w:hAnsi="Times New Roman" w:cs="Times New Roman"/>
          <w:sz w:val="28"/>
          <w:szCs w:val="28"/>
        </w:rPr>
        <w:lastRenderedPageBreak/>
        <w:t>рублей в год</w:t>
      </w:r>
      <w:r>
        <w:rPr>
          <w:rFonts w:ascii="Times New Roman" w:hAnsi="Times New Roman" w:cs="Times New Roman"/>
          <w:sz w:val="28"/>
          <w:szCs w:val="28"/>
        </w:rPr>
        <w:t>, а м</w:t>
      </w:r>
      <w:r w:rsidRPr="009C0E86">
        <w:rPr>
          <w:rFonts w:ascii="Times New Roman" w:hAnsi="Times New Roman" w:cs="Times New Roman"/>
          <w:sz w:val="28"/>
          <w:szCs w:val="28"/>
        </w:rPr>
        <w:t>аксимальный размер вычета</w:t>
      </w:r>
      <w:r w:rsidR="005A455A">
        <w:rPr>
          <w:rFonts w:ascii="Times New Roman" w:hAnsi="Times New Roman" w:cs="Times New Roman"/>
          <w:sz w:val="28"/>
          <w:szCs w:val="28"/>
        </w:rPr>
        <w:t xml:space="preserve"> в таком случае</w:t>
      </w:r>
      <w:r w:rsidRPr="009C0E86">
        <w:rPr>
          <w:rFonts w:ascii="Times New Roman" w:hAnsi="Times New Roman" w:cs="Times New Roman"/>
          <w:sz w:val="28"/>
          <w:szCs w:val="28"/>
        </w:rPr>
        <w:t xml:space="preserve"> составит</w:t>
      </w:r>
      <w:r w:rsidR="005A455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19,5</w:t>
      </w:r>
      <w:r w:rsidRPr="009C0E86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1D8DBB70" w14:textId="38D0E0DB" w:rsidR="00F535FE" w:rsidRDefault="00CE60FE" w:rsidP="007D17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0FE">
        <w:rPr>
          <w:rFonts w:ascii="Times New Roman" w:hAnsi="Times New Roman" w:cs="Times New Roman"/>
          <w:sz w:val="28"/>
          <w:szCs w:val="28"/>
        </w:rPr>
        <w:t>Таким образом, введение предлагаемого социального налогового вычета обеспечит целенаправленную поддержку семей с детьми</w:t>
      </w:r>
      <w:r w:rsidR="00F535FE">
        <w:rPr>
          <w:rFonts w:ascii="Times New Roman" w:hAnsi="Times New Roman" w:cs="Times New Roman"/>
          <w:sz w:val="28"/>
          <w:szCs w:val="28"/>
        </w:rPr>
        <w:t>, позволив</w:t>
      </w:r>
      <w:r w:rsidRPr="00CE60FE">
        <w:rPr>
          <w:rFonts w:ascii="Times New Roman" w:hAnsi="Times New Roman" w:cs="Times New Roman"/>
          <w:sz w:val="28"/>
          <w:szCs w:val="28"/>
        </w:rPr>
        <w:t xml:space="preserve"> снизит</w:t>
      </w:r>
      <w:r w:rsidR="00F535FE">
        <w:rPr>
          <w:rFonts w:ascii="Times New Roman" w:hAnsi="Times New Roman" w:cs="Times New Roman"/>
          <w:sz w:val="28"/>
          <w:szCs w:val="28"/>
        </w:rPr>
        <w:t>ь</w:t>
      </w:r>
      <w:r w:rsidRPr="00CE60FE">
        <w:rPr>
          <w:rFonts w:ascii="Times New Roman" w:hAnsi="Times New Roman" w:cs="Times New Roman"/>
          <w:sz w:val="28"/>
          <w:szCs w:val="28"/>
        </w:rPr>
        <w:t xml:space="preserve"> финансовую нагрузку на родителей.</w:t>
      </w:r>
    </w:p>
    <w:p w14:paraId="1F2D3B13" w14:textId="188D6BBA" w:rsidR="00415AA5" w:rsidRDefault="00F535FE" w:rsidP="007D17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FE">
        <w:rPr>
          <w:rFonts w:ascii="Times New Roman" w:hAnsi="Times New Roman" w:cs="Times New Roman"/>
          <w:sz w:val="28"/>
          <w:szCs w:val="28"/>
        </w:rPr>
        <w:t xml:space="preserve">Вступление в силу законопроекта предусматривается с 1 </w:t>
      </w:r>
      <w:r w:rsidRPr="00CE60FE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F535FE">
        <w:rPr>
          <w:rFonts w:ascii="Times New Roman" w:hAnsi="Times New Roman" w:cs="Times New Roman"/>
          <w:sz w:val="28"/>
          <w:szCs w:val="28"/>
        </w:rPr>
        <w:t>2026 года</w:t>
      </w:r>
      <w:r w:rsidR="00CE60FE" w:rsidRPr="00CE60FE">
        <w:rPr>
          <w:rFonts w:ascii="Times New Roman" w:hAnsi="Times New Roman" w:cs="Times New Roman"/>
          <w:sz w:val="28"/>
          <w:szCs w:val="28"/>
        </w:rPr>
        <w:t xml:space="preserve">, при этом положения статьи 219, в редакции настоящего закона, </w:t>
      </w:r>
      <w:r>
        <w:rPr>
          <w:rFonts w:ascii="Times New Roman" w:hAnsi="Times New Roman" w:cs="Times New Roman"/>
          <w:sz w:val="28"/>
          <w:szCs w:val="28"/>
        </w:rPr>
        <w:t xml:space="preserve">будут </w:t>
      </w:r>
      <w:r w:rsidR="00CE60FE" w:rsidRPr="00CE60FE">
        <w:rPr>
          <w:rFonts w:ascii="Times New Roman" w:hAnsi="Times New Roman" w:cs="Times New Roman"/>
          <w:sz w:val="28"/>
          <w:szCs w:val="28"/>
        </w:rPr>
        <w:t>применят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E60FE" w:rsidRPr="00CE60FE">
        <w:rPr>
          <w:rFonts w:ascii="Times New Roman" w:hAnsi="Times New Roman" w:cs="Times New Roman"/>
          <w:sz w:val="28"/>
          <w:szCs w:val="28"/>
        </w:rPr>
        <w:t>ся к доходам, полученным налогоплательщиками с 1 января 2025 года, что обеспечивает возможность ретроспективного предоставления вычета за соответствующий период.</w:t>
      </w:r>
    </w:p>
    <w:p w14:paraId="61E4E3D5" w14:textId="20B215D2" w:rsidR="00F535FE" w:rsidRPr="00F535FE" w:rsidRDefault="00F535FE" w:rsidP="007D17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FE">
        <w:rPr>
          <w:rFonts w:ascii="Times New Roman" w:hAnsi="Times New Roman" w:cs="Times New Roman"/>
          <w:sz w:val="28"/>
          <w:szCs w:val="28"/>
        </w:rPr>
        <w:t>Положения законопроекта не противоречат положениям Договора</w:t>
      </w:r>
      <w:r>
        <w:rPr>
          <w:rFonts w:ascii="Times New Roman" w:hAnsi="Times New Roman" w:cs="Times New Roman"/>
          <w:sz w:val="28"/>
          <w:szCs w:val="28"/>
        </w:rPr>
        <w:br/>
      </w:r>
      <w:r w:rsidRPr="00F535FE">
        <w:rPr>
          <w:rFonts w:ascii="Times New Roman" w:hAnsi="Times New Roman" w:cs="Times New Roman"/>
          <w:sz w:val="28"/>
          <w:szCs w:val="28"/>
        </w:rPr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7501B7C0" w14:textId="5BB42CCD" w:rsidR="00415AA5" w:rsidRDefault="00F535FE" w:rsidP="007D17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FE">
        <w:rPr>
          <w:rFonts w:ascii="Times New Roman" w:hAnsi="Times New Roman" w:cs="Times New Roman"/>
          <w:sz w:val="28"/>
          <w:szCs w:val="28"/>
        </w:rPr>
        <w:t>Принятие законопроекта не окажет негативного влияния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F535FE">
        <w:rPr>
          <w:rFonts w:ascii="Times New Roman" w:hAnsi="Times New Roman" w:cs="Times New Roman"/>
          <w:sz w:val="28"/>
          <w:szCs w:val="28"/>
        </w:rPr>
        <w:t>на достижение целей государственных программ Российской Федерации.</w:t>
      </w:r>
    </w:p>
    <w:p w14:paraId="5909B736" w14:textId="49F05A40" w:rsidR="00415AA5" w:rsidRDefault="00415AA5" w:rsidP="004947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33513" w14:textId="18E713CA" w:rsidR="007D17B4" w:rsidRDefault="007D17B4" w:rsidP="004947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D17B4" w:rsidSect="007D17B4">
      <w:headerReference w:type="default" r:id="rId8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3167E" w14:textId="77777777" w:rsidR="00FE7C12" w:rsidRDefault="00FE7C12" w:rsidP="007D17B4">
      <w:pPr>
        <w:spacing w:after="0" w:line="240" w:lineRule="auto"/>
      </w:pPr>
      <w:r>
        <w:separator/>
      </w:r>
    </w:p>
  </w:endnote>
  <w:endnote w:type="continuationSeparator" w:id="0">
    <w:p w14:paraId="384673D8" w14:textId="77777777" w:rsidR="00FE7C12" w:rsidRDefault="00FE7C12" w:rsidP="007D1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BF7769" w14:textId="77777777" w:rsidR="00FE7C12" w:rsidRDefault="00FE7C12" w:rsidP="007D17B4">
      <w:pPr>
        <w:spacing w:after="0" w:line="240" w:lineRule="auto"/>
      </w:pPr>
      <w:r>
        <w:separator/>
      </w:r>
    </w:p>
  </w:footnote>
  <w:footnote w:type="continuationSeparator" w:id="0">
    <w:p w14:paraId="08E5DEA5" w14:textId="77777777" w:rsidR="00FE7C12" w:rsidRDefault="00FE7C12" w:rsidP="007D1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311504"/>
      <w:docPartObj>
        <w:docPartGallery w:val="Page Numbers (Top of Page)"/>
        <w:docPartUnique/>
      </w:docPartObj>
    </w:sdtPr>
    <w:sdtEndPr/>
    <w:sdtContent>
      <w:p w14:paraId="71D631E0" w14:textId="359BFC14" w:rsidR="007D17B4" w:rsidRDefault="007D17B4">
        <w:pPr>
          <w:pStyle w:val="ad"/>
          <w:jc w:val="center"/>
        </w:pPr>
        <w:r w:rsidRPr="007D17B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17B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17B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1A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17B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52FD75A" w14:textId="77777777" w:rsidR="007D17B4" w:rsidRDefault="007D17B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9432E"/>
    <w:rsid w:val="000B14B0"/>
    <w:rsid w:val="000C2002"/>
    <w:rsid w:val="00106BAB"/>
    <w:rsid w:val="00175C36"/>
    <w:rsid w:val="002017D0"/>
    <w:rsid w:val="0025244E"/>
    <w:rsid w:val="002C115C"/>
    <w:rsid w:val="002D5A81"/>
    <w:rsid w:val="003234AD"/>
    <w:rsid w:val="00324BD7"/>
    <w:rsid w:val="00356CC4"/>
    <w:rsid w:val="00396305"/>
    <w:rsid w:val="003A27C9"/>
    <w:rsid w:val="003B147B"/>
    <w:rsid w:val="003D704A"/>
    <w:rsid w:val="00415AA5"/>
    <w:rsid w:val="00455CA1"/>
    <w:rsid w:val="0048040C"/>
    <w:rsid w:val="00485FB4"/>
    <w:rsid w:val="0048626D"/>
    <w:rsid w:val="004947C6"/>
    <w:rsid w:val="004D26E7"/>
    <w:rsid w:val="005A455A"/>
    <w:rsid w:val="005E595E"/>
    <w:rsid w:val="00600A7B"/>
    <w:rsid w:val="006079F0"/>
    <w:rsid w:val="00617AEE"/>
    <w:rsid w:val="00626E6A"/>
    <w:rsid w:val="00667F96"/>
    <w:rsid w:val="00683367"/>
    <w:rsid w:val="006C07F0"/>
    <w:rsid w:val="006F2A9D"/>
    <w:rsid w:val="0074772C"/>
    <w:rsid w:val="00782C59"/>
    <w:rsid w:val="00793B7B"/>
    <w:rsid w:val="007B6240"/>
    <w:rsid w:val="007D17B4"/>
    <w:rsid w:val="007E4221"/>
    <w:rsid w:val="007F3659"/>
    <w:rsid w:val="00862D9C"/>
    <w:rsid w:val="00887383"/>
    <w:rsid w:val="008B6012"/>
    <w:rsid w:val="008C08E0"/>
    <w:rsid w:val="008C1C6E"/>
    <w:rsid w:val="009127F1"/>
    <w:rsid w:val="009629B6"/>
    <w:rsid w:val="009B7749"/>
    <w:rsid w:val="009C0E86"/>
    <w:rsid w:val="00A64BE2"/>
    <w:rsid w:val="00AC3B81"/>
    <w:rsid w:val="00AE16F6"/>
    <w:rsid w:val="00AE1DB0"/>
    <w:rsid w:val="00AE32A5"/>
    <w:rsid w:val="00B42BFE"/>
    <w:rsid w:val="00B527AE"/>
    <w:rsid w:val="00B55A3E"/>
    <w:rsid w:val="00B619CD"/>
    <w:rsid w:val="00B7298E"/>
    <w:rsid w:val="00BB3BB0"/>
    <w:rsid w:val="00BE6532"/>
    <w:rsid w:val="00C37E30"/>
    <w:rsid w:val="00CE60FE"/>
    <w:rsid w:val="00D07EAC"/>
    <w:rsid w:val="00D86E3D"/>
    <w:rsid w:val="00D94D9B"/>
    <w:rsid w:val="00DC715E"/>
    <w:rsid w:val="00DD0F0F"/>
    <w:rsid w:val="00E23356"/>
    <w:rsid w:val="00E9772A"/>
    <w:rsid w:val="00ED7C6B"/>
    <w:rsid w:val="00EF2E80"/>
    <w:rsid w:val="00F17FFD"/>
    <w:rsid w:val="00F535FE"/>
    <w:rsid w:val="00F8332D"/>
    <w:rsid w:val="00F86339"/>
    <w:rsid w:val="00F91AF4"/>
    <w:rsid w:val="00FA679C"/>
    <w:rsid w:val="00FE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40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7D1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D17B4"/>
    <w:rPr>
      <w:rFonts w:ascii="Calibri" w:eastAsia="Calibri" w:hAnsi="Calibri" w:cs="Arial"/>
    </w:rPr>
  </w:style>
  <w:style w:type="paragraph" w:styleId="af">
    <w:name w:val="footer"/>
    <w:basedOn w:val="a"/>
    <w:link w:val="af0"/>
    <w:uiPriority w:val="99"/>
    <w:unhideWhenUsed/>
    <w:rsid w:val="007D1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D17B4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40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7D1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D17B4"/>
    <w:rPr>
      <w:rFonts w:ascii="Calibri" w:eastAsia="Calibri" w:hAnsi="Calibri" w:cs="Arial"/>
    </w:rPr>
  </w:style>
  <w:style w:type="paragraph" w:styleId="af">
    <w:name w:val="footer"/>
    <w:basedOn w:val="a"/>
    <w:link w:val="af0"/>
    <w:uiPriority w:val="99"/>
    <w:unhideWhenUsed/>
    <w:rsid w:val="007D1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D17B4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A29F8-B06A-4A0C-8C5C-5BCC2093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КАПУСТИНА Марина Алексеевна</cp:lastModifiedBy>
  <cp:revision>2</cp:revision>
  <dcterms:created xsi:type="dcterms:W3CDTF">2026-04-30T10:06:00Z</dcterms:created>
  <dcterms:modified xsi:type="dcterms:W3CDTF">2026-04-30T10:06:00Z</dcterms:modified>
</cp:coreProperties>
</file>