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83E80A" w14:textId="77777777" w:rsidR="001D0ED2" w:rsidRDefault="001D0ED2" w:rsidP="005F515F">
      <w:pPr>
        <w:pStyle w:val="Standarduser"/>
        <w:spacing w:line="240" w:lineRule="auto"/>
        <w:jc w:val="center"/>
        <w:rPr>
          <w:b/>
          <w:bCs/>
        </w:rPr>
      </w:pPr>
      <w:r w:rsidRPr="0054402B">
        <w:rPr>
          <w:b/>
          <w:bCs/>
        </w:rPr>
        <w:t>ПОЯСНИТЕЛЬНАЯ ЗАПИСКА</w:t>
      </w:r>
    </w:p>
    <w:p w14:paraId="2E94F4D6" w14:textId="77777777" w:rsidR="001E50BC" w:rsidRPr="0054402B" w:rsidRDefault="001E50BC" w:rsidP="005F515F">
      <w:pPr>
        <w:pStyle w:val="Standarduser"/>
        <w:spacing w:line="240" w:lineRule="auto"/>
        <w:jc w:val="center"/>
      </w:pPr>
    </w:p>
    <w:p w14:paraId="4869C882" w14:textId="0DFF5538" w:rsidR="001D0ED2" w:rsidRDefault="001D0ED2" w:rsidP="00F14A51">
      <w:pPr>
        <w:pStyle w:val="Standarduser"/>
        <w:spacing w:line="240" w:lineRule="auto"/>
        <w:jc w:val="center"/>
        <w:rPr>
          <w:b/>
          <w:bCs/>
        </w:rPr>
      </w:pPr>
      <w:r w:rsidRPr="0054402B">
        <w:rPr>
          <w:b/>
          <w:bCs/>
        </w:rPr>
        <w:t xml:space="preserve">к проекту федерального закона </w:t>
      </w:r>
      <w:r w:rsidR="005F515F">
        <w:rPr>
          <w:b/>
          <w:bCs/>
        </w:rPr>
        <w:br/>
      </w:r>
      <w:r w:rsidR="00523896">
        <w:rPr>
          <w:b/>
          <w:bCs/>
        </w:rPr>
        <w:t>«</w:t>
      </w:r>
      <w:r w:rsidR="001537F8" w:rsidRPr="001537F8">
        <w:rPr>
          <w:b/>
          <w:bCs/>
        </w:rPr>
        <w:t xml:space="preserve">О внесении изменений в Кодекс </w:t>
      </w:r>
      <w:r w:rsidR="00F14A51" w:rsidRPr="00F14A51">
        <w:rPr>
          <w:b/>
          <w:bCs/>
        </w:rPr>
        <w:t>Российской Федерации об административных правонарушениях</w:t>
      </w:r>
      <w:r w:rsidR="00523896">
        <w:rPr>
          <w:b/>
          <w:bCs/>
        </w:rPr>
        <w:t>»</w:t>
      </w:r>
    </w:p>
    <w:p w14:paraId="1D3E0D41" w14:textId="77777777" w:rsidR="00413489" w:rsidRDefault="00413489" w:rsidP="005F515F">
      <w:pPr>
        <w:pStyle w:val="Standarduser"/>
        <w:spacing w:line="240" w:lineRule="auto"/>
        <w:jc w:val="center"/>
      </w:pPr>
    </w:p>
    <w:p w14:paraId="3A4C6998" w14:textId="77777777" w:rsidR="00396D58" w:rsidRPr="0054402B" w:rsidRDefault="00396D58" w:rsidP="005F515F">
      <w:pPr>
        <w:pStyle w:val="Standarduser"/>
        <w:spacing w:line="240" w:lineRule="auto"/>
        <w:jc w:val="center"/>
      </w:pPr>
    </w:p>
    <w:p w14:paraId="708F2AE9" w14:textId="72E5F512" w:rsidR="001D0ED2" w:rsidRDefault="00E661B9" w:rsidP="00413489">
      <w:pPr>
        <w:pStyle w:val="Standarduser"/>
        <w:spacing w:line="276" w:lineRule="auto"/>
        <w:ind w:firstLine="709"/>
      </w:pPr>
      <w:r>
        <w:t xml:space="preserve">Законопроект разработан с учетом правоприменительной практики, выявившей </w:t>
      </w:r>
      <w:r w:rsidR="00323CF4">
        <w:t>возможность</w:t>
      </w:r>
      <w:r>
        <w:t xml:space="preserve"> совершенствования </w:t>
      </w:r>
      <w:r w:rsidR="008B4DD9">
        <w:t xml:space="preserve">правового регулирования </w:t>
      </w:r>
      <w:r w:rsidR="00AC1B4D">
        <w:t xml:space="preserve">отношений, </w:t>
      </w:r>
      <w:r w:rsidR="00F14A51">
        <w:t>связанных с привлечением к административной ответственност</w:t>
      </w:r>
      <w:r w:rsidR="0011103C">
        <w:t>и</w:t>
      </w:r>
      <w:r w:rsidR="00F14A51">
        <w:t xml:space="preserve"> за нарушение законодательства Российской Федерации о налогах и сборах</w:t>
      </w:r>
      <w:r w:rsidR="00C56861">
        <w:t xml:space="preserve">, </w:t>
      </w:r>
      <w:r w:rsidR="00D00A9F">
        <w:t>в целях</w:t>
      </w:r>
      <w:r w:rsidR="00BF7435">
        <w:t xml:space="preserve"> достижения полноценного эффекта от </w:t>
      </w:r>
      <w:r w:rsidR="009216FB">
        <w:t xml:space="preserve">снижения издержек налогоплательщиков и бюджета </w:t>
      </w:r>
      <w:r w:rsidR="00BF7435">
        <w:t xml:space="preserve">на </w:t>
      </w:r>
      <w:r w:rsidR="00D00A9F">
        <w:rPr>
          <w:szCs w:val="28"/>
        </w:rPr>
        <w:t>администрирование процедуры привлечения к ответственности за непредставление налоговых деклараций в совокупности с мерами, предусмотренными проектом федерального закона «О внесении изменений в часть первую Налогового кодекса Российской Федерации»</w:t>
      </w:r>
      <w:r>
        <w:t>.</w:t>
      </w:r>
    </w:p>
    <w:p w14:paraId="3F6E249B" w14:textId="1EEEF5B9" w:rsidR="00AC1B4D" w:rsidRDefault="00C56861" w:rsidP="00B031A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Учитывая</w:t>
      </w:r>
      <w:r w:rsidR="00D00A9F">
        <w:rPr>
          <w:rFonts w:ascii="Times New Roman" w:hAnsi="Times New Roman" w:cs="Times New Roman"/>
          <w:sz w:val="28"/>
          <w:szCs w:val="28"/>
        </w:rPr>
        <w:t xml:space="preserve"> незначительность размера штрафа за совершение должностными лицами правонарушения</w:t>
      </w:r>
      <w:r>
        <w:rPr>
          <w:rFonts w:ascii="Times New Roman" w:hAnsi="Times New Roman" w:cs="Times New Roman"/>
          <w:sz w:val="28"/>
          <w:szCs w:val="28"/>
        </w:rPr>
        <w:t xml:space="preserve">, предусмотренного статьей 15.5 </w:t>
      </w:r>
      <w:r w:rsidRPr="00C56861">
        <w:rPr>
          <w:rFonts w:ascii="Times New Roman" w:hAnsi="Times New Roman" w:cs="Times New Roman"/>
          <w:sz w:val="28"/>
          <w:szCs w:val="28"/>
        </w:rPr>
        <w:t>Кодекс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56861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</w:t>
      </w:r>
      <w:r w:rsidR="00D00A9F">
        <w:rPr>
          <w:rFonts w:ascii="Times New Roman" w:hAnsi="Times New Roman" w:cs="Times New Roman"/>
          <w:sz w:val="28"/>
          <w:szCs w:val="28"/>
        </w:rPr>
        <w:t xml:space="preserve"> (от 300 до 500 рублей), и возможность назначения административного наказания в виде предупреждения, а также </w:t>
      </w:r>
      <w:r w:rsidR="00A96F28">
        <w:rPr>
          <w:rFonts w:ascii="Times New Roman" w:hAnsi="Times New Roman" w:cs="Times New Roman"/>
          <w:sz w:val="28"/>
          <w:szCs w:val="28"/>
        </w:rPr>
        <w:t>допустимо</w:t>
      </w:r>
      <w:r w:rsidR="00D00A9F">
        <w:rPr>
          <w:rFonts w:ascii="Times New Roman" w:hAnsi="Times New Roman" w:cs="Times New Roman"/>
          <w:sz w:val="28"/>
          <w:szCs w:val="28"/>
        </w:rPr>
        <w:t>сть</w:t>
      </w:r>
      <w:r w:rsidR="00BF7435">
        <w:rPr>
          <w:rFonts w:ascii="Times New Roman" w:hAnsi="Times New Roman" w:cs="Times New Roman"/>
          <w:sz w:val="28"/>
          <w:szCs w:val="28"/>
        </w:rPr>
        <w:t xml:space="preserve"> их</w:t>
      </w:r>
      <w:r w:rsidR="00A96F28">
        <w:rPr>
          <w:rFonts w:ascii="Times New Roman" w:hAnsi="Times New Roman" w:cs="Times New Roman"/>
          <w:sz w:val="28"/>
          <w:szCs w:val="28"/>
        </w:rPr>
        <w:t xml:space="preserve"> полно</w:t>
      </w:r>
      <w:r w:rsidR="00D00A9F">
        <w:rPr>
          <w:rFonts w:ascii="Times New Roman" w:hAnsi="Times New Roman" w:cs="Times New Roman"/>
          <w:sz w:val="28"/>
          <w:szCs w:val="28"/>
        </w:rPr>
        <w:t>го</w:t>
      </w:r>
      <w:r w:rsidR="00A96F28">
        <w:rPr>
          <w:rFonts w:ascii="Times New Roman" w:hAnsi="Times New Roman" w:cs="Times New Roman"/>
          <w:sz w:val="28"/>
          <w:szCs w:val="28"/>
        </w:rPr>
        <w:t xml:space="preserve"> освобождени</w:t>
      </w:r>
      <w:r w:rsidR="00D00A9F">
        <w:rPr>
          <w:rFonts w:ascii="Times New Roman" w:hAnsi="Times New Roman" w:cs="Times New Roman"/>
          <w:sz w:val="28"/>
          <w:szCs w:val="28"/>
        </w:rPr>
        <w:t>я</w:t>
      </w:r>
      <w:r w:rsidR="00A96F28">
        <w:rPr>
          <w:rFonts w:ascii="Times New Roman" w:hAnsi="Times New Roman" w:cs="Times New Roman"/>
          <w:sz w:val="28"/>
          <w:szCs w:val="28"/>
        </w:rPr>
        <w:t xml:space="preserve"> от ответственности в связи с малозначительностью правонарушения, расходы федерального и регионального бюджетов (в том числе трудовые, временные и почтовые затраты)</w:t>
      </w:r>
      <w:r w:rsidRPr="00C56861">
        <w:rPr>
          <w:rFonts w:ascii="Times New Roman" w:hAnsi="Times New Roman" w:cs="Times New Roman"/>
          <w:sz w:val="28"/>
          <w:szCs w:val="28"/>
        </w:rPr>
        <w:t xml:space="preserve"> </w:t>
      </w:r>
      <w:r w:rsidR="00A96F28">
        <w:rPr>
          <w:rFonts w:ascii="Times New Roman" w:hAnsi="Times New Roman" w:cs="Times New Roman"/>
          <w:sz w:val="28"/>
          <w:szCs w:val="28"/>
        </w:rPr>
        <w:t>на составление налоговыми</w:t>
      </w:r>
      <w:proofErr w:type="gramEnd"/>
      <w:r w:rsidR="00A96F28">
        <w:rPr>
          <w:rFonts w:ascii="Times New Roman" w:hAnsi="Times New Roman" w:cs="Times New Roman"/>
          <w:sz w:val="28"/>
          <w:szCs w:val="28"/>
        </w:rPr>
        <w:t xml:space="preserve"> органами протоколов и их направление мировым судьям для рассмотрения дела существе</w:t>
      </w:r>
      <w:r w:rsidR="00BF7435">
        <w:rPr>
          <w:rFonts w:ascii="Times New Roman" w:hAnsi="Times New Roman" w:cs="Times New Roman"/>
          <w:sz w:val="28"/>
          <w:szCs w:val="28"/>
        </w:rPr>
        <w:t>нно превышают доходы бюджета от взимания</w:t>
      </w:r>
      <w:r w:rsidR="00D00A9F">
        <w:rPr>
          <w:rFonts w:ascii="Times New Roman" w:hAnsi="Times New Roman" w:cs="Times New Roman"/>
          <w:sz w:val="28"/>
          <w:szCs w:val="28"/>
        </w:rPr>
        <w:t xml:space="preserve"> таких штрафов</w:t>
      </w:r>
      <w:r w:rsidR="00BF7435">
        <w:rPr>
          <w:rFonts w:ascii="Times New Roman" w:hAnsi="Times New Roman" w:cs="Times New Roman"/>
          <w:sz w:val="28"/>
          <w:szCs w:val="28"/>
        </w:rPr>
        <w:t>.</w:t>
      </w:r>
    </w:p>
    <w:p w14:paraId="7F7F20CD" w14:textId="77777777" w:rsidR="007F462B" w:rsidRDefault="00BF7435" w:rsidP="00BF74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Кроме того, а</w:t>
      </w:r>
      <w:r w:rsidR="00B031A4">
        <w:rPr>
          <w:rFonts w:ascii="Times New Roman" w:hAnsi="Times New Roman" w:cs="Times New Roman"/>
          <w:sz w:val="28"/>
          <w:szCs w:val="28"/>
        </w:rPr>
        <w:t xml:space="preserve">дминистративная ответственность должностных лиц за такое нарушение представляется избыточной на фоне иных механизмов </w:t>
      </w:r>
      <w:r w:rsidR="004A7248">
        <w:rPr>
          <w:rFonts w:ascii="Times New Roman" w:hAnsi="Times New Roman" w:cs="Times New Roman"/>
          <w:sz w:val="28"/>
          <w:szCs w:val="28"/>
        </w:rPr>
        <w:t>предупреждения</w:t>
      </w:r>
      <w:r w:rsidR="00B031A4">
        <w:rPr>
          <w:rFonts w:ascii="Times New Roman" w:hAnsi="Times New Roman" w:cs="Times New Roman"/>
          <w:sz w:val="28"/>
          <w:szCs w:val="28"/>
        </w:rPr>
        <w:t xml:space="preserve"> таких нарушений, предусмотренных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 налогах и сборах (включая возможность блокировки банковских счетов налогоплательщиков, не представивших налоговые декларации, и назначения оборотного штрафа вплоть до 30% от суммы не уплаченного в установленный срок налога</w:t>
      </w:r>
      <w:r w:rsidR="00FB23DB">
        <w:rPr>
          <w:rFonts w:ascii="Times New Roman" w:hAnsi="Times New Roman" w:cs="Times New Roman"/>
          <w:sz w:val="28"/>
          <w:szCs w:val="28"/>
        </w:rPr>
        <w:t>, который в силу статьи 53</w:t>
      </w:r>
      <w:r w:rsidR="00FB23D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B23DB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</w:t>
      </w:r>
      <w:proofErr w:type="gramEnd"/>
      <w:r w:rsidR="00FB23DB">
        <w:rPr>
          <w:rFonts w:ascii="Times New Roman" w:hAnsi="Times New Roman" w:cs="Times New Roman"/>
          <w:sz w:val="28"/>
          <w:szCs w:val="28"/>
        </w:rPr>
        <w:t xml:space="preserve"> по требованию организации может быть </w:t>
      </w:r>
      <w:proofErr w:type="gramStart"/>
      <w:r w:rsidR="00FB23DB">
        <w:rPr>
          <w:rFonts w:ascii="Times New Roman" w:hAnsi="Times New Roman" w:cs="Times New Roman"/>
          <w:sz w:val="28"/>
          <w:szCs w:val="28"/>
        </w:rPr>
        <w:t>взыскан</w:t>
      </w:r>
      <w:proofErr w:type="gramEnd"/>
      <w:r w:rsidR="00FB23DB">
        <w:rPr>
          <w:rFonts w:ascii="Times New Roman" w:hAnsi="Times New Roman" w:cs="Times New Roman"/>
          <w:sz w:val="28"/>
          <w:szCs w:val="28"/>
        </w:rPr>
        <w:t xml:space="preserve"> с должностного лица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FB23DB">
        <w:rPr>
          <w:rFonts w:ascii="Times New Roman" w:hAnsi="Times New Roman" w:cs="Times New Roman"/>
          <w:sz w:val="28"/>
          <w:szCs w:val="28"/>
        </w:rPr>
        <w:t>.</w:t>
      </w:r>
    </w:p>
    <w:p w14:paraId="207BB188" w14:textId="77777777" w:rsidR="00396D58" w:rsidRDefault="00396D58" w:rsidP="00BF74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56628E" w14:textId="77777777" w:rsidR="00396D58" w:rsidRDefault="00396D58" w:rsidP="00BF74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0FCB9C" w14:textId="77777777" w:rsidR="00396D58" w:rsidRDefault="00396D58" w:rsidP="00BF74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B1A5826" w14:textId="3A1414B9" w:rsidR="009216FB" w:rsidRDefault="009216FB" w:rsidP="00BF74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предлагаемое изменение </w:t>
      </w:r>
      <w:r w:rsidR="002961FE">
        <w:rPr>
          <w:rFonts w:ascii="Times New Roman" w:hAnsi="Times New Roman" w:cs="Times New Roman"/>
          <w:sz w:val="28"/>
          <w:szCs w:val="28"/>
        </w:rPr>
        <w:t xml:space="preserve">позволит оптимизировать расходы бюджетов, исключить избыточное карательное воздействие на бизнес и </w:t>
      </w:r>
      <w:r w:rsidR="008124EA">
        <w:rPr>
          <w:rFonts w:ascii="Times New Roman" w:hAnsi="Times New Roman" w:cs="Times New Roman"/>
          <w:sz w:val="28"/>
          <w:szCs w:val="28"/>
        </w:rPr>
        <w:t>сократить количество</w:t>
      </w:r>
      <w:r w:rsidR="002961FE">
        <w:rPr>
          <w:rFonts w:ascii="Times New Roman" w:hAnsi="Times New Roman" w:cs="Times New Roman"/>
          <w:sz w:val="28"/>
          <w:szCs w:val="28"/>
        </w:rPr>
        <w:t xml:space="preserve"> спор</w:t>
      </w:r>
      <w:r w:rsidR="008124EA">
        <w:rPr>
          <w:rFonts w:ascii="Times New Roman" w:hAnsi="Times New Roman" w:cs="Times New Roman"/>
          <w:sz w:val="28"/>
          <w:szCs w:val="28"/>
        </w:rPr>
        <w:t>ов</w:t>
      </w:r>
      <w:r w:rsidR="002961FE">
        <w:rPr>
          <w:rFonts w:ascii="Times New Roman" w:hAnsi="Times New Roman" w:cs="Times New Roman"/>
          <w:sz w:val="28"/>
          <w:szCs w:val="28"/>
        </w:rPr>
        <w:t>, связанны</w:t>
      </w:r>
      <w:r w:rsidR="008124EA">
        <w:rPr>
          <w:rFonts w:ascii="Times New Roman" w:hAnsi="Times New Roman" w:cs="Times New Roman"/>
          <w:sz w:val="28"/>
          <w:szCs w:val="28"/>
        </w:rPr>
        <w:t>х</w:t>
      </w:r>
      <w:r w:rsidR="002961FE">
        <w:rPr>
          <w:rFonts w:ascii="Times New Roman" w:hAnsi="Times New Roman" w:cs="Times New Roman"/>
          <w:sz w:val="28"/>
          <w:szCs w:val="28"/>
        </w:rPr>
        <w:t xml:space="preserve"> с привлечением к административной ответственности по налоговым составам.</w:t>
      </w:r>
    </w:p>
    <w:p w14:paraId="4CB4976D" w14:textId="77777777" w:rsidR="00E91D38" w:rsidRDefault="00E91D38" w:rsidP="00E91D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91D38" w:rsidSect="0041348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B1C37F" w14:textId="77777777" w:rsidR="00903996" w:rsidRDefault="00903996" w:rsidP="00413489">
      <w:pPr>
        <w:spacing w:after="0" w:line="240" w:lineRule="auto"/>
      </w:pPr>
      <w:r>
        <w:separator/>
      </w:r>
    </w:p>
  </w:endnote>
  <w:endnote w:type="continuationSeparator" w:id="0">
    <w:p w14:paraId="25A843AC" w14:textId="77777777" w:rsidR="00903996" w:rsidRDefault="00903996" w:rsidP="00413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2077B3" w14:textId="77777777" w:rsidR="00903996" w:rsidRDefault="00903996" w:rsidP="00413489">
      <w:pPr>
        <w:spacing w:after="0" w:line="240" w:lineRule="auto"/>
      </w:pPr>
      <w:r>
        <w:separator/>
      </w:r>
    </w:p>
  </w:footnote>
  <w:footnote w:type="continuationSeparator" w:id="0">
    <w:p w14:paraId="032D1954" w14:textId="77777777" w:rsidR="00903996" w:rsidRDefault="00903996" w:rsidP="00413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282348431"/>
      <w:docPartObj>
        <w:docPartGallery w:val="Page Numbers (Top of Page)"/>
        <w:docPartUnique/>
      </w:docPartObj>
    </w:sdtPr>
    <w:sdtEndPr/>
    <w:sdtContent>
      <w:p w14:paraId="53710293" w14:textId="77777777" w:rsidR="00413489" w:rsidRPr="0076030D" w:rsidRDefault="00413489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6030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6030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6030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6D5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6030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17CA030" w14:textId="77777777" w:rsidR="00413489" w:rsidRDefault="004134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9B5"/>
    <w:rsid w:val="000563AD"/>
    <w:rsid w:val="000928EA"/>
    <w:rsid w:val="000D519C"/>
    <w:rsid w:val="0011103C"/>
    <w:rsid w:val="0013222D"/>
    <w:rsid w:val="001537F8"/>
    <w:rsid w:val="00176743"/>
    <w:rsid w:val="001D048A"/>
    <w:rsid w:val="001D0ED2"/>
    <w:rsid w:val="001E50BC"/>
    <w:rsid w:val="00240623"/>
    <w:rsid w:val="002961FE"/>
    <w:rsid w:val="00312AC0"/>
    <w:rsid w:val="00323CF4"/>
    <w:rsid w:val="00396D58"/>
    <w:rsid w:val="00413489"/>
    <w:rsid w:val="0041591E"/>
    <w:rsid w:val="004A5B2D"/>
    <w:rsid w:val="004A7248"/>
    <w:rsid w:val="004B619D"/>
    <w:rsid w:val="004F55D3"/>
    <w:rsid w:val="00523896"/>
    <w:rsid w:val="00556C6F"/>
    <w:rsid w:val="005F515F"/>
    <w:rsid w:val="0063675B"/>
    <w:rsid w:val="00642A30"/>
    <w:rsid w:val="006A27F8"/>
    <w:rsid w:val="006B66AA"/>
    <w:rsid w:val="00707CC0"/>
    <w:rsid w:val="0076030D"/>
    <w:rsid w:val="00763F8C"/>
    <w:rsid w:val="00767F69"/>
    <w:rsid w:val="007822C5"/>
    <w:rsid w:val="007A71F3"/>
    <w:rsid w:val="007A79A3"/>
    <w:rsid w:val="007E21B8"/>
    <w:rsid w:val="007F462B"/>
    <w:rsid w:val="008124EA"/>
    <w:rsid w:val="00843E48"/>
    <w:rsid w:val="00866E2C"/>
    <w:rsid w:val="008B4DD9"/>
    <w:rsid w:val="00903996"/>
    <w:rsid w:val="0090517C"/>
    <w:rsid w:val="009078FF"/>
    <w:rsid w:val="009216FB"/>
    <w:rsid w:val="00984128"/>
    <w:rsid w:val="009C0669"/>
    <w:rsid w:val="009D2B94"/>
    <w:rsid w:val="009D4A17"/>
    <w:rsid w:val="009E68ED"/>
    <w:rsid w:val="00A058CC"/>
    <w:rsid w:val="00A33B48"/>
    <w:rsid w:val="00A96F28"/>
    <w:rsid w:val="00AC1B4D"/>
    <w:rsid w:val="00AC2999"/>
    <w:rsid w:val="00B03168"/>
    <w:rsid w:val="00B031A4"/>
    <w:rsid w:val="00B52BB8"/>
    <w:rsid w:val="00B65507"/>
    <w:rsid w:val="00B80C82"/>
    <w:rsid w:val="00BB4C5E"/>
    <w:rsid w:val="00BF7435"/>
    <w:rsid w:val="00C110F6"/>
    <w:rsid w:val="00C13C43"/>
    <w:rsid w:val="00C56861"/>
    <w:rsid w:val="00C729B5"/>
    <w:rsid w:val="00C94615"/>
    <w:rsid w:val="00CC4707"/>
    <w:rsid w:val="00D00A9F"/>
    <w:rsid w:val="00DE0AAE"/>
    <w:rsid w:val="00E661B9"/>
    <w:rsid w:val="00E708DC"/>
    <w:rsid w:val="00E91D38"/>
    <w:rsid w:val="00E942D4"/>
    <w:rsid w:val="00F14A51"/>
    <w:rsid w:val="00F210AF"/>
    <w:rsid w:val="00F97F41"/>
    <w:rsid w:val="00FB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C84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user">
    <w:name w:val="Standard (user)"/>
    <w:rsid w:val="001D0ED2"/>
    <w:pPr>
      <w:suppressAutoHyphens/>
      <w:autoSpaceDN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413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13489"/>
  </w:style>
  <w:style w:type="paragraph" w:styleId="a5">
    <w:name w:val="footer"/>
    <w:basedOn w:val="a"/>
    <w:link w:val="a6"/>
    <w:uiPriority w:val="99"/>
    <w:unhideWhenUsed/>
    <w:rsid w:val="00413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13489"/>
  </w:style>
  <w:style w:type="character" w:styleId="a7">
    <w:name w:val="Hyperlink"/>
    <w:basedOn w:val="a0"/>
    <w:uiPriority w:val="99"/>
    <w:unhideWhenUsed/>
    <w:rsid w:val="00413489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2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38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user">
    <w:name w:val="Standard (user)"/>
    <w:rsid w:val="001D0ED2"/>
    <w:pPr>
      <w:suppressAutoHyphens/>
      <w:autoSpaceDN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413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13489"/>
  </w:style>
  <w:style w:type="paragraph" w:styleId="a5">
    <w:name w:val="footer"/>
    <w:basedOn w:val="a"/>
    <w:link w:val="a6"/>
    <w:uiPriority w:val="99"/>
    <w:unhideWhenUsed/>
    <w:rsid w:val="00413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13489"/>
  </w:style>
  <w:style w:type="character" w:styleId="a7">
    <w:name w:val="Hyperlink"/>
    <w:basedOn w:val="a0"/>
    <w:uiPriority w:val="99"/>
    <w:unhideWhenUsed/>
    <w:rsid w:val="00413489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2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38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KruglovaNV</dc:creator>
  <cp:lastModifiedBy>SuprunIuV</cp:lastModifiedBy>
  <cp:revision>5</cp:revision>
  <cp:lastPrinted>2026-04-24T07:01:00Z</cp:lastPrinted>
  <dcterms:created xsi:type="dcterms:W3CDTF">2026-03-05T19:17:00Z</dcterms:created>
  <dcterms:modified xsi:type="dcterms:W3CDTF">2026-04-24T07:01:00Z</dcterms:modified>
</cp:coreProperties>
</file>