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767" w:rsidRPr="000F45CF" w:rsidRDefault="001A0767" w:rsidP="001A0767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1A0767" w:rsidRPr="002014C4" w:rsidRDefault="001A0767" w:rsidP="001A0767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статью 427 Налогового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</w:t>
      </w:r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A8697E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в части снижения тарифа страховых взносов для субъектов малого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A8697E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и среднего предпринимательства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1A0767" w:rsidRPr="003E3BEA" w:rsidRDefault="001A0767" w:rsidP="001A0767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1A0767" w:rsidRPr="001145FE" w:rsidRDefault="001A0767" w:rsidP="001A0767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7361E6">
        <w:rPr>
          <w:rFonts w:ascii="Times New Roman" w:hAnsi="Times New Roman" w:cs="Times New Roman"/>
          <w:sz w:val="28"/>
        </w:rPr>
        <w:t xml:space="preserve">О внесении изменений в статью 427 Налогового </w:t>
      </w:r>
      <w:r>
        <w:rPr>
          <w:rFonts w:ascii="Times New Roman" w:hAnsi="Times New Roman" w:cs="Times New Roman"/>
          <w:sz w:val="28"/>
        </w:rPr>
        <w:t>к</w:t>
      </w:r>
      <w:r w:rsidRPr="007361E6">
        <w:rPr>
          <w:rFonts w:ascii="Times New Roman" w:hAnsi="Times New Roman" w:cs="Times New Roman"/>
          <w:sz w:val="28"/>
        </w:rPr>
        <w:t>одекса 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 w:rsidRPr="00A8697E">
        <w:rPr>
          <w:rFonts w:ascii="Times New Roman" w:hAnsi="Times New Roman" w:cs="Times New Roman"/>
          <w:sz w:val="28"/>
        </w:rPr>
        <w:t>в части снижения тарифа страховых взносов для субъектов малого и среднего предпринимательства</w:t>
      </w:r>
      <w:r w:rsidRPr="000F45CF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p w:rsidR="005D3484" w:rsidRDefault="005D3484">
      <w:bookmarkStart w:id="0" w:name="_GoBack"/>
      <w:bookmarkEnd w:id="0"/>
    </w:p>
    <w:sectPr w:rsidR="005D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93"/>
    <w:rsid w:val="001A0767"/>
    <w:rsid w:val="005D3484"/>
    <w:rsid w:val="0076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76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76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2026-04-23T12:43:00Z</dcterms:created>
  <dcterms:modified xsi:type="dcterms:W3CDTF">2026-04-23T12:43:00Z</dcterms:modified>
</cp:coreProperties>
</file>