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5C" w:rsidRPr="0034435C" w:rsidRDefault="0034435C" w:rsidP="0034435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val="x-none"/>
        </w:rPr>
      </w:pPr>
      <w:r w:rsidRPr="0034435C">
        <w:rPr>
          <w:rFonts w:ascii="Times New Roman" w:hAnsi="Times New Roman"/>
          <w:b/>
          <w:i/>
          <w:sz w:val="24"/>
          <w:szCs w:val="24"/>
          <w:lang w:val="x-none"/>
        </w:rPr>
        <w:t>Утверждено</w:t>
      </w:r>
    </w:p>
    <w:p w:rsidR="0034435C" w:rsidRPr="0034435C" w:rsidRDefault="0034435C" w:rsidP="0034435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34435C">
        <w:rPr>
          <w:rFonts w:ascii="Times New Roman" w:hAnsi="Times New Roman"/>
          <w:i/>
          <w:sz w:val="24"/>
          <w:szCs w:val="24"/>
          <w:lang w:val="x-none"/>
        </w:rPr>
        <w:t>Решением Комитета</w:t>
      </w:r>
    </w:p>
    <w:p w:rsidR="0034435C" w:rsidRPr="0034435C" w:rsidRDefault="0034435C" w:rsidP="0034435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x-none"/>
        </w:rPr>
      </w:pPr>
      <w:r w:rsidRPr="0034435C">
        <w:rPr>
          <w:rFonts w:ascii="Times New Roman" w:hAnsi="Times New Roman"/>
          <w:i/>
          <w:sz w:val="24"/>
          <w:szCs w:val="24"/>
          <w:lang w:val="x-none"/>
        </w:rPr>
        <w:t>Государственной Думы по энергетике</w:t>
      </w:r>
    </w:p>
    <w:p w:rsidR="0034435C" w:rsidRPr="0034435C" w:rsidRDefault="0034435C" w:rsidP="0034435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34435C">
        <w:rPr>
          <w:rFonts w:ascii="Times New Roman" w:hAnsi="Times New Roman"/>
          <w:i/>
          <w:sz w:val="24"/>
          <w:szCs w:val="24"/>
        </w:rPr>
        <w:t>№ 3.25-5/18</w:t>
      </w:r>
      <w:r>
        <w:rPr>
          <w:rFonts w:ascii="Times New Roman" w:hAnsi="Times New Roman"/>
          <w:i/>
          <w:sz w:val="24"/>
          <w:szCs w:val="24"/>
        </w:rPr>
        <w:t>8</w:t>
      </w:r>
      <w:r w:rsidRPr="0034435C">
        <w:rPr>
          <w:rFonts w:ascii="Times New Roman" w:hAnsi="Times New Roman"/>
          <w:i/>
          <w:sz w:val="24"/>
          <w:szCs w:val="24"/>
        </w:rPr>
        <w:t xml:space="preserve"> от </w:t>
      </w:r>
      <w:r>
        <w:rPr>
          <w:rFonts w:ascii="Times New Roman" w:hAnsi="Times New Roman"/>
          <w:i/>
          <w:sz w:val="24"/>
          <w:szCs w:val="24"/>
        </w:rPr>
        <w:t>10</w:t>
      </w:r>
      <w:r w:rsidRPr="0034435C">
        <w:rPr>
          <w:rFonts w:ascii="Times New Roman" w:hAnsi="Times New Roman"/>
          <w:i/>
          <w:sz w:val="24"/>
          <w:szCs w:val="24"/>
        </w:rPr>
        <w:t xml:space="preserve"> июня 2026 г.</w:t>
      </w:r>
    </w:p>
    <w:p w:rsidR="00EC7520" w:rsidRDefault="00EC7520" w:rsidP="00EC7520">
      <w:pPr>
        <w:tabs>
          <w:tab w:val="left" w:pos="9072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:rsidR="0034435C" w:rsidRPr="00EC7520" w:rsidRDefault="0034435C" w:rsidP="00EC7520">
      <w:pPr>
        <w:tabs>
          <w:tab w:val="left" w:pos="9072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:rsidR="00A777E8" w:rsidRDefault="00F55626" w:rsidP="00110C57">
      <w:pPr>
        <w:tabs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ЗАКЛЮЧЕНИЕ</w:t>
      </w:r>
    </w:p>
    <w:p w:rsidR="00A777E8" w:rsidRDefault="00F55626" w:rsidP="00110C57">
      <w:pPr>
        <w:tabs>
          <w:tab w:val="left" w:pos="709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Комитета Государственной Думы по энергетике </w:t>
      </w:r>
    </w:p>
    <w:p w:rsidR="007C25AB" w:rsidRPr="007C25AB" w:rsidRDefault="00F55626" w:rsidP="007C25AB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4"/>
        </w:rPr>
      </w:pPr>
      <w:r>
        <w:rPr>
          <w:rFonts w:ascii="Times New Roman" w:hAnsi="Times New Roman"/>
          <w:b/>
          <w:sz w:val="28"/>
        </w:rPr>
        <w:t xml:space="preserve">по проекту федерального закона </w:t>
      </w:r>
      <w:r w:rsidR="007C25AB" w:rsidRPr="007C25AB">
        <w:rPr>
          <w:rFonts w:ascii="Times New Roman" w:hAnsi="Times New Roman"/>
          <w:b/>
          <w:bCs/>
          <w:color w:val="auto"/>
          <w:sz w:val="28"/>
          <w:szCs w:val="24"/>
        </w:rPr>
        <w:t>№ 1212352-8</w:t>
      </w:r>
      <w:r w:rsidR="007C25AB">
        <w:rPr>
          <w:rFonts w:ascii="Times New Roman" w:hAnsi="Times New Roman"/>
          <w:b/>
          <w:bCs/>
          <w:color w:val="auto"/>
          <w:sz w:val="28"/>
          <w:szCs w:val="24"/>
        </w:rPr>
        <w:t xml:space="preserve"> </w:t>
      </w:r>
      <w:r w:rsidR="007C25AB" w:rsidRPr="007C25AB">
        <w:rPr>
          <w:rFonts w:ascii="Times New Roman" w:hAnsi="Times New Roman"/>
          <w:b/>
          <w:bCs/>
          <w:color w:val="auto"/>
          <w:sz w:val="28"/>
          <w:szCs w:val="28"/>
        </w:rPr>
        <w:t xml:space="preserve">«О внесении изменения </w:t>
      </w:r>
      <w:r w:rsidR="007C25AB">
        <w:rPr>
          <w:rFonts w:ascii="Times New Roman" w:hAnsi="Times New Roman"/>
          <w:b/>
          <w:bCs/>
          <w:color w:val="auto"/>
          <w:sz w:val="28"/>
          <w:szCs w:val="28"/>
        </w:rPr>
        <w:br/>
      </w:r>
      <w:r w:rsidR="007C25AB" w:rsidRPr="007C25AB">
        <w:rPr>
          <w:rFonts w:ascii="Times New Roman" w:hAnsi="Times New Roman"/>
          <w:b/>
          <w:bCs/>
          <w:color w:val="auto"/>
          <w:sz w:val="28"/>
          <w:szCs w:val="28"/>
        </w:rPr>
        <w:t>в статью 13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</w:p>
    <w:p w:rsidR="0025197A" w:rsidRPr="0025197A" w:rsidRDefault="0025197A" w:rsidP="0025197A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</w:pPr>
    </w:p>
    <w:p w:rsidR="00D82F54" w:rsidRPr="00D82F54" w:rsidRDefault="00D82F54" w:rsidP="00D82F54">
      <w:pPr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</w:pPr>
      <w:r w:rsidRPr="00D82F54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(</w:t>
      </w:r>
      <w:r w:rsidR="0025197A" w:rsidRPr="0025197A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об уточнении требований к оснащению многоквартирных домов приборами учета тепловой энергии</w:t>
      </w:r>
      <w:r w:rsidRPr="00D82F54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)</w:t>
      </w:r>
    </w:p>
    <w:p w:rsidR="0098263E" w:rsidRDefault="0098263E" w:rsidP="0098263E">
      <w:pPr>
        <w:tabs>
          <w:tab w:val="left" w:pos="709"/>
          <w:tab w:val="left" w:pos="9072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p w:rsidR="00FE0243" w:rsidRDefault="00FE0243" w:rsidP="00856A08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</w:rPr>
        <w:t>Рассмотрев проект</w:t>
      </w:r>
      <w:r w:rsidR="00D82F54" w:rsidRPr="00D82F54">
        <w:rPr>
          <w:rFonts w:ascii="Times New Roman" w:hAnsi="Times New Roman"/>
          <w:sz w:val="28"/>
        </w:rPr>
        <w:t xml:space="preserve"> федерального закона </w:t>
      </w:r>
      <w:r w:rsidR="00DD5FEA" w:rsidRPr="00DD5FEA">
        <w:rPr>
          <w:rFonts w:ascii="Times New Roman" w:hAnsi="Times New Roman"/>
          <w:bCs/>
          <w:sz w:val="28"/>
        </w:rPr>
        <w:t>№ 1</w:t>
      </w:r>
      <w:r>
        <w:rPr>
          <w:rFonts w:ascii="Times New Roman" w:hAnsi="Times New Roman"/>
          <w:bCs/>
          <w:sz w:val="28"/>
        </w:rPr>
        <w:t xml:space="preserve">212352-8 «О внесении изменения </w:t>
      </w:r>
      <w:r w:rsidR="00DD5FEA" w:rsidRPr="00DD5FEA">
        <w:rPr>
          <w:rFonts w:ascii="Times New Roman" w:hAnsi="Times New Roman"/>
          <w:bCs/>
          <w:sz w:val="28"/>
        </w:rPr>
        <w:t xml:space="preserve">в статью 13 Федерального закона «Об энергосбережении </w:t>
      </w:r>
      <w:r>
        <w:rPr>
          <w:rFonts w:ascii="Times New Roman" w:hAnsi="Times New Roman"/>
          <w:bCs/>
          <w:sz w:val="28"/>
        </w:rPr>
        <w:br/>
      </w:r>
      <w:r w:rsidR="00DD5FEA" w:rsidRPr="00DD5FEA">
        <w:rPr>
          <w:rFonts w:ascii="Times New Roman" w:hAnsi="Times New Roman"/>
          <w:bCs/>
          <w:sz w:val="28"/>
        </w:rPr>
        <w:t xml:space="preserve">и о повышении энергетической эффективности и о внесении изменений </w:t>
      </w:r>
      <w:r>
        <w:rPr>
          <w:rFonts w:ascii="Times New Roman" w:hAnsi="Times New Roman"/>
          <w:bCs/>
          <w:sz w:val="28"/>
        </w:rPr>
        <w:br/>
      </w:r>
      <w:r w:rsidR="00DD5FEA" w:rsidRPr="00DD5FEA">
        <w:rPr>
          <w:rFonts w:ascii="Times New Roman" w:hAnsi="Times New Roman"/>
          <w:bCs/>
          <w:sz w:val="28"/>
        </w:rPr>
        <w:t>в отдельные законодательные акты Российской Федерации»</w:t>
      </w:r>
      <w:r>
        <w:rPr>
          <w:rFonts w:ascii="Times New Roman" w:hAnsi="Times New Roman"/>
          <w:bCs/>
          <w:sz w:val="28"/>
        </w:rPr>
        <w:t xml:space="preserve"> </w:t>
      </w:r>
      <w:r w:rsidR="00B37D9D">
        <w:rPr>
          <w:rFonts w:ascii="Times New Roman" w:hAnsi="Times New Roman"/>
          <w:bCs/>
          <w:sz w:val="28"/>
        </w:rPr>
        <w:br/>
      </w:r>
      <w:r>
        <w:rPr>
          <w:rFonts w:ascii="Times New Roman" w:hAnsi="Times New Roman"/>
          <w:bCs/>
          <w:sz w:val="28"/>
        </w:rPr>
        <w:t xml:space="preserve">(далее – законопроект), внесенный в Государственную Думу Правительством Российской Федерации, Комитет Государственной Думы по энергетике </w:t>
      </w:r>
      <w:r w:rsidR="00B37D9D">
        <w:rPr>
          <w:rFonts w:ascii="Times New Roman" w:hAnsi="Times New Roman"/>
          <w:bCs/>
          <w:sz w:val="28"/>
        </w:rPr>
        <w:br/>
      </w:r>
      <w:r>
        <w:rPr>
          <w:rFonts w:ascii="Times New Roman" w:hAnsi="Times New Roman"/>
          <w:bCs/>
          <w:sz w:val="28"/>
        </w:rPr>
        <w:t>(далее – Комитет) отмечает следующее.</w:t>
      </w:r>
    </w:p>
    <w:p w:rsidR="00856A08" w:rsidRPr="00856A08" w:rsidRDefault="00FE0243" w:rsidP="00856A08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Законопроект </w:t>
      </w:r>
      <w:r w:rsidR="00856A08" w:rsidRPr="00856A08">
        <w:rPr>
          <w:rFonts w:ascii="Times New Roman" w:hAnsi="Times New Roman"/>
          <w:bCs/>
          <w:sz w:val="28"/>
        </w:rPr>
        <w:t>направлен на</w:t>
      </w:r>
      <w:r w:rsidR="00856A08" w:rsidRPr="00856A08">
        <w:rPr>
          <w:rFonts w:ascii="Times New Roman" w:hAnsi="Times New Roman"/>
          <w:b/>
          <w:bCs/>
          <w:sz w:val="28"/>
        </w:rPr>
        <w:t xml:space="preserve"> </w:t>
      </w:r>
      <w:r w:rsidR="00856A08" w:rsidRPr="00856A08">
        <w:rPr>
          <w:rFonts w:ascii="Times New Roman" w:hAnsi="Times New Roman"/>
          <w:bCs/>
          <w:sz w:val="28"/>
        </w:rPr>
        <w:t xml:space="preserve">устранение различий в требованиях </w:t>
      </w:r>
      <w:r>
        <w:rPr>
          <w:rFonts w:ascii="Times New Roman" w:hAnsi="Times New Roman"/>
          <w:bCs/>
          <w:sz w:val="28"/>
        </w:rPr>
        <w:br/>
      </w:r>
      <w:r w:rsidR="00856A08" w:rsidRPr="00856A08">
        <w:rPr>
          <w:rFonts w:ascii="Times New Roman" w:hAnsi="Times New Roman"/>
          <w:bCs/>
          <w:sz w:val="28"/>
        </w:rPr>
        <w:t xml:space="preserve">к оборудованию индивидуальными приборами учета </w:t>
      </w:r>
      <w:r w:rsidR="00B62463" w:rsidRPr="00B62463">
        <w:rPr>
          <w:rFonts w:ascii="Times New Roman" w:hAnsi="Times New Roman"/>
          <w:bCs/>
          <w:sz w:val="28"/>
        </w:rPr>
        <w:t xml:space="preserve">(далее – ИПУ) </w:t>
      </w:r>
      <w:r w:rsidR="00856A08" w:rsidRPr="00856A08">
        <w:rPr>
          <w:rFonts w:ascii="Times New Roman" w:hAnsi="Times New Roman"/>
          <w:bCs/>
          <w:sz w:val="28"/>
        </w:rPr>
        <w:t>тепловой энергии</w:t>
      </w:r>
      <w:r w:rsidR="00B62463">
        <w:rPr>
          <w:rFonts w:ascii="Times New Roman" w:hAnsi="Times New Roman"/>
          <w:bCs/>
          <w:sz w:val="28"/>
        </w:rPr>
        <w:t xml:space="preserve"> </w:t>
      </w:r>
      <w:r w:rsidR="00856A08" w:rsidRPr="00856A08">
        <w:rPr>
          <w:rFonts w:ascii="Times New Roman" w:hAnsi="Times New Roman"/>
          <w:bCs/>
          <w:sz w:val="28"/>
        </w:rPr>
        <w:t xml:space="preserve">многоквартирных домов </w:t>
      </w:r>
      <w:r w:rsidR="00B62463">
        <w:rPr>
          <w:rFonts w:ascii="Times New Roman" w:hAnsi="Times New Roman"/>
          <w:bCs/>
          <w:sz w:val="28"/>
        </w:rPr>
        <w:t>(далее – МКД)</w:t>
      </w:r>
      <w:r>
        <w:rPr>
          <w:rFonts w:ascii="Times New Roman" w:hAnsi="Times New Roman"/>
          <w:bCs/>
          <w:sz w:val="28"/>
        </w:rPr>
        <w:t xml:space="preserve"> </w:t>
      </w:r>
      <w:r w:rsidR="00856A08" w:rsidRPr="00856A08">
        <w:rPr>
          <w:rFonts w:ascii="Times New Roman" w:hAnsi="Times New Roman"/>
          <w:bCs/>
          <w:sz w:val="28"/>
        </w:rPr>
        <w:t xml:space="preserve">с вертикальной разводкой системы отопления, введенных в эксплуатацию после осуществления строительства, реконструкции, и </w:t>
      </w:r>
      <w:r w:rsidR="007838B5">
        <w:rPr>
          <w:rFonts w:ascii="Times New Roman" w:hAnsi="Times New Roman"/>
          <w:bCs/>
          <w:sz w:val="28"/>
        </w:rPr>
        <w:t>МКД</w:t>
      </w:r>
      <w:r w:rsidR="00856A08" w:rsidRPr="00856A08">
        <w:rPr>
          <w:rFonts w:ascii="Times New Roman" w:hAnsi="Times New Roman"/>
          <w:bCs/>
          <w:sz w:val="28"/>
        </w:rPr>
        <w:t xml:space="preserve">, введенных в эксплуатацию </w:t>
      </w:r>
      <w:r w:rsidR="00B37D9D">
        <w:rPr>
          <w:rFonts w:ascii="Times New Roman" w:hAnsi="Times New Roman"/>
          <w:bCs/>
          <w:sz w:val="28"/>
        </w:rPr>
        <w:br/>
      </w:r>
      <w:r w:rsidR="00856A08" w:rsidRPr="00856A08">
        <w:rPr>
          <w:rFonts w:ascii="Times New Roman" w:hAnsi="Times New Roman"/>
          <w:bCs/>
          <w:sz w:val="28"/>
        </w:rPr>
        <w:t>после осуществления капитального ремонта.</w:t>
      </w:r>
    </w:p>
    <w:p w:rsidR="004252AB" w:rsidRDefault="004252AB" w:rsidP="00B62463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4252AB"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</w:t>
      </w:r>
      <w:r w:rsidRPr="004252AB">
        <w:rPr>
          <w:rFonts w:ascii="Times New Roman" w:hAnsi="Times New Roman"/>
          <w:sz w:val="28"/>
        </w:rPr>
        <w:t>частью 6 статьи 11 Федерального закона от 29.11.2009 №</w:t>
      </w:r>
      <w:r>
        <w:rPr>
          <w:rFonts w:ascii="Times New Roman" w:hAnsi="Times New Roman"/>
          <w:sz w:val="28"/>
        </w:rPr>
        <w:t> </w:t>
      </w:r>
      <w:r w:rsidRPr="004252AB">
        <w:rPr>
          <w:rFonts w:ascii="Times New Roman" w:hAnsi="Times New Roman"/>
          <w:sz w:val="28"/>
        </w:rPr>
        <w:t>261-ФЗ «Об энергосбережении и о повышении энергетической эффективности и о внесении изменений в отдельные законодательные акты Российской Федерации» (далее</w:t>
      </w:r>
      <w:r w:rsidR="00B37D9D">
        <w:rPr>
          <w:rFonts w:ascii="Times New Roman" w:hAnsi="Times New Roman"/>
          <w:sz w:val="28"/>
        </w:rPr>
        <w:t> – </w:t>
      </w:r>
      <w:r w:rsidRPr="004252AB">
        <w:rPr>
          <w:rFonts w:ascii="Times New Roman" w:hAnsi="Times New Roman"/>
          <w:sz w:val="28"/>
        </w:rPr>
        <w:t xml:space="preserve">Федеральный закон № 261-ФЗ) не допускается ввод в эксплуатацию зданий, строений, сооружений, построенных, реконструированных, прошедших капитальный ремонт и не соответствующих </w:t>
      </w:r>
      <w:r w:rsidRPr="004252AB">
        <w:rPr>
          <w:rFonts w:ascii="Times New Roman" w:hAnsi="Times New Roman"/>
          <w:sz w:val="28"/>
        </w:rPr>
        <w:lastRenderedPageBreak/>
        <w:t>требованиям энергетической эффективности и требованиям оснащенности их приборами учета используемых энергетических</w:t>
      </w:r>
      <w:proofErr w:type="gramEnd"/>
      <w:r w:rsidRPr="004252AB">
        <w:rPr>
          <w:rFonts w:ascii="Times New Roman" w:hAnsi="Times New Roman"/>
          <w:sz w:val="28"/>
        </w:rPr>
        <w:t xml:space="preserve"> ресурсов.</w:t>
      </w:r>
    </w:p>
    <w:p w:rsidR="004252AB" w:rsidRDefault="004252AB" w:rsidP="00B62463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4252AB">
        <w:rPr>
          <w:rFonts w:ascii="Times New Roman" w:hAnsi="Times New Roman"/>
          <w:sz w:val="28"/>
        </w:rPr>
        <w:t xml:space="preserve">Часть 7 статьи 11 </w:t>
      </w:r>
      <w:r>
        <w:rPr>
          <w:rFonts w:ascii="Times New Roman" w:hAnsi="Times New Roman"/>
          <w:sz w:val="28"/>
        </w:rPr>
        <w:t>Федерального</w:t>
      </w:r>
      <w:r w:rsidRPr="004252AB"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 w:rsidRPr="004252AB">
        <w:rPr>
          <w:rFonts w:ascii="Times New Roman" w:hAnsi="Times New Roman"/>
          <w:sz w:val="28"/>
        </w:rPr>
        <w:t xml:space="preserve"> № 261-ФЗ устанавливает, </w:t>
      </w:r>
      <w:r>
        <w:rPr>
          <w:rFonts w:ascii="Times New Roman" w:hAnsi="Times New Roman"/>
          <w:sz w:val="28"/>
        </w:rPr>
        <w:br/>
      </w:r>
      <w:r w:rsidRPr="004252AB">
        <w:rPr>
          <w:rFonts w:ascii="Times New Roman" w:hAnsi="Times New Roman"/>
          <w:sz w:val="28"/>
        </w:rPr>
        <w:t>что застройщики обязаны обеспечить соответствие зданий, строений,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архитектурных, функционально-технологических, конструктивных и инженерно-технических решений и их надлежащей реализации при осуществлении строительства, реконструкции, капитального ремонта.</w:t>
      </w:r>
      <w:proofErr w:type="gramEnd"/>
    </w:p>
    <w:p w:rsidR="004252AB" w:rsidRPr="004252AB" w:rsidRDefault="004252AB" w:rsidP="004252AB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</w:t>
      </w:r>
      <w:r w:rsidRPr="004252AB">
        <w:rPr>
          <w:rFonts w:ascii="Times New Roman" w:hAnsi="Times New Roman"/>
          <w:sz w:val="28"/>
        </w:rPr>
        <w:t xml:space="preserve">ействующей редакцией части 7 статьи 13 </w:t>
      </w:r>
      <w:r>
        <w:rPr>
          <w:rFonts w:ascii="Times New Roman" w:hAnsi="Times New Roman"/>
          <w:sz w:val="28"/>
        </w:rPr>
        <w:t>Федерального</w:t>
      </w:r>
      <w:r w:rsidRPr="004252AB"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 w:rsidRPr="004252AB">
        <w:rPr>
          <w:rFonts w:ascii="Times New Roman" w:hAnsi="Times New Roman"/>
          <w:sz w:val="28"/>
        </w:rPr>
        <w:t xml:space="preserve"> </w:t>
      </w:r>
      <w:r w:rsidR="00B37D9D">
        <w:rPr>
          <w:rFonts w:ascii="Times New Roman" w:hAnsi="Times New Roman"/>
          <w:sz w:val="28"/>
        </w:rPr>
        <w:br/>
      </w:r>
      <w:r w:rsidRPr="004252AB">
        <w:rPr>
          <w:rFonts w:ascii="Times New Roman" w:hAnsi="Times New Roman"/>
          <w:sz w:val="28"/>
        </w:rPr>
        <w:t>№ </w:t>
      </w:r>
      <w:r>
        <w:rPr>
          <w:rFonts w:ascii="Times New Roman" w:hAnsi="Times New Roman"/>
          <w:sz w:val="28"/>
        </w:rPr>
        <w:t>261-ФЗ</w:t>
      </w:r>
      <w:r w:rsidRPr="004252AB">
        <w:rPr>
          <w:rFonts w:ascii="Times New Roman" w:hAnsi="Times New Roman"/>
          <w:sz w:val="28"/>
        </w:rPr>
        <w:t xml:space="preserve"> установлено, что МКД, введенные в эксплуатацию после осуществлени</w:t>
      </w:r>
      <w:r w:rsidR="0034435C">
        <w:rPr>
          <w:rFonts w:ascii="Times New Roman" w:hAnsi="Times New Roman"/>
          <w:sz w:val="28"/>
        </w:rPr>
        <w:t xml:space="preserve">я строительства, реконструкции </w:t>
      </w:r>
      <w:r w:rsidRPr="004252AB">
        <w:rPr>
          <w:rFonts w:ascii="Times New Roman" w:hAnsi="Times New Roman"/>
          <w:sz w:val="28"/>
        </w:rPr>
        <w:t>с 2012 года, должны быть оснащены дополнительно ИПУ используемой тепловой энергии</w:t>
      </w:r>
      <w:r>
        <w:rPr>
          <w:rFonts w:ascii="Times New Roman" w:hAnsi="Times New Roman"/>
          <w:sz w:val="28"/>
        </w:rPr>
        <w:t xml:space="preserve">, </w:t>
      </w:r>
      <w:r w:rsidR="00B37D9D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а </w:t>
      </w:r>
      <w:r w:rsidRPr="004252AB">
        <w:rPr>
          <w:rFonts w:ascii="Times New Roman" w:hAnsi="Times New Roman"/>
          <w:sz w:val="28"/>
        </w:rPr>
        <w:t>МКД, введенные в эксплуата</w:t>
      </w:r>
      <w:r>
        <w:rPr>
          <w:rFonts w:ascii="Times New Roman" w:hAnsi="Times New Roman"/>
          <w:sz w:val="28"/>
        </w:rPr>
        <w:t xml:space="preserve">цию после капитального ремонта </w:t>
      </w:r>
      <w:r w:rsidRPr="004252AB">
        <w:rPr>
          <w:rFonts w:ascii="Times New Roman" w:hAnsi="Times New Roman"/>
          <w:sz w:val="28"/>
        </w:rPr>
        <w:t>с 2012 года, должны быть оснащены ИПУ используемой тепловой энергии при наличии технической возможности их установки</w:t>
      </w:r>
      <w:r>
        <w:rPr>
          <w:rFonts w:ascii="Times New Roman" w:hAnsi="Times New Roman"/>
          <w:sz w:val="28"/>
        </w:rPr>
        <w:t>.</w:t>
      </w:r>
      <w:proofErr w:type="gramEnd"/>
    </w:p>
    <w:p w:rsidR="00FE0243" w:rsidRDefault="00FE0243" w:rsidP="00FE0243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3719">
        <w:rPr>
          <w:rFonts w:ascii="Times New Roman" w:hAnsi="Times New Roman"/>
          <w:sz w:val="28"/>
        </w:rPr>
        <w:t xml:space="preserve">К числу критериев отсутствия технической возможности установки ИПУ, утвержденных приказом </w:t>
      </w:r>
      <w:r w:rsidR="004252AB" w:rsidRPr="00993719">
        <w:rPr>
          <w:rFonts w:ascii="Times New Roman" w:hAnsi="Times New Roman"/>
          <w:sz w:val="28"/>
        </w:rPr>
        <w:t>Министерства строительства и жилищно-коммунального хозяйства Российской Федерации от 28.08.2020 № 485/</w:t>
      </w:r>
      <w:proofErr w:type="spellStart"/>
      <w:proofErr w:type="gramStart"/>
      <w:r w:rsidR="004252AB" w:rsidRPr="00993719">
        <w:rPr>
          <w:rFonts w:ascii="Times New Roman" w:hAnsi="Times New Roman"/>
          <w:sz w:val="28"/>
        </w:rPr>
        <w:t>пр</w:t>
      </w:r>
      <w:proofErr w:type="spellEnd"/>
      <w:proofErr w:type="gramEnd"/>
      <w:r w:rsidR="004252AB" w:rsidRPr="00993719">
        <w:rPr>
          <w:rFonts w:ascii="Times New Roman" w:hAnsi="Times New Roman"/>
          <w:sz w:val="28"/>
        </w:rPr>
        <w:t xml:space="preserve"> </w:t>
      </w:r>
      <w:r w:rsidR="00B37D9D">
        <w:rPr>
          <w:rFonts w:ascii="Times New Roman" w:hAnsi="Times New Roman"/>
          <w:sz w:val="28"/>
        </w:rPr>
        <w:br/>
      </w:r>
      <w:r w:rsidR="004252AB" w:rsidRPr="00993719">
        <w:rPr>
          <w:rFonts w:ascii="Times New Roman" w:hAnsi="Times New Roman"/>
          <w:sz w:val="28"/>
        </w:rPr>
        <w:t xml:space="preserve">«Об утверждении критериев наличия (отсутствия) технической возможности установки индивидуального, общего (квартирного), коллективного (общедомового) приборов учета, а также формы акта обследования </w:t>
      </w:r>
      <w:r w:rsidR="00D13758" w:rsidRPr="00993719">
        <w:rPr>
          <w:rFonts w:ascii="Times New Roman" w:hAnsi="Times New Roman"/>
          <w:sz w:val="28"/>
        </w:rPr>
        <w:br/>
      </w:r>
      <w:r w:rsidR="004252AB" w:rsidRPr="00993719">
        <w:rPr>
          <w:rFonts w:ascii="Times New Roman" w:hAnsi="Times New Roman"/>
          <w:sz w:val="28"/>
        </w:rPr>
        <w:t>на предмет установления наличия (отсутствия) технической возможности установки таких приборов учета и порядка ее заполнения»</w:t>
      </w:r>
      <w:r w:rsidR="00A75DD5" w:rsidRPr="00993719">
        <w:rPr>
          <w:rFonts w:ascii="Times New Roman" w:hAnsi="Times New Roman"/>
          <w:sz w:val="28"/>
        </w:rPr>
        <w:t>,</w:t>
      </w:r>
      <w:r w:rsidR="004252AB" w:rsidRPr="00993719">
        <w:rPr>
          <w:rFonts w:ascii="Times New Roman" w:hAnsi="Times New Roman"/>
          <w:sz w:val="28"/>
        </w:rPr>
        <w:t xml:space="preserve"> </w:t>
      </w:r>
      <w:r w:rsidRPr="00993719">
        <w:rPr>
          <w:rFonts w:ascii="Times New Roman" w:hAnsi="Times New Roman"/>
          <w:sz w:val="28"/>
        </w:rPr>
        <w:t>отнесено оборудование</w:t>
      </w:r>
      <w:r w:rsidR="004252AB" w:rsidRPr="00993719">
        <w:rPr>
          <w:rFonts w:ascii="Times New Roman" w:hAnsi="Times New Roman"/>
          <w:sz w:val="28"/>
        </w:rPr>
        <w:t xml:space="preserve"> МКД </w:t>
      </w:r>
      <w:r w:rsidRPr="00993719">
        <w:rPr>
          <w:rFonts w:ascii="Times New Roman" w:hAnsi="Times New Roman"/>
          <w:sz w:val="28"/>
        </w:rPr>
        <w:t>по проекту вертикальной разводки внутридомовых инженерных систем отопления.</w:t>
      </w:r>
      <w:r>
        <w:rPr>
          <w:rFonts w:ascii="Times New Roman" w:hAnsi="Times New Roman"/>
          <w:sz w:val="28"/>
        </w:rPr>
        <w:t xml:space="preserve"> </w:t>
      </w:r>
    </w:p>
    <w:p w:rsidR="00FE0243" w:rsidRDefault="00FE0243" w:rsidP="00FE0243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FE0243">
        <w:rPr>
          <w:rFonts w:ascii="Times New Roman" w:hAnsi="Times New Roman"/>
          <w:sz w:val="28"/>
        </w:rPr>
        <w:t xml:space="preserve">Однако, исходя из </w:t>
      </w:r>
      <w:r>
        <w:rPr>
          <w:rFonts w:ascii="Times New Roman" w:hAnsi="Times New Roman"/>
          <w:sz w:val="28"/>
        </w:rPr>
        <w:t xml:space="preserve">требования </w:t>
      </w:r>
      <w:r w:rsidRPr="00FE0243">
        <w:rPr>
          <w:rFonts w:ascii="Times New Roman" w:hAnsi="Times New Roman"/>
          <w:sz w:val="28"/>
        </w:rPr>
        <w:t>части 7 статьи 13 Федерального закона № 261-ФЗ</w:t>
      </w:r>
      <w:r w:rsidR="00A75DD5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Pr="00FE0243">
        <w:rPr>
          <w:rFonts w:ascii="Times New Roman" w:hAnsi="Times New Roman"/>
          <w:sz w:val="28"/>
        </w:rPr>
        <w:t>использование этого параметра допустимо только при проведении капитального</w:t>
      </w:r>
      <w:r>
        <w:rPr>
          <w:rFonts w:ascii="Times New Roman" w:hAnsi="Times New Roman"/>
          <w:sz w:val="28"/>
        </w:rPr>
        <w:t xml:space="preserve"> ремонта </w:t>
      </w:r>
      <w:r w:rsidR="00734341">
        <w:rPr>
          <w:rFonts w:ascii="Times New Roman" w:hAnsi="Times New Roman"/>
          <w:sz w:val="28"/>
        </w:rPr>
        <w:t>МКД</w:t>
      </w:r>
      <w:r>
        <w:rPr>
          <w:rFonts w:ascii="Times New Roman" w:hAnsi="Times New Roman"/>
          <w:sz w:val="28"/>
        </w:rPr>
        <w:t>.</w:t>
      </w:r>
    </w:p>
    <w:p w:rsidR="00D13758" w:rsidRPr="00D13758" w:rsidRDefault="00C25A59" w:rsidP="008306CB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В</w:t>
      </w:r>
      <w:r w:rsidR="00687C99" w:rsidRPr="00687C99">
        <w:rPr>
          <w:rFonts w:ascii="Times New Roman" w:hAnsi="Times New Roman"/>
          <w:sz w:val="28"/>
        </w:rPr>
        <w:t xml:space="preserve"> связи </w:t>
      </w:r>
      <w:r w:rsidR="00687C99" w:rsidRPr="00C25A59">
        <w:rPr>
          <w:rFonts w:ascii="Times New Roman" w:hAnsi="Times New Roman"/>
          <w:sz w:val="28"/>
        </w:rPr>
        <w:t xml:space="preserve">с невозможностью исполнения требования </w:t>
      </w:r>
      <w:r w:rsidR="00FE0243" w:rsidRPr="00FE0243">
        <w:rPr>
          <w:rFonts w:ascii="Times New Roman" w:hAnsi="Times New Roman"/>
          <w:sz w:val="28"/>
        </w:rPr>
        <w:t>части 7 статьи 13</w:t>
      </w:r>
      <w:r w:rsidR="00FE0243">
        <w:rPr>
          <w:rFonts w:ascii="Times New Roman" w:hAnsi="Times New Roman"/>
          <w:sz w:val="28"/>
        </w:rPr>
        <w:t xml:space="preserve"> </w:t>
      </w:r>
      <w:r w:rsidRPr="00C25A59">
        <w:rPr>
          <w:rFonts w:ascii="Times New Roman" w:hAnsi="Times New Roman"/>
          <w:sz w:val="28"/>
        </w:rPr>
        <w:t>Федерального закона № 261-ФЗ</w:t>
      </w:r>
      <w:r w:rsidRPr="00C25A59">
        <w:rPr>
          <w:rFonts w:ascii="Times New Roman" w:hAnsi="Times New Roman"/>
          <w:b/>
          <w:sz w:val="28"/>
        </w:rPr>
        <w:t xml:space="preserve"> </w:t>
      </w:r>
      <w:r w:rsidR="00687C99" w:rsidRPr="00687C99">
        <w:rPr>
          <w:rFonts w:ascii="Times New Roman" w:hAnsi="Times New Roman"/>
          <w:sz w:val="28"/>
        </w:rPr>
        <w:t xml:space="preserve">по оборудованию </w:t>
      </w:r>
      <w:r>
        <w:rPr>
          <w:rFonts w:ascii="Times New Roman" w:hAnsi="Times New Roman"/>
          <w:sz w:val="28"/>
        </w:rPr>
        <w:t>ИПУ</w:t>
      </w:r>
      <w:r w:rsidR="00687C99" w:rsidRPr="00687C99">
        <w:rPr>
          <w:rFonts w:ascii="Times New Roman" w:hAnsi="Times New Roman"/>
          <w:sz w:val="28"/>
        </w:rPr>
        <w:t xml:space="preserve"> тепл</w:t>
      </w:r>
      <w:r>
        <w:rPr>
          <w:rFonts w:ascii="Times New Roman" w:hAnsi="Times New Roman"/>
          <w:sz w:val="28"/>
        </w:rPr>
        <w:t xml:space="preserve">овой энергии </w:t>
      </w:r>
      <w:r w:rsidR="00FE0243">
        <w:rPr>
          <w:rFonts w:ascii="Times New Roman" w:hAnsi="Times New Roman"/>
          <w:sz w:val="28"/>
        </w:rPr>
        <w:br/>
      </w:r>
      <w:r w:rsidR="008306CB">
        <w:rPr>
          <w:rFonts w:ascii="Times New Roman" w:hAnsi="Times New Roman"/>
          <w:sz w:val="28"/>
        </w:rPr>
        <w:t>в отношении</w:t>
      </w:r>
      <w:r w:rsidR="00FE0243">
        <w:rPr>
          <w:rFonts w:ascii="Times New Roman" w:hAnsi="Times New Roman"/>
          <w:sz w:val="28"/>
        </w:rPr>
        <w:t xml:space="preserve"> </w:t>
      </w:r>
      <w:r w:rsidRPr="00C25A59">
        <w:rPr>
          <w:rFonts w:ascii="Times New Roman" w:hAnsi="Times New Roman"/>
          <w:sz w:val="28"/>
        </w:rPr>
        <w:t xml:space="preserve">МКД с вертикальной разводкой системы отопления, </w:t>
      </w:r>
      <w:r w:rsidR="00D13758" w:rsidRPr="00D13758">
        <w:rPr>
          <w:rFonts w:ascii="Times New Roman" w:hAnsi="Times New Roman"/>
          <w:sz w:val="28"/>
        </w:rPr>
        <w:t xml:space="preserve">принимаемых </w:t>
      </w:r>
      <w:r w:rsidR="00D13758">
        <w:rPr>
          <w:rFonts w:ascii="Times New Roman" w:hAnsi="Times New Roman"/>
          <w:sz w:val="28"/>
        </w:rPr>
        <w:t xml:space="preserve">в эксплуатацию после </w:t>
      </w:r>
      <w:r w:rsidR="00D13758" w:rsidRPr="00D13758">
        <w:rPr>
          <w:rFonts w:ascii="Times New Roman" w:hAnsi="Times New Roman"/>
          <w:sz w:val="28"/>
        </w:rPr>
        <w:t>строительства, реконструкции</w:t>
      </w:r>
      <w:r w:rsidR="00C83606">
        <w:rPr>
          <w:rFonts w:ascii="Times New Roman" w:hAnsi="Times New Roman"/>
          <w:sz w:val="28"/>
        </w:rPr>
        <w:t xml:space="preserve"> </w:t>
      </w:r>
      <w:r w:rsidR="00553BAA">
        <w:rPr>
          <w:rFonts w:ascii="Times New Roman" w:hAnsi="Times New Roman"/>
          <w:sz w:val="28"/>
        </w:rPr>
        <w:t>законопроектом предлагается</w:t>
      </w:r>
      <w:r w:rsidR="00553BAA" w:rsidRPr="00553BAA">
        <w:rPr>
          <w:rFonts w:ascii="Times New Roman" w:hAnsi="Times New Roman"/>
          <w:sz w:val="28"/>
        </w:rPr>
        <w:t xml:space="preserve"> устранить имеющуюся правовую коллизию</w:t>
      </w:r>
      <w:r>
        <w:rPr>
          <w:rFonts w:ascii="Times New Roman" w:hAnsi="Times New Roman"/>
          <w:sz w:val="28"/>
        </w:rPr>
        <w:t xml:space="preserve"> </w:t>
      </w:r>
      <w:r w:rsidR="00553BAA" w:rsidRPr="00553BAA">
        <w:rPr>
          <w:rFonts w:ascii="Times New Roman" w:hAnsi="Times New Roman"/>
          <w:sz w:val="28"/>
        </w:rPr>
        <w:t xml:space="preserve">в части зависимости </w:t>
      </w:r>
      <w:r w:rsidR="00A75DD5">
        <w:rPr>
          <w:rFonts w:ascii="Times New Roman" w:hAnsi="Times New Roman"/>
          <w:sz w:val="28"/>
        </w:rPr>
        <w:t xml:space="preserve">выполнения </w:t>
      </w:r>
      <w:r w:rsidR="008306CB">
        <w:rPr>
          <w:rFonts w:ascii="Times New Roman" w:hAnsi="Times New Roman"/>
          <w:sz w:val="28"/>
        </w:rPr>
        <w:t xml:space="preserve">указанного </w:t>
      </w:r>
      <w:r w:rsidR="00553BAA" w:rsidRPr="00553BAA">
        <w:rPr>
          <w:rFonts w:ascii="Times New Roman" w:hAnsi="Times New Roman"/>
          <w:sz w:val="28"/>
        </w:rPr>
        <w:t xml:space="preserve">требования </w:t>
      </w:r>
      <w:r>
        <w:rPr>
          <w:rFonts w:ascii="Times New Roman" w:hAnsi="Times New Roman"/>
          <w:sz w:val="28"/>
        </w:rPr>
        <w:t>по</w:t>
      </w:r>
      <w:r w:rsidR="00553BAA" w:rsidRPr="00553BAA">
        <w:rPr>
          <w:rFonts w:ascii="Times New Roman" w:hAnsi="Times New Roman"/>
          <w:sz w:val="28"/>
        </w:rPr>
        <w:t xml:space="preserve"> оснащени</w:t>
      </w:r>
      <w:r>
        <w:rPr>
          <w:rFonts w:ascii="Times New Roman" w:hAnsi="Times New Roman"/>
          <w:sz w:val="28"/>
        </w:rPr>
        <w:t>ю</w:t>
      </w:r>
      <w:r w:rsidR="00553BAA" w:rsidRPr="00553BAA">
        <w:rPr>
          <w:rFonts w:ascii="Times New Roman" w:hAnsi="Times New Roman"/>
          <w:sz w:val="28"/>
        </w:rPr>
        <w:t xml:space="preserve"> ИПУ тепловой энергии</w:t>
      </w:r>
      <w:r w:rsidR="00553BA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таких домов </w:t>
      </w:r>
      <w:r w:rsidR="006130BA">
        <w:rPr>
          <w:rFonts w:ascii="Times New Roman" w:hAnsi="Times New Roman"/>
          <w:sz w:val="28"/>
        </w:rPr>
        <w:t>посл</w:t>
      </w:r>
      <w:r w:rsidR="00B37D9D">
        <w:rPr>
          <w:rFonts w:ascii="Times New Roman" w:hAnsi="Times New Roman"/>
          <w:sz w:val="28"/>
        </w:rPr>
        <w:t xml:space="preserve">е </w:t>
      </w:r>
      <w:r w:rsidR="00734341" w:rsidRPr="00734341">
        <w:rPr>
          <w:rFonts w:ascii="Times New Roman" w:hAnsi="Times New Roman"/>
          <w:sz w:val="28"/>
        </w:rPr>
        <w:t>строительства</w:t>
      </w:r>
      <w:r w:rsidR="00734341">
        <w:rPr>
          <w:rFonts w:ascii="Times New Roman" w:hAnsi="Times New Roman"/>
          <w:sz w:val="28"/>
        </w:rPr>
        <w:t xml:space="preserve">, </w:t>
      </w:r>
      <w:r w:rsidR="00B37D9D">
        <w:rPr>
          <w:rFonts w:ascii="Times New Roman" w:hAnsi="Times New Roman"/>
          <w:sz w:val="28"/>
        </w:rPr>
        <w:t>реконструкции</w:t>
      </w:r>
      <w:r w:rsidR="006130BA">
        <w:rPr>
          <w:rFonts w:ascii="Times New Roman" w:hAnsi="Times New Roman"/>
          <w:sz w:val="28"/>
        </w:rPr>
        <w:t xml:space="preserve"> </w:t>
      </w:r>
      <w:r w:rsidR="00734341">
        <w:rPr>
          <w:rFonts w:ascii="Times New Roman" w:hAnsi="Times New Roman"/>
          <w:sz w:val="28"/>
        </w:rPr>
        <w:t xml:space="preserve">и </w:t>
      </w:r>
      <w:r w:rsidR="006130BA">
        <w:rPr>
          <w:rFonts w:ascii="Times New Roman" w:hAnsi="Times New Roman"/>
          <w:sz w:val="28"/>
        </w:rPr>
        <w:t xml:space="preserve">капитального ремонта </w:t>
      </w:r>
      <w:r w:rsidR="00B37D9D">
        <w:rPr>
          <w:rFonts w:ascii="Times New Roman" w:hAnsi="Times New Roman"/>
          <w:sz w:val="28"/>
        </w:rPr>
        <w:br/>
      </w:r>
      <w:r w:rsidR="00993719">
        <w:rPr>
          <w:rFonts w:ascii="Times New Roman" w:hAnsi="Times New Roman"/>
          <w:sz w:val="28"/>
        </w:rPr>
        <w:t>от типа разводки</w:t>
      </w:r>
      <w:proofErr w:type="gramEnd"/>
      <w:r w:rsidR="00993719">
        <w:rPr>
          <w:rFonts w:ascii="Times New Roman" w:hAnsi="Times New Roman"/>
          <w:sz w:val="28"/>
        </w:rPr>
        <w:t xml:space="preserve"> </w:t>
      </w:r>
      <w:r w:rsidR="00734341" w:rsidRPr="00734341">
        <w:rPr>
          <w:rFonts w:ascii="Times New Roman" w:hAnsi="Times New Roman"/>
          <w:sz w:val="28"/>
        </w:rPr>
        <w:t>внутридомов</w:t>
      </w:r>
      <w:r w:rsidR="00734341">
        <w:rPr>
          <w:rFonts w:ascii="Times New Roman" w:hAnsi="Times New Roman"/>
          <w:sz w:val="28"/>
        </w:rPr>
        <w:t>ой</w:t>
      </w:r>
      <w:r w:rsidR="00734341" w:rsidRPr="00734341">
        <w:rPr>
          <w:rFonts w:ascii="Times New Roman" w:hAnsi="Times New Roman"/>
          <w:sz w:val="28"/>
        </w:rPr>
        <w:t xml:space="preserve"> инженерн</w:t>
      </w:r>
      <w:r w:rsidR="00734341">
        <w:rPr>
          <w:rFonts w:ascii="Times New Roman" w:hAnsi="Times New Roman"/>
          <w:sz w:val="28"/>
        </w:rPr>
        <w:t>ой</w:t>
      </w:r>
      <w:r w:rsidR="00734341" w:rsidRPr="00734341">
        <w:rPr>
          <w:rFonts w:ascii="Times New Roman" w:hAnsi="Times New Roman"/>
          <w:sz w:val="28"/>
        </w:rPr>
        <w:t xml:space="preserve"> систем</w:t>
      </w:r>
      <w:r w:rsidR="00734341">
        <w:rPr>
          <w:rFonts w:ascii="Times New Roman" w:hAnsi="Times New Roman"/>
          <w:sz w:val="28"/>
        </w:rPr>
        <w:t>ы</w:t>
      </w:r>
      <w:r w:rsidR="00734341" w:rsidRPr="00734341">
        <w:rPr>
          <w:rFonts w:ascii="Times New Roman" w:hAnsi="Times New Roman"/>
          <w:sz w:val="28"/>
        </w:rPr>
        <w:t xml:space="preserve"> отопления</w:t>
      </w:r>
      <w:r w:rsidR="00D13758" w:rsidRPr="00D13758">
        <w:rPr>
          <w:rFonts w:ascii="Times New Roman" w:hAnsi="Times New Roman"/>
          <w:sz w:val="28"/>
        </w:rPr>
        <w:t>.</w:t>
      </w:r>
    </w:p>
    <w:p w:rsidR="00993719" w:rsidRPr="0051446E" w:rsidRDefault="0051446E" w:rsidP="0051446E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У</w:t>
      </w:r>
      <w:r w:rsidRPr="0051446E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читывая 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цель государственной политики</w:t>
      </w:r>
      <w:r w:rsidRPr="0051446E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 по повышению энергетической эффективности существующего жилищного фонда Российской Федерации </w:t>
      </w:r>
      <w:r w:rsidR="00B37D9D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и большему охвату </w:t>
      </w:r>
      <w:r w:rsidR="00734341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установки ИПУ тепловой энергии в</w:t>
      </w:r>
      <w:r w:rsidR="00B37D9D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 помещени</w:t>
      </w:r>
      <w:r w:rsidR="00734341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ях</w:t>
      </w:r>
      <w:r w:rsidR="00B37D9D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МКД </w:t>
      </w:r>
      <w:r w:rsidR="00734341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(по </w:t>
      </w:r>
      <w:r w:rsidR="00FE14CB" w:rsidRPr="00993719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данн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ым ГИС ЖКХ в настоящее время </w:t>
      </w:r>
      <w:r w:rsidR="00FE14CB" w:rsidRPr="00993719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оборудованы ИПУ только 6,34% отапливаемых помещений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)</w:t>
      </w:r>
      <w:r w:rsidR="008306CB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,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 Комитет отмечает </w:t>
      </w:r>
      <w:r w:rsidR="0034435C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следующее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.</w:t>
      </w:r>
    </w:p>
    <w:p w:rsidR="00796AE4" w:rsidRDefault="0034435C" w:rsidP="00BE7C4F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Б</w:t>
      </w:r>
      <w:r w:rsidR="0099371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ез корректировки действующих критериев </w:t>
      </w:r>
      <w:r w:rsidR="00FE14CB" w:rsidRPr="00FE14CB">
        <w:rPr>
          <w:rFonts w:ascii="Times New Roman" w:eastAsia="Calibri" w:hAnsi="Times New Roman"/>
          <w:color w:val="auto"/>
          <w:sz w:val="28"/>
          <w:szCs w:val="28"/>
          <w:lang w:eastAsia="en-US"/>
        </w:rPr>
        <w:t>технической возможности</w:t>
      </w:r>
      <w:r w:rsidR="00FE14C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51446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установки ИПУ тепловой энергии </w:t>
      </w:r>
      <w:r w:rsidR="00FE14C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существуют риски </w:t>
      </w:r>
      <w:r w:rsidR="0099371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снижения объемов оборудованных ИПУ тепловой энергии помещений </w:t>
      </w:r>
      <w:r w:rsidR="006130B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 </w:t>
      </w:r>
      <w:r w:rsid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>МКД</w:t>
      </w:r>
      <w:r w:rsidR="00FE14C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 горизонтальной системой разводки отопления</w:t>
      </w:r>
      <w:r w:rsid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>,</w:t>
      </w:r>
      <w:r w:rsidR="00FE14C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ввиду предполагаемого распространения практики </w:t>
      </w:r>
      <w:r w:rsid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установления </w:t>
      </w:r>
      <w:r w:rsidR="00E620E2" w:rsidRP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технической </w:t>
      </w:r>
      <w:r w:rsid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</w:t>
      </w:r>
      <w:r w:rsidR="00E620E2" w:rsidRP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возможности установки ИПУ </w:t>
      </w:r>
      <w:r w:rsidR="00E620E2">
        <w:rPr>
          <w:rFonts w:ascii="Times New Roman" w:eastAsia="Calibri" w:hAnsi="Times New Roman"/>
          <w:color w:val="auto"/>
          <w:sz w:val="28"/>
          <w:szCs w:val="28"/>
          <w:lang w:eastAsia="en-US"/>
        </w:rPr>
        <w:t>в таких МКД</w:t>
      </w:r>
      <w:r w:rsidR="00BE7C4F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возникновения споров об определении платы за коммунальную услугу по отоплению, рассчитанную </w:t>
      </w:r>
      <w:r w:rsidR="00BE7C4F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показаниям только общедомового прибора учета тепловой энергии</w:t>
      </w:r>
      <w:r w:rsidR="00BE7C4F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proofErr w:type="gramEnd"/>
    </w:p>
    <w:p w:rsidR="00B37D9D" w:rsidRDefault="0034435C" w:rsidP="00734341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proofErr w:type="gramStart"/>
      <w:r w:rsidRPr="0034435C">
        <w:rPr>
          <w:rFonts w:ascii="Times New Roman" w:eastAsia="Calibri" w:hAnsi="Times New Roman"/>
          <w:color w:val="auto"/>
          <w:sz w:val="28"/>
          <w:szCs w:val="28"/>
          <w:lang w:eastAsia="en-US"/>
        </w:rPr>
        <w:t>В этой связи считаем целесообразным ввести на законодательном уровне правовые понятия «вертикальн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ая разводка</w:t>
      </w:r>
      <w:r w:rsidR="00734341" w:rsidRPr="00734341">
        <w:t xml:space="preserve"> 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внутридомов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ой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инженерн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ой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систем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ы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отопления</w:t>
      </w:r>
      <w:r w:rsidRPr="0034435C">
        <w:rPr>
          <w:rFonts w:ascii="Times New Roman" w:eastAsia="Calibri" w:hAnsi="Times New Roman"/>
          <w:color w:val="auto"/>
          <w:sz w:val="28"/>
          <w:szCs w:val="28"/>
          <w:lang w:eastAsia="en-US"/>
        </w:rPr>
        <w:t>» и «горизонтальн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ая разводка</w:t>
      </w:r>
      <w:r w:rsidR="00734341" w:rsidRPr="00734341">
        <w:t xml:space="preserve"> 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внутридомов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ой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инженерн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ой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систем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ы</w:t>
      </w:r>
      <w:r w:rsidR="00734341" w:rsidRP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отопления</w:t>
      </w:r>
      <w:r w:rsidRPr="0034435C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, закрепив в проектируемой статье обязательность установки ИПУ тепловой энергии при 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горизонтальной развод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ке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внутридомов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ой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инженерн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ой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систем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ы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отопления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в МКД 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после осуществления 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его </w:t>
      </w:r>
      <w:r w:rsidR="00C83606" w:rsidRP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строительства, реконструкции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 капитального ремонта</w:t>
      </w:r>
      <w:r w:rsidR="00B37D9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734341">
        <w:rPr>
          <w:rFonts w:ascii="Times New Roman" w:eastAsia="Calibri" w:hAnsi="Times New Roman"/>
          <w:color w:val="auto"/>
          <w:sz w:val="28"/>
          <w:szCs w:val="28"/>
          <w:lang w:eastAsia="en-US"/>
        </w:rPr>
        <w:t>с</w:t>
      </w:r>
      <w:r w:rsidR="00B37D9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2012 года</w:t>
      </w:r>
      <w:r w:rsidR="00C83606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proofErr w:type="gramEnd"/>
    </w:p>
    <w:p w:rsidR="00734341" w:rsidRPr="00734341" w:rsidRDefault="00734341" w:rsidP="00734341">
      <w:pPr>
        <w:tabs>
          <w:tab w:val="left" w:pos="709"/>
          <w:tab w:val="left" w:pos="9072"/>
        </w:tabs>
        <w:spacing w:after="0" w:line="36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CD21B8" w:rsidRPr="00C83606" w:rsidRDefault="00E620E2" w:rsidP="00C83606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 xml:space="preserve">С учетом </w:t>
      </w:r>
      <w:r w:rsidR="00B37D9D">
        <w:rPr>
          <w:rFonts w:ascii="Times New Roman" w:eastAsia="Calibri" w:hAnsi="Times New Roman"/>
          <w:color w:val="auto"/>
          <w:sz w:val="28"/>
          <w:szCs w:val="28"/>
          <w:lang w:eastAsia="en-US"/>
        </w:rPr>
        <w:t>выше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изложенного </w:t>
      </w:r>
      <w:r w:rsidR="008306CB">
        <w:rPr>
          <w:rFonts w:ascii="Times New Roman" w:hAnsi="Times New Roman"/>
          <w:bCs/>
          <w:sz w:val="28"/>
        </w:rPr>
        <w:t xml:space="preserve">Комитет Государственной Думы </w:t>
      </w:r>
      <w:r w:rsidR="00B37D9D">
        <w:rPr>
          <w:rFonts w:ascii="Times New Roman" w:hAnsi="Times New Roman"/>
          <w:bCs/>
          <w:sz w:val="28"/>
        </w:rPr>
        <w:br/>
      </w:r>
      <w:r w:rsidR="00CD21B8" w:rsidRPr="00CD21B8">
        <w:rPr>
          <w:rFonts w:ascii="Times New Roman" w:hAnsi="Times New Roman"/>
          <w:bCs/>
          <w:sz w:val="28"/>
        </w:rPr>
        <w:t xml:space="preserve">по энергетике поддерживает концепцию </w:t>
      </w:r>
      <w:r w:rsidR="00CD21B8">
        <w:rPr>
          <w:rFonts w:ascii="Times New Roman" w:hAnsi="Times New Roman"/>
          <w:bCs/>
          <w:sz w:val="28"/>
        </w:rPr>
        <w:t xml:space="preserve">проекта федерального закона </w:t>
      </w:r>
      <w:r w:rsidR="00952EAD" w:rsidRPr="00CD21B8">
        <w:rPr>
          <w:rFonts w:ascii="Times New Roman" w:hAnsi="Times New Roman"/>
          <w:bCs/>
          <w:sz w:val="28"/>
        </w:rPr>
        <w:t xml:space="preserve">№ 1212352-8 «О внесении изменения в статью 13 Федерального закона </w:t>
      </w:r>
      <w:r w:rsidR="00C83606">
        <w:rPr>
          <w:rFonts w:ascii="Times New Roman" w:hAnsi="Times New Roman"/>
          <w:bCs/>
          <w:sz w:val="28"/>
        </w:rPr>
        <w:br/>
      </w:r>
      <w:r w:rsidR="00952EAD" w:rsidRPr="00CD21B8">
        <w:rPr>
          <w:rFonts w:ascii="Times New Roman" w:hAnsi="Times New Roman"/>
          <w:bCs/>
          <w:sz w:val="28"/>
        </w:rPr>
        <w:t xml:space="preserve">«Об энергосбережении и о повышении энергетической эффективности </w:t>
      </w:r>
      <w:r w:rsidR="00C83606">
        <w:rPr>
          <w:rFonts w:ascii="Times New Roman" w:hAnsi="Times New Roman"/>
          <w:bCs/>
          <w:sz w:val="28"/>
        </w:rPr>
        <w:br/>
      </w:r>
      <w:r w:rsidR="00952EAD" w:rsidRPr="00CD21B8">
        <w:rPr>
          <w:rFonts w:ascii="Times New Roman" w:hAnsi="Times New Roman"/>
          <w:bCs/>
          <w:sz w:val="28"/>
        </w:rPr>
        <w:t>и о внесении изменений в отдельные законодательные акты</w:t>
      </w:r>
      <w:bookmarkStart w:id="0" w:name="_GoBack"/>
      <w:bookmarkEnd w:id="0"/>
      <w:r w:rsidR="00952EAD" w:rsidRPr="00CD21B8">
        <w:rPr>
          <w:rFonts w:ascii="Times New Roman" w:hAnsi="Times New Roman"/>
          <w:bCs/>
          <w:sz w:val="28"/>
        </w:rPr>
        <w:t xml:space="preserve"> Российской Федерации»</w:t>
      </w:r>
      <w:r w:rsidR="0023536A" w:rsidRPr="0023536A">
        <w:rPr>
          <w:rFonts w:ascii="Times New Roman" w:hAnsi="Times New Roman"/>
          <w:sz w:val="28"/>
        </w:rPr>
        <w:t xml:space="preserve"> </w:t>
      </w:r>
      <w:r w:rsidR="00CD21B8" w:rsidRPr="00CD21B8">
        <w:rPr>
          <w:rFonts w:ascii="Times New Roman" w:hAnsi="Times New Roman"/>
          <w:bCs/>
          <w:sz w:val="28"/>
        </w:rPr>
        <w:t xml:space="preserve">и рекомендует Государственной Думе принять </w:t>
      </w:r>
      <w:r w:rsidR="00CD21B8">
        <w:rPr>
          <w:rFonts w:ascii="Times New Roman" w:hAnsi="Times New Roman"/>
          <w:bCs/>
          <w:sz w:val="28"/>
        </w:rPr>
        <w:t xml:space="preserve">его </w:t>
      </w:r>
      <w:r w:rsidR="00CD21B8" w:rsidRPr="00CD21B8">
        <w:rPr>
          <w:rFonts w:ascii="Times New Roman" w:hAnsi="Times New Roman"/>
          <w:bCs/>
          <w:sz w:val="28"/>
        </w:rPr>
        <w:t>в первом чтении</w:t>
      </w:r>
      <w:r>
        <w:rPr>
          <w:rFonts w:ascii="Times New Roman" w:hAnsi="Times New Roman"/>
          <w:bCs/>
          <w:sz w:val="28"/>
        </w:rPr>
        <w:t xml:space="preserve"> с учетом </w:t>
      </w:r>
      <w:r w:rsidR="00C83606">
        <w:rPr>
          <w:rFonts w:ascii="Times New Roman" w:hAnsi="Times New Roman"/>
          <w:bCs/>
          <w:sz w:val="28"/>
        </w:rPr>
        <w:t>его доработки ко второму чтению</w:t>
      </w:r>
      <w:r w:rsidR="00CD21B8" w:rsidRPr="00CD21B8">
        <w:rPr>
          <w:rFonts w:ascii="Times New Roman" w:hAnsi="Times New Roman"/>
          <w:bCs/>
          <w:sz w:val="28"/>
        </w:rPr>
        <w:t>.</w:t>
      </w:r>
      <w:proofErr w:type="gramEnd"/>
    </w:p>
    <w:p w:rsidR="00A777E8" w:rsidRDefault="00A777E8" w:rsidP="00CD21B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777E8" w:rsidRDefault="00A777E8" w:rsidP="00CD21B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777E8" w:rsidRDefault="00F55626" w:rsidP="00734341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Комитета</w:t>
      </w:r>
      <w:r>
        <w:rPr>
          <w:rFonts w:ascii="Times New Roman" w:hAnsi="Times New Roman"/>
          <w:sz w:val="28"/>
        </w:rPr>
        <w:tab/>
      </w:r>
      <w:r w:rsidR="0023536A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 w:rsidR="0023536A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 w:rsidR="0023536A">
        <w:rPr>
          <w:rFonts w:ascii="Times New Roman" w:hAnsi="Times New Roman"/>
          <w:sz w:val="28"/>
        </w:rPr>
        <w:t>Шульгинов</w:t>
      </w:r>
    </w:p>
    <w:p w:rsidR="00120C5B" w:rsidRDefault="00120C5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A777E8" w:rsidRDefault="00A777E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A777E8" w:rsidRDefault="00A777E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CD21B8" w:rsidRDefault="00CD21B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CD21B8" w:rsidRDefault="00CD21B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CD21B8" w:rsidRDefault="00CD21B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CD21B8" w:rsidRDefault="00CD21B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B37D9D" w:rsidRDefault="00B37D9D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B37D9D" w:rsidRDefault="00B37D9D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734341" w:rsidRDefault="00734341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B37D9D" w:rsidRDefault="00B37D9D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1F2607" w:rsidRDefault="001F2607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8306CB" w:rsidRDefault="008306C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CD21B8" w:rsidRDefault="00CD21B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A777E8" w:rsidRPr="0023536A" w:rsidRDefault="00F55626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23536A">
        <w:rPr>
          <w:rFonts w:ascii="Times New Roman" w:hAnsi="Times New Roman"/>
          <w:i/>
          <w:sz w:val="20"/>
        </w:rPr>
        <w:t>Червяков Кирилл Александрович,</w:t>
      </w:r>
    </w:p>
    <w:p w:rsidR="00A777E8" w:rsidRPr="0023536A" w:rsidRDefault="00F55626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23536A">
        <w:rPr>
          <w:rFonts w:ascii="Times New Roman" w:hAnsi="Times New Roman"/>
          <w:i/>
          <w:sz w:val="20"/>
        </w:rPr>
        <w:t>8 (495) 692-40-78</w:t>
      </w:r>
    </w:p>
    <w:sectPr w:rsidR="00A777E8" w:rsidRPr="0023536A" w:rsidSect="00B37D9D">
      <w:headerReference w:type="default" r:id="rId9"/>
      <w:headerReference w:type="first" r:id="rId10"/>
      <w:pgSz w:w="11906" w:h="16838"/>
      <w:pgMar w:top="1134" w:right="851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5F8" w:rsidRDefault="007E15F8">
      <w:pPr>
        <w:spacing w:after="0" w:line="240" w:lineRule="auto"/>
      </w:pPr>
      <w:r>
        <w:separator/>
      </w:r>
    </w:p>
  </w:endnote>
  <w:endnote w:type="continuationSeparator" w:id="0">
    <w:p w:rsidR="007E15F8" w:rsidRDefault="007E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5F8" w:rsidRDefault="007E15F8">
      <w:pPr>
        <w:spacing w:after="0" w:line="240" w:lineRule="auto"/>
      </w:pPr>
      <w:r>
        <w:separator/>
      </w:r>
    </w:p>
  </w:footnote>
  <w:footnote w:type="continuationSeparator" w:id="0">
    <w:p w:rsidR="007E15F8" w:rsidRDefault="007E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048238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A777E8" w:rsidRPr="00E70825" w:rsidRDefault="00E70825" w:rsidP="00120C5B">
        <w:pPr>
          <w:pStyle w:val="a6"/>
          <w:jc w:val="center"/>
          <w:rPr>
            <w:rFonts w:ascii="Times New Roman" w:hAnsi="Times New Roman"/>
            <w:sz w:val="28"/>
          </w:rPr>
        </w:pPr>
        <w:r w:rsidRPr="00E70825">
          <w:rPr>
            <w:rFonts w:ascii="Times New Roman" w:hAnsi="Times New Roman"/>
            <w:sz w:val="28"/>
          </w:rPr>
          <w:fldChar w:fldCharType="begin"/>
        </w:r>
        <w:r w:rsidRPr="00E70825">
          <w:rPr>
            <w:rFonts w:ascii="Times New Roman" w:hAnsi="Times New Roman"/>
            <w:sz w:val="28"/>
          </w:rPr>
          <w:instrText>PAGE   \* MERGEFORMAT</w:instrText>
        </w:r>
        <w:r w:rsidRPr="00E70825">
          <w:rPr>
            <w:rFonts w:ascii="Times New Roman" w:hAnsi="Times New Roman"/>
            <w:sz w:val="28"/>
          </w:rPr>
          <w:fldChar w:fldCharType="separate"/>
        </w:r>
        <w:r w:rsidR="00734341">
          <w:rPr>
            <w:rFonts w:ascii="Times New Roman" w:hAnsi="Times New Roman"/>
            <w:noProof/>
            <w:sz w:val="28"/>
          </w:rPr>
          <w:t>2</w:t>
        </w:r>
        <w:r w:rsidRPr="00E70825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2F9" w:rsidRPr="009A3E37" w:rsidRDefault="005052F9" w:rsidP="009A3E37">
    <w:pPr>
      <w:tabs>
        <w:tab w:val="left" w:pos="8640"/>
        <w:tab w:val="right" w:pos="9582"/>
      </w:tabs>
      <w:spacing w:after="0" w:line="240" w:lineRule="auto"/>
      <w:jc w:val="right"/>
      <w:rPr>
        <w:rFonts w:ascii="Times New Roman" w:hAnsi="Times New Roman"/>
        <w:color w:val="auto"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547A"/>
    <w:multiLevelType w:val="multilevel"/>
    <w:tmpl w:val="4CD270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777E8"/>
    <w:rsid w:val="000112DC"/>
    <w:rsid w:val="000373F1"/>
    <w:rsid w:val="0003791F"/>
    <w:rsid w:val="00072072"/>
    <w:rsid w:val="000E1515"/>
    <w:rsid w:val="00110C57"/>
    <w:rsid w:val="00120C5B"/>
    <w:rsid w:val="00132037"/>
    <w:rsid w:val="001659AB"/>
    <w:rsid w:val="00175258"/>
    <w:rsid w:val="0018591D"/>
    <w:rsid w:val="0019526B"/>
    <w:rsid w:val="001F2607"/>
    <w:rsid w:val="0021042A"/>
    <w:rsid w:val="00210D3A"/>
    <w:rsid w:val="0023536A"/>
    <w:rsid w:val="0025197A"/>
    <w:rsid w:val="00275D74"/>
    <w:rsid w:val="002B5C20"/>
    <w:rsid w:val="002C6F1B"/>
    <w:rsid w:val="002E393F"/>
    <w:rsid w:val="00304E0F"/>
    <w:rsid w:val="0034435C"/>
    <w:rsid w:val="00363B6C"/>
    <w:rsid w:val="00382888"/>
    <w:rsid w:val="003C0521"/>
    <w:rsid w:val="003C2158"/>
    <w:rsid w:val="003F49E1"/>
    <w:rsid w:val="00405202"/>
    <w:rsid w:val="004122AD"/>
    <w:rsid w:val="00414D93"/>
    <w:rsid w:val="004252AB"/>
    <w:rsid w:val="004372E3"/>
    <w:rsid w:val="004B63B1"/>
    <w:rsid w:val="005052F9"/>
    <w:rsid w:val="0051446E"/>
    <w:rsid w:val="00553BAA"/>
    <w:rsid w:val="0055434B"/>
    <w:rsid w:val="00563077"/>
    <w:rsid w:val="00564AF2"/>
    <w:rsid w:val="005E46E0"/>
    <w:rsid w:val="006130BA"/>
    <w:rsid w:val="00632B05"/>
    <w:rsid w:val="00651408"/>
    <w:rsid w:val="00687C99"/>
    <w:rsid w:val="006B1B36"/>
    <w:rsid w:val="006C23A8"/>
    <w:rsid w:val="006E0265"/>
    <w:rsid w:val="00704098"/>
    <w:rsid w:val="0072172C"/>
    <w:rsid w:val="00731C81"/>
    <w:rsid w:val="0073330F"/>
    <w:rsid w:val="00734341"/>
    <w:rsid w:val="00750870"/>
    <w:rsid w:val="00773183"/>
    <w:rsid w:val="007838B5"/>
    <w:rsid w:val="00783C79"/>
    <w:rsid w:val="00784C44"/>
    <w:rsid w:val="00796AE4"/>
    <w:rsid w:val="007A2797"/>
    <w:rsid w:val="007C25AB"/>
    <w:rsid w:val="007D5C51"/>
    <w:rsid w:val="007E15F8"/>
    <w:rsid w:val="007E7E90"/>
    <w:rsid w:val="008306CB"/>
    <w:rsid w:val="00851DB2"/>
    <w:rsid w:val="00856A08"/>
    <w:rsid w:val="00864B18"/>
    <w:rsid w:val="00887984"/>
    <w:rsid w:val="008A5A87"/>
    <w:rsid w:val="008D07E2"/>
    <w:rsid w:val="00912452"/>
    <w:rsid w:val="00946CF1"/>
    <w:rsid w:val="00952EAD"/>
    <w:rsid w:val="009535BC"/>
    <w:rsid w:val="0098263E"/>
    <w:rsid w:val="00986AC3"/>
    <w:rsid w:val="00993719"/>
    <w:rsid w:val="009A3E37"/>
    <w:rsid w:val="009C1914"/>
    <w:rsid w:val="00A3770A"/>
    <w:rsid w:val="00A75DD5"/>
    <w:rsid w:val="00A777E8"/>
    <w:rsid w:val="00A87F79"/>
    <w:rsid w:val="00B00350"/>
    <w:rsid w:val="00B37D9D"/>
    <w:rsid w:val="00B62463"/>
    <w:rsid w:val="00BA78C2"/>
    <w:rsid w:val="00BB2AB3"/>
    <w:rsid w:val="00BC69C3"/>
    <w:rsid w:val="00BE7C4F"/>
    <w:rsid w:val="00C25A59"/>
    <w:rsid w:val="00C83606"/>
    <w:rsid w:val="00C83766"/>
    <w:rsid w:val="00C84969"/>
    <w:rsid w:val="00C93B1A"/>
    <w:rsid w:val="00CB30DD"/>
    <w:rsid w:val="00CB4EDA"/>
    <w:rsid w:val="00CD07D3"/>
    <w:rsid w:val="00CD21B8"/>
    <w:rsid w:val="00CF1A71"/>
    <w:rsid w:val="00D13758"/>
    <w:rsid w:val="00D22D49"/>
    <w:rsid w:val="00D34771"/>
    <w:rsid w:val="00D62B50"/>
    <w:rsid w:val="00D75738"/>
    <w:rsid w:val="00D82F54"/>
    <w:rsid w:val="00D978D1"/>
    <w:rsid w:val="00DA082C"/>
    <w:rsid w:val="00DB6C05"/>
    <w:rsid w:val="00DD5FEA"/>
    <w:rsid w:val="00E05C7B"/>
    <w:rsid w:val="00E409A4"/>
    <w:rsid w:val="00E620E2"/>
    <w:rsid w:val="00E70825"/>
    <w:rsid w:val="00EC372C"/>
    <w:rsid w:val="00EC7520"/>
    <w:rsid w:val="00ED3047"/>
    <w:rsid w:val="00F41C1E"/>
    <w:rsid w:val="00F55626"/>
    <w:rsid w:val="00F65582"/>
    <w:rsid w:val="00F82C42"/>
    <w:rsid w:val="00F84BDD"/>
    <w:rsid w:val="00FE0243"/>
    <w:rsid w:val="00FE14CB"/>
    <w:rsid w:val="00FE204B"/>
    <w:rsid w:val="00FE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2EAD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">
    <w:name w:val="annotation text"/>
    <w:basedOn w:val="a"/>
    <w:link w:val="af0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1"/>
    <w:link w:val="af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endnote text"/>
    <w:basedOn w:val="a"/>
    <w:link w:val="af2"/>
    <w:uiPriority w:val="99"/>
    <w:semiHidden/>
    <w:unhideWhenUsed/>
    <w:rsid w:val="00773183"/>
    <w:pPr>
      <w:spacing w:after="0" w:line="240" w:lineRule="auto"/>
    </w:pPr>
    <w:rPr>
      <w:rFonts w:eastAsia="Calibri"/>
      <w:color w:val="auto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773183"/>
    <w:rPr>
      <w:rFonts w:eastAsia="Calibri"/>
      <w:color w:val="auto"/>
      <w:sz w:val="20"/>
      <w:lang w:eastAsia="en-US"/>
    </w:rPr>
  </w:style>
  <w:style w:type="paragraph" w:customStyle="1" w:styleId="Default">
    <w:name w:val="Default"/>
    <w:rsid w:val="00CF1A7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34435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2EAD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">
    <w:name w:val="annotation text"/>
    <w:basedOn w:val="a"/>
    <w:link w:val="af0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1"/>
    <w:link w:val="af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endnote text"/>
    <w:basedOn w:val="a"/>
    <w:link w:val="af2"/>
    <w:uiPriority w:val="99"/>
    <w:semiHidden/>
    <w:unhideWhenUsed/>
    <w:rsid w:val="00773183"/>
    <w:pPr>
      <w:spacing w:after="0" w:line="240" w:lineRule="auto"/>
    </w:pPr>
    <w:rPr>
      <w:rFonts w:eastAsia="Calibri"/>
      <w:color w:val="auto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773183"/>
    <w:rPr>
      <w:rFonts w:eastAsia="Calibri"/>
      <w:color w:val="auto"/>
      <w:sz w:val="20"/>
      <w:lang w:eastAsia="en-US"/>
    </w:rPr>
  </w:style>
  <w:style w:type="paragraph" w:customStyle="1" w:styleId="Default">
    <w:name w:val="Default"/>
    <w:rsid w:val="00CF1A7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34435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8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C8033-63C7-4D77-8C0E-179ED1137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ЧЕРВЯКОВ Кирилл Александрович</cp:lastModifiedBy>
  <cp:revision>22</cp:revision>
  <cp:lastPrinted>2026-06-10T13:48:00Z</cp:lastPrinted>
  <dcterms:created xsi:type="dcterms:W3CDTF">2025-04-29T08:16:00Z</dcterms:created>
  <dcterms:modified xsi:type="dcterms:W3CDTF">2026-06-10T13:53:00Z</dcterms:modified>
</cp:coreProperties>
</file>