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2879" w:rsidRDefault="00A51AC8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ФИНАНСОВО-ЭКОНОМИЧЕСКОЕ ОБОСНОВАНИЕ</w:t>
      </w:r>
    </w:p>
    <w:p w:rsidR="00402879" w:rsidRDefault="00402879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402879" w:rsidRDefault="00A51AC8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к проекту федерального закона "</w:t>
      </w:r>
      <w:r>
        <w:rPr>
          <w:b/>
          <w:sz w:val="28"/>
          <w:szCs w:val="28"/>
        </w:rPr>
        <w:t>О внесении изменений в Федеральный закон "О физической культуре и спорте в Российской Федерации"</w:t>
      </w:r>
    </w:p>
    <w:p w:rsidR="00402879" w:rsidRDefault="00402879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</w:p>
    <w:p w:rsidR="00402879" w:rsidRDefault="00402879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402879" w:rsidRDefault="00A51AC8">
      <w:pPr>
        <w:pStyle w:val="ConsPlusNormal"/>
        <w:spacing w:line="360" w:lineRule="atLeast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Федеральным законом от 28 ноября 2025 г. № 426-ФЗ "О федеральном бюджете на 2026 год и </w:t>
      </w:r>
      <w:r>
        <w:rPr>
          <w:rFonts w:ascii="Times New Roman" w:hAnsi="Times New Roman"/>
          <w:bCs/>
          <w:sz w:val="28"/>
          <w:szCs w:val="28"/>
        </w:rPr>
        <w:t>на плановый период 2027 и 2028 годов " на развитие</w:t>
      </w:r>
      <w:r>
        <w:rPr>
          <w:rFonts w:ascii="Times New Roman" w:hAnsi="Times New Roman"/>
          <w:bCs/>
          <w:sz w:val="28"/>
          <w:szCs w:val="28"/>
        </w:rPr>
        <w:br/>
        <w:t>и эксплуатацию федеральной государственной информационной системы "Медицинская информационно-аналитическая система по "Функционированию и ведению электронного регистра состояния здоровья спортсменов сборны</w:t>
      </w:r>
      <w:r>
        <w:rPr>
          <w:rFonts w:ascii="Times New Roman" w:hAnsi="Times New Roman"/>
          <w:bCs/>
          <w:sz w:val="28"/>
          <w:szCs w:val="28"/>
        </w:rPr>
        <w:t>х команд Российской Федерации" в рамках государственной программы Российской Федерации "Развитие здравоохранения" предусмотрено</w:t>
      </w:r>
      <w:r>
        <w:rPr>
          <w:rFonts w:ascii="Times New Roman" w:hAnsi="Times New Roman"/>
          <w:bCs/>
          <w:sz w:val="28"/>
          <w:szCs w:val="28"/>
        </w:rPr>
        <w:br/>
        <w:t>на 2026 год - 353 527,2 тыс. рублей, на 2027 год - 759 474,7 тыс. рублей,</w:t>
      </w:r>
      <w:r>
        <w:rPr>
          <w:rFonts w:ascii="Times New Roman" w:hAnsi="Times New Roman"/>
          <w:bCs/>
          <w:sz w:val="28"/>
          <w:szCs w:val="28"/>
        </w:rPr>
        <w:br/>
        <w:t>на 2028 год - 1 110 474,7 тыс. рублей.</w:t>
      </w:r>
    </w:p>
    <w:p w:rsidR="00402879" w:rsidRDefault="00A51AC8">
      <w:pPr>
        <w:pStyle w:val="ConsPlusNormal"/>
        <w:spacing w:line="360" w:lineRule="atLeast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Реализация поло</w:t>
      </w:r>
      <w:r>
        <w:rPr>
          <w:rFonts w:ascii="Times New Roman" w:hAnsi="Times New Roman"/>
          <w:bCs/>
          <w:sz w:val="28"/>
          <w:szCs w:val="28"/>
        </w:rPr>
        <w:t>жений, предусмотренных проектом федерального закона "О внесении изменений в Федеральный закон "О физической культуре и спорте в Российской Федерации", будет осуществляться в пределах бюджетных ассигнований, предусмотренных ФМБА России Ф</w:t>
      </w:r>
      <w:bookmarkStart w:id="0" w:name="_GoBack"/>
      <w:bookmarkEnd w:id="0"/>
      <w:r>
        <w:rPr>
          <w:rFonts w:ascii="Times New Roman" w:hAnsi="Times New Roman"/>
          <w:bCs/>
          <w:sz w:val="28"/>
          <w:szCs w:val="28"/>
        </w:rPr>
        <w:t>едеральным законом</w:t>
      </w:r>
      <w:r>
        <w:rPr>
          <w:rFonts w:ascii="Times New Roman" w:hAnsi="Times New Roman"/>
          <w:bCs/>
          <w:sz w:val="28"/>
          <w:szCs w:val="28"/>
        </w:rPr>
        <w:br/>
        <w:t>о</w:t>
      </w:r>
      <w:r>
        <w:rPr>
          <w:rFonts w:ascii="Times New Roman" w:hAnsi="Times New Roman"/>
          <w:bCs/>
          <w:sz w:val="28"/>
          <w:szCs w:val="28"/>
        </w:rPr>
        <w:t xml:space="preserve"> федеральном бюджете на соответствующий финансовый год и плановый период, а также не потребует увеличения штатной численности заинтересованных федеральных органов исполнительной власти.</w:t>
      </w:r>
    </w:p>
    <w:sectPr w:rsidR="00402879">
      <w:pgSz w:w="11906" w:h="16838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2879"/>
    <w:rsid w:val="00402879"/>
    <w:rsid w:val="00A51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admin</cp:lastModifiedBy>
  <cp:revision>9</cp:revision>
  <dcterms:created xsi:type="dcterms:W3CDTF">2023-05-15T14:41:00Z</dcterms:created>
  <dcterms:modified xsi:type="dcterms:W3CDTF">2026-04-15T10:47:00Z</dcterms:modified>
</cp:coreProperties>
</file>