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74C" w:rsidRPr="00F65452" w:rsidRDefault="00FB374C" w:rsidP="00FB374C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</w:pPr>
      <w:r w:rsidRPr="00F65452"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>Утверждено</w:t>
      </w:r>
    </w:p>
    <w:p w:rsidR="00FB374C" w:rsidRPr="00F65452" w:rsidRDefault="00FB374C" w:rsidP="00FB374C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</w:pPr>
      <w:r w:rsidRPr="00F65452"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 xml:space="preserve">Решением Комитета </w:t>
      </w:r>
      <w:r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br/>
      </w:r>
      <w:r w:rsidRPr="00F65452"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 xml:space="preserve">Государственной Думы </w:t>
      </w:r>
      <w:r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 xml:space="preserve">по </w:t>
      </w:r>
      <w:r w:rsidRPr="00F65452"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 xml:space="preserve">энергетике </w:t>
      </w:r>
      <w:r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br/>
        <w:t>№ 3.25-5/184</w:t>
      </w:r>
      <w:r w:rsidRPr="00F65452"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kern w:val="3"/>
          <w:sz w:val="24"/>
          <w:lang w:eastAsia="ru-RU"/>
        </w:rPr>
        <w:t>от 6 мая 2026 года</w:t>
      </w:r>
    </w:p>
    <w:p w:rsidR="00DA555B" w:rsidRP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6804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DA555B" w:rsidRP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6804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DA555B" w:rsidRP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DA555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ЗАКЛЮЧЕНИЕ</w:t>
      </w:r>
      <w:r w:rsidRPr="00DA555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br/>
        <w:t>Комитета Государственной Думы по энергетике</w:t>
      </w:r>
      <w:r w:rsidRPr="00DA555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br/>
        <w:t xml:space="preserve">по проекту федерального закона № 1208699-8 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br/>
      </w:r>
      <w:r w:rsidRPr="00DA555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внесении изменений </w:t>
      </w:r>
      <w:r w:rsidRPr="00DA555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</w:p>
    <w:p w:rsidR="00DA555B" w:rsidRP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ru-RU"/>
        </w:rPr>
      </w:pPr>
      <w:r w:rsidRPr="00DA555B"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ru-RU"/>
        </w:rPr>
        <w:t>(в части обеспечения безопасности морских нефтегазовых объектов, расположенных в российском секторе Каспийского моря)</w:t>
      </w:r>
    </w:p>
    <w:p w:rsidR="00DA555B" w:rsidRPr="00DA555B" w:rsidRDefault="00DA555B" w:rsidP="00DA555B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C0504D"/>
          <w:kern w:val="3"/>
          <w:sz w:val="28"/>
          <w:szCs w:val="28"/>
          <w:lang w:eastAsia="ru-RU"/>
        </w:rPr>
      </w:pPr>
    </w:p>
    <w:p w:rsidR="00DA555B" w:rsidRPr="00DA555B" w:rsidRDefault="00DA555B" w:rsidP="00DA555B">
      <w:pPr>
        <w:shd w:val="clear" w:color="auto" w:fill="FFFFFF"/>
        <w:tabs>
          <w:tab w:val="left" w:pos="9180"/>
          <w:tab w:val="left" w:pos="106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1208699-8 </w:t>
      </w:r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Федеральный закон «О безопасности объектов топливно-энергетического комплекса» и отдельные законодательные акты Российской Федерации» (далее – Законопроект), внесённый депутатами Государственной Думы </w:t>
      </w:r>
      <w:proofErr w:type="spellStart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Н.Г.Шульгиновым</w:t>
      </w:r>
      <w:proofErr w:type="spellEnd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Ю.А.Станкевичем</w:t>
      </w:r>
      <w:proofErr w:type="spellEnd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В.И.Пискаревым</w:t>
      </w:r>
      <w:proofErr w:type="spellEnd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А.Б.Выборным</w:t>
      </w:r>
      <w:proofErr w:type="spellEnd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В.С.Селезневым</w:t>
      </w:r>
      <w:proofErr w:type="spellEnd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В.В.Плякиным</w:t>
      </w:r>
      <w:proofErr w:type="spellEnd"/>
      <w:r w:rsidR="0059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энергетике (далее </w:t>
      </w:r>
      <w:r w:rsidR="00075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DA55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Комитет) отмечает следующее.</w:t>
      </w:r>
    </w:p>
    <w:p w:rsidR="00DA555B" w:rsidRPr="00DA555B" w:rsidRDefault="00574136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направлен на урегулирование правового статуса </w:t>
      </w:r>
      <w:r>
        <w:rPr>
          <w:rFonts w:ascii="Times New Roman" w:hAnsi="Times New Roman" w:cs="Times New Roman"/>
          <w:sz w:val="28"/>
          <w:szCs w:val="28"/>
        </w:rPr>
        <w:br/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и особенностей обеспечения безопасности объектов топливно-энергетического комплекса (далее </w:t>
      </w:r>
      <w:r w:rsidR="000754F0">
        <w:rPr>
          <w:rFonts w:ascii="Times New Roman" w:hAnsi="Times New Roman" w:cs="Times New Roman"/>
          <w:sz w:val="28"/>
          <w:szCs w:val="28"/>
        </w:rPr>
        <w:t xml:space="preserve">– </w:t>
      </w:r>
      <w:r w:rsidR="00DA555B" w:rsidRPr="00DA555B">
        <w:rPr>
          <w:rFonts w:ascii="Times New Roman" w:hAnsi="Times New Roman" w:cs="Times New Roman"/>
          <w:sz w:val="28"/>
          <w:szCs w:val="28"/>
        </w:rPr>
        <w:t>ТЭК), расположенных в пределах российского сектора Каспийского моря.</w:t>
      </w:r>
    </w:p>
    <w:p w:rsidR="001E240A" w:rsidRPr="001E240A" w:rsidRDefault="001E240A" w:rsidP="009A7E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40A">
        <w:rPr>
          <w:rFonts w:ascii="Times New Roman" w:hAnsi="Times New Roman" w:cs="Times New Roman"/>
          <w:sz w:val="28"/>
          <w:szCs w:val="28"/>
        </w:rPr>
        <w:t xml:space="preserve">Как следует из пояснительной записки, необходимость принятия Законопроекта обусловлена наличием правового </w:t>
      </w:r>
      <w:r w:rsidR="0020391A">
        <w:rPr>
          <w:rFonts w:ascii="Times New Roman" w:hAnsi="Times New Roman" w:cs="Times New Roman"/>
          <w:sz w:val="28"/>
          <w:szCs w:val="28"/>
        </w:rPr>
        <w:t>пробела</w:t>
      </w:r>
      <w:r w:rsidRPr="001E240A">
        <w:rPr>
          <w:rFonts w:ascii="Times New Roman" w:hAnsi="Times New Roman" w:cs="Times New Roman"/>
          <w:sz w:val="28"/>
          <w:szCs w:val="28"/>
        </w:rPr>
        <w:t xml:space="preserve"> в регулировании антитеррористической защищенности морск</w:t>
      </w:r>
      <w:r w:rsidR="0020391A">
        <w:rPr>
          <w:rFonts w:ascii="Times New Roman" w:hAnsi="Times New Roman" w:cs="Times New Roman"/>
          <w:sz w:val="28"/>
          <w:szCs w:val="28"/>
        </w:rPr>
        <w:t xml:space="preserve">их нефтегазовых платформ. Данная ситуация </w:t>
      </w:r>
      <w:r w:rsidR="00AC6105">
        <w:rPr>
          <w:rFonts w:ascii="Times New Roman" w:hAnsi="Times New Roman" w:cs="Times New Roman"/>
          <w:sz w:val="28"/>
          <w:szCs w:val="28"/>
        </w:rPr>
        <w:t>обусловлена тем</w:t>
      </w:r>
      <w:r w:rsidRPr="001E240A">
        <w:rPr>
          <w:rFonts w:ascii="Times New Roman" w:hAnsi="Times New Roman" w:cs="Times New Roman"/>
          <w:sz w:val="28"/>
          <w:szCs w:val="28"/>
        </w:rPr>
        <w:t xml:space="preserve">, что статус Каспийского моря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 xml:space="preserve">до настоящего времени окончательно не определен на международно-правовом уровне. Подписанная 12 августа 2018 года Конвенция о правовом статусе Каспийского моря </w:t>
      </w:r>
      <w:r w:rsidR="009A7E03" w:rsidRPr="009A7E03">
        <w:rPr>
          <w:rFonts w:ascii="Times New Roman" w:hAnsi="Times New Roman" w:cs="Times New Roman"/>
          <w:i/>
          <w:sz w:val="28"/>
          <w:szCs w:val="28"/>
        </w:rPr>
        <w:t xml:space="preserve">(Распоряжение Президента Российской Федерации от 29.06.2018 № 173-рп «О подписании Конвенции о правовом </w:t>
      </w:r>
      <w:r w:rsidR="009A7E03" w:rsidRPr="009A7E03">
        <w:rPr>
          <w:rFonts w:ascii="Times New Roman" w:hAnsi="Times New Roman" w:cs="Times New Roman"/>
          <w:i/>
          <w:sz w:val="28"/>
          <w:szCs w:val="28"/>
        </w:rPr>
        <w:lastRenderedPageBreak/>
        <w:t>статусе Каспийского моря»)</w:t>
      </w:r>
      <w:r w:rsidR="009A7E03">
        <w:rPr>
          <w:rFonts w:ascii="Times New Roman" w:hAnsi="Times New Roman" w:cs="Times New Roman"/>
          <w:sz w:val="28"/>
          <w:szCs w:val="28"/>
        </w:rPr>
        <w:t xml:space="preserve"> ратифицирована Российской Федерацией, </w:t>
      </w:r>
      <w:r w:rsidR="009A7E03">
        <w:rPr>
          <w:rFonts w:ascii="Times New Roman" w:hAnsi="Times New Roman" w:cs="Times New Roman"/>
          <w:sz w:val="28"/>
          <w:szCs w:val="28"/>
        </w:rPr>
        <w:br/>
        <w:t xml:space="preserve">но </w:t>
      </w:r>
      <w:r w:rsidRPr="001E240A">
        <w:rPr>
          <w:rFonts w:ascii="Times New Roman" w:hAnsi="Times New Roman" w:cs="Times New Roman"/>
          <w:sz w:val="28"/>
          <w:szCs w:val="28"/>
        </w:rPr>
        <w:t xml:space="preserve">не ратифицирована всеми сторонами, вследствие чего в акватории сохраняется особый правовой режим, основанный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>на двусторонних и трехсторонних соглашениях о разграничении дна.</w:t>
      </w:r>
    </w:p>
    <w:p w:rsidR="001E240A" w:rsidRPr="001E240A" w:rsidRDefault="001E240A" w:rsidP="001E24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40A">
        <w:rPr>
          <w:rFonts w:ascii="Times New Roman" w:hAnsi="Times New Roman" w:cs="Times New Roman"/>
          <w:sz w:val="28"/>
          <w:szCs w:val="28"/>
        </w:rPr>
        <w:t xml:space="preserve">В сложившихся условиях искусственные острова, установки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 xml:space="preserve">и сооружения, предназначенные для добычи, разведки, разработки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 xml:space="preserve">и перевалки нефти и (или) газа, </w:t>
      </w:r>
      <w:r w:rsidR="00AE2B37">
        <w:rPr>
          <w:rFonts w:ascii="Times New Roman" w:hAnsi="Times New Roman" w:cs="Times New Roman"/>
          <w:sz w:val="28"/>
          <w:szCs w:val="28"/>
        </w:rPr>
        <w:t>формально-юридически</w:t>
      </w:r>
      <w:r w:rsidRPr="001E240A">
        <w:rPr>
          <w:rFonts w:ascii="Times New Roman" w:hAnsi="Times New Roman" w:cs="Times New Roman"/>
          <w:sz w:val="28"/>
          <w:szCs w:val="28"/>
        </w:rPr>
        <w:t xml:space="preserve"> не являются </w:t>
      </w:r>
      <w:r w:rsidR="00AE2B37"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 xml:space="preserve">ни объектами континентального шельфа (в понимании Конвенции Организации Объединенных Наций по морскому праву </w:t>
      </w:r>
      <w:r w:rsidR="00AE2B37"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 xml:space="preserve">от 10 декабря 1982 года), ни объектами транспортной инфраструктуры, </w:t>
      </w:r>
      <w:r w:rsidR="00AE2B37"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 xml:space="preserve">что исключает применение к ним действующих отраслевых норм в полном объеме. Обеспечить безопасность указанных объектов, в том числе от атак беспилотных летательных аппаратов (далее </w:t>
      </w:r>
      <w:r w:rsidR="006067CC">
        <w:rPr>
          <w:rFonts w:ascii="Times New Roman" w:hAnsi="Times New Roman" w:cs="Times New Roman"/>
          <w:sz w:val="28"/>
          <w:szCs w:val="28"/>
        </w:rPr>
        <w:t>–</w:t>
      </w:r>
      <w:r w:rsidRPr="001E240A">
        <w:rPr>
          <w:rFonts w:ascii="Times New Roman" w:hAnsi="Times New Roman" w:cs="Times New Roman"/>
          <w:sz w:val="28"/>
          <w:szCs w:val="28"/>
        </w:rPr>
        <w:t xml:space="preserve"> БПЛА), невозможно </w:t>
      </w:r>
      <w:r w:rsidR="00AE2B37"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>без распространения соответствующих правовых механизмов на росс</w:t>
      </w:r>
      <w:r>
        <w:rPr>
          <w:rFonts w:ascii="Times New Roman" w:hAnsi="Times New Roman" w:cs="Times New Roman"/>
          <w:sz w:val="28"/>
          <w:szCs w:val="28"/>
        </w:rPr>
        <w:t>ийский сектор Каспийского моря.</w:t>
      </w:r>
    </w:p>
    <w:p w:rsidR="001E240A" w:rsidRDefault="001E240A" w:rsidP="001E24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40A">
        <w:rPr>
          <w:rFonts w:ascii="Times New Roman" w:hAnsi="Times New Roman" w:cs="Times New Roman"/>
          <w:sz w:val="28"/>
          <w:szCs w:val="28"/>
        </w:rPr>
        <w:t xml:space="preserve">В этой связи подготовлен рассматриваемый </w:t>
      </w:r>
      <w:r w:rsidR="00AC6105">
        <w:rPr>
          <w:rFonts w:ascii="Times New Roman" w:hAnsi="Times New Roman" w:cs="Times New Roman"/>
          <w:sz w:val="28"/>
          <w:szCs w:val="28"/>
        </w:rPr>
        <w:t>Законопроект</w:t>
      </w:r>
      <w:r w:rsidRPr="001E240A">
        <w:rPr>
          <w:rFonts w:ascii="Times New Roman" w:hAnsi="Times New Roman" w:cs="Times New Roman"/>
          <w:sz w:val="28"/>
          <w:szCs w:val="28"/>
        </w:rPr>
        <w:t xml:space="preserve">, которым искусственные острова, установки и сооружения отнесены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1E240A">
        <w:rPr>
          <w:rFonts w:ascii="Times New Roman" w:hAnsi="Times New Roman" w:cs="Times New Roman"/>
          <w:sz w:val="28"/>
          <w:szCs w:val="28"/>
        </w:rPr>
        <w:t>к особой категории объектов ТЭК с изъятиями из общих правил регулирования, обусловленными спецификой их расположения.</w:t>
      </w:r>
    </w:p>
    <w:p w:rsidR="00574136" w:rsidRPr="00574136" w:rsidRDefault="00DA555B" w:rsidP="00574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385CE8">
        <w:rPr>
          <w:rFonts w:ascii="Times New Roman" w:hAnsi="Times New Roman" w:cs="Times New Roman"/>
          <w:sz w:val="28"/>
          <w:szCs w:val="28"/>
        </w:rPr>
        <w:t>вносятся изменения в</w:t>
      </w:r>
      <w:r w:rsidR="00385CE8" w:rsidRPr="00DA555B">
        <w:rPr>
          <w:rFonts w:ascii="Times New Roman" w:hAnsi="Times New Roman" w:cs="Times New Roman"/>
          <w:sz w:val="28"/>
          <w:szCs w:val="28"/>
        </w:rPr>
        <w:t xml:space="preserve"> </w:t>
      </w:r>
      <w:r w:rsidR="00385CE8" w:rsidRPr="00574136">
        <w:rPr>
          <w:rFonts w:ascii="Times New Roman" w:hAnsi="Times New Roman" w:cs="Times New Roman"/>
          <w:sz w:val="28"/>
          <w:szCs w:val="28"/>
        </w:rPr>
        <w:t>Федеральн</w:t>
      </w:r>
      <w:r w:rsidR="00385CE8">
        <w:rPr>
          <w:rFonts w:ascii="Times New Roman" w:hAnsi="Times New Roman" w:cs="Times New Roman"/>
          <w:sz w:val="28"/>
          <w:szCs w:val="28"/>
        </w:rPr>
        <w:t>ый закон</w:t>
      </w:r>
      <w:r w:rsidR="00574136" w:rsidRPr="00574136">
        <w:rPr>
          <w:rFonts w:ascii="Times New Roman" w:hAnsi="Times New Roman" w:cs="Times New Roman"/>
          <w:sz w:val="28"/>
          <w:szCs w:val="28"/>
        </w:rPr>
        <w:t xml:space="preserve"> </w:t>
      </w:r>
      <w:r w:rsidR="00574136">
        <w:rPr>
          <w:rFonts w:ascii="Times New Roman" w:hAnsi="Times New Roman" w:cs="Times New Roman"/>
          <w:sz w:val="28"/>
          <w:szCs w:val="28"/>
        </w:rPr>
        <w:t xml:space="preserve">от 21 июля 2011 года № 256-ФЗ </w:t>
      </w:r>
      <w:r w:rsidR="00574136" w:rsidRPr="00574136">
        <w:rPr>
          <w:rFonts w:ascii="Times New Roman" w:hAnsi="Times New Roman" w:cs="Times New Roman"/>
          <w:sz w:val="28"/>
          <w:szCs w:val="28"/>
        </w:rPr>
        <w:t>«О безопасности объектов топливно-энергетического комплекса»</w:t>
      </w:r>
      <w:r w:rsidR="00574136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574136" w:rsidRPr="00574136">
        <w:rPr>
          <w:rFonts w:ascii="Times New Roman" w:hAnsi="Times New Roman" w:cs="Times New Roman"/>
          <w:sz w:val="28"/>
          <w:szCs w:val="28"/>
        </w:rPr>
        <w:t>№ 256-ФЗ</w:t>
      </w:r>
      <w:r w:rsidR="00574136">
        <w:rPr>
          <w:rFonts w:ascii="Times New Roman" w:hAnsi="Times New Roman" w:cs="Times New Roman"/>
          <w:sz w:val="28"/>
          <w:szCs w:val="28"/>
        </w:rPr>
        <w:t>).</w:t>
      </w:r>
      <w:r w:rsidR="00574136" w:rsidRPr="00574136">
        <w:t xml:space="preserve"> </w:t>
      </w:r>
    </w:p>
    <w:p w:rsidR="00DA555B" w:rsidRPr="00DA555B" w:rsidRDefault="00574136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отмечает следующие н</w:t>
      </w:r>
      <w:r w:rsidR="00DA555B" w:rsidRPr="00DA555B">
        <w:rPr>
          <w:rFonts w:ascii="Times New Roman" w:hAnsi="Times New Roman" w:cs="Times New Roman"/>
          <w:sz w:val="28"/>
          <w:szCs w:val="28"/>
        </w:rPr>
        <w:t>аиболее существенные юридические новеллы.</w:t>
      </w:r>
    </w:p>
    <w:p w:rsidR="00DA555B" w:rsidRPr="001B138E" w:rsidRDefault="00DA555B" w:rsidP="001B138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36">
        <w:rPr>
          <w:rFonts w:ascii="Times New Roman" w:hAnsi="Times New Roman" w:cs="Times New Roman"/>
          <w:i/>
          <w:sz w:val="28"/>
          <w:szCs w:val="28"/>
        </w:rPr>
        <w:t xml:space="preserve">1. Расширение предмета правового регулирования </w:t>
      </w:r>
      <w:r w:rsidR="00574136" w:rsidRPr="00574136">
        <w:rPr>
          <w:rFonts w:ascii="Times New Roman" w:hAnsi="Times New Roman" w:cs="Times New Roman"/>
          <w:i/>
          <w:sz w:val="28"/>
          <w:szCs w:val="28"/>
        </w:rPr>
        <w:br/>
      </w:r>
      <w:r w:rsidRPr="00574136">
        <w:rPr>
          <w:rFonts w:ascii="Times New Roman" w:hAnsi="Times New Roman" w:cs="Times New Roman"/>
          <w:i/>
          <w:sz w:val="28"/>
          <w:szCs w:val="28"/>
        </w:rPr>
        <w:t>(Статья 1 Законопроекта, пункт 1)</w:t>
      </w:r>
      <w:r w:rsidR="001B138E" w:rsidRPr="001B138E">
        <w:rPr>
          <w:rFonts w:ascii="Times New Roman" w:hAnsi="Times New Roman" w:cs="Times New Roman"/>
          <w:sz w:val="28"/>
          <w:szCs w:val="28"/>
        </w:rPr>
        <w:t xml:space="preserve"> </w:t>
      </w:r>
      <w:r w:rsidR="001B138E" w:rsidRPr="001B138E">
        <w:rPr>
          <w:rFonts w:ascii="Times New Roman" w:hAnsi="Times New Roman" w:cs="Times New Roman"/>
          <w:i/>
          <w:sz w:val="28"/>
          <w:szCs w:val="28"/>
        </w:rPr>
        <w:t xml:space="preserve">Федерального закона </w:t>
      </w:r>
      <w:r w:rsidR="001B138E" w:rsidRPr="001B138E">
        <w:rPr>
          <w:rFonts w:ascii="Times New Roman" w:hAnsi="Times New Roman" w:cs="Times New Roman"/>
          <w:i/>
          <w:sz w:val="28"/>
          <w:szCs w:val="28"/>
        </w:rPr>
        <w:br/>
        <w:t>от 21 июля 2011 года № 256-ФЗ «О безопасности объектов топливно-энергетического комплекса» (далее – Федеральный закон № 256-ФЗ)</w:t>
      </w:r>
    </w:p>
    <w:p w:rsidR="00DA555B" w:rsidRPr="00DA555B" w:rsidRDefault="00DA555B" w:rsidP="00574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Законопроект дополняет сферу действия </w:t>
      </w:r>
      <w:r w:rsidR="001B138E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B138E">
        <w:rPr>
          <w:rFonts w:ascii="Times New Roman" w:hAnsi="Times New Roman" w:cs="Times New Roman"/>
          <w:sz w:val="28"/>
          <w:szCs w:val="28"/>
        </w:rPr>
        <w:br/>
        <w:t>№ 256-ФЗ</w:t>
      </w:r>
      <w:r w:rsidRPr="001B138E">
        <w:rPr>
          <w:rFonts w:ascii="Times New Roman" w:hAnsi="Times New Roman" w:cs="Times New Roman"/>
          <w:sz w:val="28"/>
          <w:szCs w:val="28"/>
        </w:rPr>
        <w:t>,</w:t>
      </w:r>
      <w:r w:rsidRPr="00DA555B">
        <w:rPr>
          <w:rFonts w:ascii="Times New Roman" w:hAnsi="Times New Roman" w:cs="Times New Roman"/>
          <w:sz w:val="28"/>
          <w:szCs w:val="28"/>
        </w:rPr>
        <w:t xml:space="preserve"> прямо включая в нее «искусственные острова, установки, </w:t>
      </w:r>
      <w:r w:rsidRPr="00DA555B">
        <w:rPr>
          <w:rFonts w:ascii="Times New Roman" w:hAnsi="Times New Roman" w:cs="Times New Roman"/>
          <w:sz w:val="28"/>
          <w:szCs w:val="28"/>
        </w:rPr>
        <w:lastRenderedPageBreak/>
        <w:t>сооружения, расположенные в пределах российского сектора Каспийского моря». Данное изменение вносит правовую определенность, устраняя коллизию, описанную в пояснительной записке, и распространяя на указанные объекты общие организационные и правовые основы обеспечения безопасности ТЭК, за исключением объек</w:t>
      </w:r>
      <w:r w:rsidR="00574136">
        <w:rPr>
          <w:rFonts w:ascii="Times New Roman" w:hAnsi="Times New Roman" w:cs="Times New Roman"/>
          <w:sz w:val="28"/>
          <w:szCs w:val="28"/>
        </w:rPr>
        <w:t>тов атомной энергетики.</w:t>
      </w:r>
    </w:p>
    <w:p w:rsidR="00DA555B" w:rsidRPr="00574136" w:rsidRDefault="00AE2B37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Введение специального определения 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>зоны безопасности для акватории Каспи</w:t>
      </w:r>
      <w:r w:rsidR="001B138E">
        <w:rPr>
          <w:rFonts w:ascii="Times New Roman" w:hAnsi="Times New Roman" w:cs="Times New Roman"/>
          <w:i/>
          <w:sz w:val="28"/>
          <w:szCs w:val="28"/>
        </w:rPr>
        <w:t>йского моря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 xml:space="preserve"> (Статья 1 Законопроекта, пункт 2)</w:t>
      </w:r>
    </w:p>
    <w:p w:rsidR="00DA555B" w:rsidRP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>Законопроект разграничи</w:t>
      </w:r>
      <w:r>
        <w:rPr>
          <w:rFonts w:ascii="Times New Roman" w:hAnsi="Times New Roman" w:cs="Times New Roman"/>
          <w:sz w:val="28"/>
          <w:szCs w:val="28"/>
        </w:rPr>
        <w:t>вает понятийный аппарат, вводя:</w:t>
      </w:r>
    </w:p>
    <w:p w:rsidR="00DA555B" w:rsidRPr="00DA555B" w:rsidRDefault="001B138E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 w:rsidR="00DA555B" w:rsidRPr="00DA555B">
        <w:rPr>
          <w:rFonts w:ascii="Times New Roman" w:hAnsi="Times New Roman" w:cs="Times New Roman"/>
          <w:sz w:val="28"/>
          <w:szCs w:val="28"/>
        </w:rPr>
        <w:t>ункт 3¹ (в новой редакции): Общая зона безопасно</w:t>
      </w:r>
      <w:r>
        <w:rPr>
          <w:rFonts w:ascii="Times New Roman" w:hAnsi="Times New Roman" w:cs="Times New Roman"/>
          <w:sz w:val="28"/>
          <w:szCs w:val="28"/>
        </w:rPr>
        <w:t>сти для «наземных» объектов ТЭК;</w:t>
      </w:r>
    </w:p>
    <w:p w:rsidR="00DA555B" w:rsidRPr="00DA555B" w:rsidRDefault="001B138E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="00DA555B" w:rsidRPr="00DA555B">
        <w:rPr>
          <w:rFonts w:ascii="Times New Roman" w:hAnsi="Times New Roman" w:cs="Times New Roman"/>
          <w:sz w:val="28"/>
          <w:szCs w:val="28"/>
        </w:rPr>
        <w:t>ункт 3² (новый): Специальная «зона безопасности объекта, расположенного в пределах российского сектора Каспийского моря».</w:t>
      </w:r>
    </w:p>
    <w:p w:rsidR="00DA555B" w:rsidRP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>Ключевая ос</w:t>
      </w:r>
      <w:r w:rsidR="00AE2B37">
        <w:rPr>
          <w:rFonts w:ascii="Times New Roman" w:hAnsi="Times New Roman" w:cs="Times New Roman"/>
          <w:sz w:val="28"/>
          <w:szCs w:val="28"/>
        </w:rPr>
        <w:t>обенность нового определения –</w:t>
      </w:r>
      <w:r w:rsidRPr="00DA555B">
        <w:rPr>
          <w:rFonts w:ascii="Times New Roman" w:hAnsi="Times New Roman" w:cs="Times New Roman"/>
          <w:sz w:val="28"/>
          <w:szCs w:val="28"/>
        </w:rPr>
        <w:t xml:space="preserve"> акцент </w:t>
      </w:r>
      <w:r w:rsidR="00AE2B37">
        <w:rPr>
          <w:rFonts w:ascii="Times New Roman" w:hAnsi="Times New Roman" w:cs="Times New Roman"/>
          <w:sz w:val="28"/>
          <w:szCs w:val="28"/>
        </w:rPr>
        <w:br/>
      </w:r>
      <w:r w:rsidRPr="00DA555B">
        <w:rPr>
          <w:rFonts w:ascii="Times New Roman" w:hAnsi="Times New Roman" w:cs="Times New Roman"/>
          <w:sz w:val="28"/>
          <w:szCs w:val="28"/>
        </w:rPr>
        <w:t>на противодействие актам незаконного вмешательства с применением беспилотных воздушных, надводных и подводных аппаратов, что коррелирует с целеполаганием Законопроекта, обозна</w:t>
      </w:r>
      <w:r>
        <w:rPr>
          <w:rFonts w:ascii="Times New Roman" w:hAnsi="Times New Roman" w:cs="Times New Roman"/>
          <w:sz w:val="28"/>
          <w:szCs w:val="28"/>
        </w:rPr>
        <w:t>ченным в пояснительной записке.</w:t>
      </w:r>
    </w:p>
    <w:p w:rsidR="00DA555B" w:rsidRPr="00574136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36">
        <w:rPr>
          <w:rFonts w:ascii="Times New Roman" w:hAnsi="Times New Roman" w:cs="Times New Roman"/>
          <w:i/>
          <w:sz w:val="28"/>
          <w:szCs w:val="28"/>
        </w:rPr>
        <w:t>3. Изъятие объектов</w:t>
      </w:r>
      <w:r w:rsidR="001B138E">
        <w:rPr>
          <w:rFonts w:ascii="Times New Roman" w:hAnsi="Times New Roman" w:cs="Times New Roman"/>
          <w:i/>
          <w:sz w:val="28"/>
          <w:szCs w:val="28"/>
        </w:rPr>
        <w:t>, расположенных</w:t>
      </w:r>
      <w:r w:rsidRPr="00574136">
        <w:rPr>
          <w:rFonts w:ascii="Times New Roman" w:hAnsi="Times New Roman" w:cs="Times New Roman"/>
          <w:i/>
          <w:sz w:val="28"/>
          <w:szCs w:val="28"/>
        </w:rPr>
        <w:t xml:space="preserve"> в Каспийском море</w:t>
      </w:r>
      <w:r w:rsidR="001B138E">
        <w:rPr>
          <w:rFonts w:ascii="Times New Roman" w:hAnsi="Times New Roman" w:cs="Times New Roman"/>
          <w:i/>
          <w:sz w:val="28"/>
          <w:szCs w:val="28"/>
        </w:rPr>
        <w:t>,</w:t>
      </w:r>
      <w:r w:rsidRPr="00574136">
        <w:rPr>
          <w:rFonts w:ascii="Times New Roman" w:hAnsi="Times New Roman" w:cs="Times New Roman"/>
          <w:i/>
          <w:sz w:val="28"/>
          <w:szCs w:val="28"/>
        </w:rPr>
        <w:t xml:space="preserve"> из процедуры категорирования</w:t>
      </w:r>
      <w:r w:rsidR="001B138E">
        <w:rPr>
          <w:rFonts w:ascii="Times New Roman" w:hAnsi="Times New Roman" w:cs="Times New Roman"/>
          <w:i/>
          <w:sz w:val="28"/>
          <w:szCs w:val="28"/>
        </w:rPr>
        <w:t xml:space="preserve"> объектов ТЭК</w:t>
      </w:r>
      <w:r w:rsidRPr="00574136">
        <w:rPr>
          <w:rFonts w:ascii="Times New Roman" w:hAnsi="Times New Roman" w:cs="Times New Roman"/>
          <w:i/>
          <w:sz w:val="28"/>
          <w:szCs w:val="28"/>
        </w:rPr>
        <w:t xml:space="preserve"> (Статья 1 Законопроекта, пункты 3 и 8)</w:t>
      </w:r>
    </w:p>
    <w:p w:rsidR="00DA555B" w:rsidRP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>Законопроект прямо исключает объекты, расположенные в российском секторе Каспийского моря, из-под действия общей процедуры категори</w:t>
      </w:r>
      <w:r w:rsidR="00574136">
        <w:rPr>
          <w:rFonts w:ascii="Times New Roman" w:hAnsi="Times New Roman" w:cs="Times New Roman"/>
          <w:sz w:val="28"/>
          <w:szCs w:val="28"/>
        </w:rPr>
        <w:t xml:space="preserve">рования </w:t>
      </w:r>
      <w:r w:rsidR="001B138E" w:rsidRPr="001B138E">
        <w:rPr>
          <w:rFonts w:ascii="Times New Roman" w:hAnsi="Times New Roman" w:cs="Times New Roman"/>
          <w:sz w:val="28"/>
          <w:szCs w:val="28"/>
        </w:rPr>
        <w:t xml:space="preserve">объектов ТЭК </w:t>
      </w:r>
      <w:r w:rsidR="00574136">
        <w:rPr>
          <w:rFonts w:ascii="Times New Roman" w:hAnsi="Times New Roman" w:cs="Times New Roman"/>
          <w:sz w:val="28"/>
          <w:szCs w:val="28"/>
        </w:rPr>
        <w:t xml:space="preserve">(Статья 5 и Статья 12 </w:t>
      </w:r>
      <w:r w:rsidR="001B138E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B138E">
        <w:rPr>
          <w:rFonts w:ascii="Times New Roman" w:hAnsi="Times New Roman" w:cs="Times New Roman"/>
          <w:sz w:val="28"/>
          <w:szCs w:val="28"/>
        </w:rPr>
        <w:br/>
        <w:t xml:space="preserve">№ 256-ФЗ), </w:t>
      </w:r>
      <w:r w:rsidR="00574136">
        <w:rPr>
          <w:rFonts w:ascii="Times New Roman" w:hAnsi="Times New Roman" w:cs="Times New Roman"/>
          <w:sz w:val="28"/>
          <w:szCs w:val="28"/>
        </w:rPr>
        <w:t xml:space="preserve">что </w:t>
      </w:r>
      <w:r w:rsidRPr="00DA555B">
        <w:rPr>
          <w:rFonts w:ascii="Times New Roman" w:hAnsi="Times New Roman" w:cs="Times New Roman"/>
          <w:sz w:val="28"/>
          <w:szCs w:val="28"/>
        </w:rPr>
        <w:t>является логичным шагом, учитывая их особый международно-правовой и географический статус. Взамен клас</w:t>
      </w:r>
      <w:r w:rsidR="001B138E">
        <w:rPr>
          <w:rFonts w:ascii="Times New Roman" w:hAnsi="Times New Roman" w:cs="Times New Roman"/>
          <w:sz w:val="28"/>
          <w:szCs w:val="28"/>
        </w:rPr>
        <w:t>сификации по степеням опасности</w:t>
      </w:r>
      <w:r w:rsidRPr="00DA555B">
        <w:rPr>
          <w:rFonts w:ascii="Times New Roman" w:hAnsi="Times New Roman" w:cs="Times New Roman"/>
          <w:sz w:val="28"/>
          <w:szCs w:val="28"/>
        </w:rPr>
        <w:t xml:space="preserve"> Законопроект предлагает иной механизм установления требований к защищенности (см. </w:t>
      </w:r>
      <w:r>
        <w:rPr>
          <w:rFonts w:ascii="Times New Roman" w:hAnsi="Times New Roman" w:cs="Times New Roman"/>
          <w:sz w:val="28"/>
          <w:szCs w:val="28"/>
        </w:rPr>
        <w:t>пункт 5 настоящего Заключения).</w:t>
      </w:r>
    </w:p>
    <w:p w:rsidR="00DA555B" w:rsidRPr="00574136" w:rsidRDefault="001B138E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 П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>ресечение функционирования беспилотных</w:t>
      </w:r>
      <w:r w:rsidR="00AE2B37">
        <w:rPr>
          <w:rFonts w:ascii="Times New Roman" w:hAnsi="Times New Roman" w:cs="Times New Roman"/>
          <w:i/>
          <w:sz w:val="28"/>
          <w:szCs w:val="28"/>
        </w:rPr>
        <w:t xml:space="preserve"> летательных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 xml:space="preserve"> аппаратов (Статья 1 Законопроекта, пункт 4)</w:t>
      </w:r>
    </w:p>
    <w:p w:rsidR="00DA555B" w:rsidRPr="00DA555B" w:rsidRDefault="001B138E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37">
        <w:rPr>
          <w:rFonts w:ascii="Times New Roman" w:hAnsi="Times New Roman" w:cs="Times New Roman"/>
          <w:sz w:val="28"/>
          <w:szCs w:val="28"/>
        </w:rPr>
        <w:lastRenderedPageBreak/>
        <w:t>Законопроек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AE2B37" w:rsidRPr="00AE2B37">
        <w:rPr>
          <w:rFonts w:ascii="Times New Roman" w:hAnsi="Times New Roman" w:cs="Times New Roman"/>
          <w:sz w:val="28"/>
          <w:szCs w:val="28"/>
        </w:rPr>
        <w:t xml:space="preserve"> применительно к объектам, расположенным </w:t>
      </w:r>
      <w:r w:rsidR="00AE2B37">
        <w:rPr>
          <w:rFonts w:ascii="Times New Roman" w:hAnsi="Times New Roman" w:cs="Times New Roman"/>
          <w:sz w:val="28"/>
          <w:szCs w:val="28"/>
        </w:rPr>
        <w:br/>
      </w:r>
      <w:r w:rsidR="00AE2B37" w:rsidRPr="00AE2B37">
        <w:rPr>
          <w:rFonts w:ascii="Times New Roman" w:hAnsi="Times New Roman" w:cs="Times New Roman"/>
          <w:sz w:val="28"/>
          <w:szCs w:val="28"/>
        </w:rPr>
        <w:t xml:space="preserve">в пределах российского сектора Каспийского моря, </w:t>
      </w:r>
      <w:r>
        <w:rPr>
          <w:rFonts w:ascii="Times New Roman" w:hAnsi="Times New Roman" w:cs="Times New Roman"/>
          <w:sz w:val="28"/>
          <w:szCs w:val="28"/>
        </w:rPr>
        <w:t xml:space="preserve">закрепляется норма </w:t>
      </w:r>
      <w:r>
        <w:rPr>
          <w:rFonts w:ascii="Times New Roman" w:hAnsi="Times New Roman" w:cs="Times New Roman"/>
          <w:sz w:val="28"/>
          <w:szCs w:val="28"/>
        </w:rPr>
        <w:br/>
        <w:t>о том</w:t>
      </w:r>
      <w:r w:rsidR="00AE2B37" w:rsidRPr="00AE2B37">
        <w:rPr>
          <w:rFonts w:ascii="Times New Roman" w:hAnsi="Times New Roman" w:cs="Times New Roman"/>
          <w:sz w:val="28"/>
          <w:szCs w:val="28"/>
        </w:rPr>
        <w:t xml:space="preserve">, что пресечение функционирования беспилотных аппаратов в целях защиты указанных объектов осуществляется уполномоченными </w:t>
      </w:r>
      <w:r w:rsidR="00AE2B37">
        <w:rPr>
          <w:rFonts w:ascii="Times New Roman" w:hAnsi="Times New Roman" w:cs="Times New Roman"/>
          <w:sz w:val="28"/>
          <w:szCs w:val="28"/>
        </w:rPr>
        <w:t xml:space="preserve">организациями в </w:t>
      </w:r>
      <w:r w:rsidR="00AE2B37" w:rsidRPr="00AE2B37">
        <w:rPr>
          <w:rFonts w:ascii="Times New Roman" w:hAnsi="Times New Roman" w:cs="Times New Roman"/>
          <w:sz w:val="28"/>
          <w:szCs w:val="28"/>
        </w:rPr>
        <w:t>границах</w:t>
      </w:r>
      <w:r w:rsidR="00AE2B37">
        <w:rPr>
          <w:rFonts w:ascii="Times New Roman" w:hAnsi="Times New Roman" w:cs="Times New Roman"/>
          <w:sz w:val="28"/>
          <w:szCs w:val="28"/>
        </w:rPr>
        <w:t xml:space="preserve"> специальной зоны безопасности. </w:t>
      </w:r>
      <w:r>
        <w:rPr>
          <w:rFonts w:ascii="Times New Roman" w:hAnsi="Times New Roman" w:cs="Times New Roman"/>
          <w:sz w:val="28"/>
          <w:szCs w:val="28"/>
        </w:rPr>
        <w:t xml:space="preserve">Данная норма </w:t>
      </w:r>
      <w:r w:rsidR="00AE2B37" w:rsidRPr="00AE2B37">
        <w:rPr>
          <w:rFonts w:ascii="Times New Roman" w:hAnsi="Times New Roman" w:cs="Times New Roman"/>
          <w:sz w:val="28"/>
          <w:szCs w:val="28"/>
        </w:rPr>
        <w:t>устраняет потенциальные споры о правомерности применения средств радиоэлектронной борьбы или огневого поражения частными охранными структурами в акватории Каспийского моря и четко очерчивает пространственные пределы реализации соответствующих полномочий.</w:t>
      </w:r>
      <w:r w:rsidR="00AE2B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55B" w:rsidRPr="00574136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36">
        <w:rPr>
          <w:rFonts w:ascii="Times New Roman" w:hAnsi="Times New Roman" w:cs="Times New Roman"/>
          <w:i/>
          <w:sz w:val="28"/>
          <w:szCs w:val="28"/>
        </w:rPr>
        <w:t xml:space="preserve">5. Особый режим требований </w:t>
      </w:r>
      <w:r w:rsidR="001B138E" w:rsidRPr="00184C4C">
        <w:rPr>
          <w:rFonts w:ascii="Times New Roman" w:hAnsi="Times New Roman" w:cs="Times New Roman"/>
          <w:i/>
          <w:sz w:val="28"/>
          <w:szCs w:val="28"/>
        </w:rPr>
        <w:t xml:space="preserve">к </w:t>
      </w:r>
      <w:r w:rsidRPr="00184C4C">
        <w:rPr>
          <w:rFonts w:ascii="Times New Roman" w:hAnsi="Times New Roman" w:cs="Times New Roman"/>
          <w:i/>
          <w:sz w:val="28"/>
          <w:szCs w:val="28"/>
        </w:rPr>
        <w:t>антитеррористической</w:t>
      </w:r>
      <w:r w:rsidRPr="00574136">
        <w:rPr>
          <w:rFonts w:ascii="Times New Roman" w:hAnsi="Times New Roman" w:cs="Times New Roman"/>
          <w:i/>
          <w:sz w:val="28"/>
          <w:szCs w:val="28"/>
        </w:rPr>
        <w:t xml:space="preserve"> защищенности </w:t>
      </w:r>
      <w:r w:rsidR="001B138E">
        <w:rPr>
          <w:rFonts w:ascii="Times New Roman" w:hAnsi="Times New Roman" w:cs="Times New Roman"/>
          <w:i/>
          <w:sz w:val="28"/>
          <w:szCs w:val="28"/>
        </w:rPr>
        <w:t xml:space="preserve">объектов ТЭК в российском секторе </w:t>
      </w:r>
      <w:r w:rsidR="001B138E" w:rsidRPr="001B138E">
        <w:rPr>
          <w:rFonts w:ascii="Times New Roman" w:hAnsi="Times New Roman" w:cs="Times New Roman"/>
          <w:i/>
          <w:sz w:val="28"/>
          <w:szCs w:val="28"/>
        </w:rPr>
        <w:t xml:space="preserve">Каспийского моря </w:t>
      </w:r>
      <w:r w:rsidR="001B138E">
        <w:rPr>
          <w:rFonts w:ascii="Times New Roman" w:hAnsi="Times New Roman" w:cs="Times New Roman"/>
          <w:i/>
          <w:sz w:val="28"/>
          <w:szCs w:val="28"/>
        </w:rPr>
        <w:br/>
      </w:r>
      <w:r w:rsidRPr="00574136">
        <w:rPr>
          <w:rFonts w:ascii="Times New Roman" w:hAnsi="Times New Roman" w:cs="Times New Roman"/>
          <w:i/>
          <w:sz w:val="28"/>
          <w:szCs w:val="28"/>
        </w:rPr>
        <w:t>(Статья 1 Законопроекта, пункт 5)</w:t>
      </w:r>
    </w:p>
    <w:p w:rsidR="009861F7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>Законопроект устанавливает, что объект</w:t>
      </w:r>
      <w:r w:rsidR="001E240A">
        <w:rPr>
          <w:rFonts w:ascii="Times New Roman" w:hAnsi="Times New Roman" w:cs="Times New Roman"/>
          <w:sz w:val="28"/>
          <w:szCs w:val="28"/>
        </w:rPr>
        <w:t>ы,</w:t>
      </w:r>
      <w:r w:rsidRPr="00DA555B">
        <w:rPr>
          <w:rFonts w:ascii="Times New Roman" w:hAnsi="Times New Roman" w:cs="Times New Roman"/>
          <w:sz w:val="28"/>
          <w:szCs w:val="28"/>
        </w:rPr>
        <w:t xml:space="preserve"> </w:t>
      </w:r>
      <w:r w:rsidR="001E240A">
        <w:rPr>
          <w:rFonts w:ascii="Times New Roman" w:hAnsi="Times New Roman" w:cs="Times New Roman"/>
          <w:sz w:val="28"/>
          <w:szCs w:val="28"/>
        </w:rPr>
        <w:t xml:space="preserve">расположенные </w:t>
      </w:r>
      <w:r w:rsidR="001E240A" w:rsidRPr="001E240A">
        <w:rPr>
          <w:rFonts w:ascii="Times New Roman" w:hAnsi="Times New Roman" w:cs="Times New Roman"/>
          <w:sz w:val="28"/>
          <w:szCs w:val="28"/>
        </w:rPr>
        <w:t>в российском секторе Каспийского моря,</w:t>
      </w:r>
      <w:r w:rsidR="001E240A">
        <w:rPr>
          <w:rFonts w:ascii="Times New Roman" w:hAnsi="Times New Roman" w:cs="Times New Roman"/>
          <w:sz w:val="28"/>
          <w:szCs w:val="28"/>
        </w:rPr>
        <w:t xml:space="preserve"> </w:t>
      </w:r>
      <w:r w:rsidR="001E240A" w:rsidRPr="001E240A">
        <w:rPr>
          <w:rFonts w:ascii="Times New Roman" w:hAnsi="Times New Roman" w:cs="Times New Roman"/>
          <w:sz w:val="28"/>
          <w:szCs w:val="28"/>
        </w:rPr>
        <w:t xml:space="preserve">не подлежат категорированию, </w:t>
      </w:r>
      <w:r w:rsidR="001E240A">
        <w:rPr>
          <w:rFonts w:ascii="Times New Roman" w:hAnsi="Times New Roman" w:cs="Times New Roman"/>
          <w:sz w:val="28"/>
          <w:szCs w:val="28"/>
        </w:rPr>
        <w:br/>
      </w:r>
      <w:r w:rsidR="001E240A" w:rsidRPr="001E240A">
        <w:rPr>
          <w:rFonts w:ascii="Times New Roman" w:hAnsi="Times New Roman" w:cs="Times New Roman"/>
          <w:sz w:val="28"/>
          <w:szCs w:val="28"/>
        </w:rPr>
        <w:t xml:space="preserve">а требования к их антитеррористической защищенности будут определяться </w:t>
      </w:r>
      <w:r w:rsidR="001E240A">
        <w:rPr>
          <w:rFonts w:ascii="Times New Roman" w:hAnsi="Times New Roman" w:cs="Times New Roman"/>
          <w:sz w:val="28"/>
          <w:szCs w:val="28"/>
        </w:rPr>
        <w:br/>
      </w:r>
      <w:r w:rsidR="001E240A" w:rsidRPr="001E240A">
        <w:rPr>
          <w:rFonts w:ascii="Times New Roman" w:hAnsi="Times New Roman" w:cs="Times New Roman"/>
          <w:sz w:val="28"/>
          <w:szCs w:val="28"/>
        </w:rPr>
        <w:t xml:space="preserve">в обязательном порядке установленными Правительством Российской Федерации требованиями для критически важных объектов, </w:t>
      </w:r>
      <w:r w:rsidR="009861F7" w:rsidRPr="009861F7">
        <w:rPr>
          <w:rFonts w:ascii="Times New Roman" w:hAnsi="Times New Roman" w:cs="Times New Roman"/>
          <w:sz w:val="28"/>
          <w:szCs w:val="28"/>
        </w:rPr>
        <w:t xml:space="preserve">включенных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="009861F7" w:rsidRPr="009861F7">
        <w:rPr>
          <w:rFonts w:ascii="Times New Roman" w:hAnsi="Times New Roman" w:cs="Times New Roman"/>
          <w:sz w:val="28"/>
          <w:szCs w:val="28"/>
        </w:rPr>
        <w:t xml:space="preserve">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="009861F7" w:rsidRPr="009861F7">
        <w:rPr>
          <w:rFonts w:ascii="Times New Roman" w:hAnsi="Times New Roman" w:cs="Times New Roman"/>
          <w:sz w:val="28"/>
          <w:szCs w:val="28"/>
        </w:rPr>
        <w:t xml:space="preserve">и противодействия противоправному применению </w:t>
      </w:r>
      <w:r w:rsidR="005A6B05">
        <w:rPr>
          <w:rFonts w:ascii="Times New Roman" w:hAnsi="Times New Roman" w:cs="Times New Roman"/>
          <w:sz w:val="28"/>
          <w:szCs w:val="28"/>
        </w:rPr>
        <w:t>беспилотных воздушных судов.</w:t>
      </w:r>
    </w:p>
    <w:p w:rsidR="00DA555B" w:rsidRPr="00574136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36">
        <w:rPr>
          <w:rFonts w:ascii="Times New Roman" w:hAnsi="Times New Roman" w:cs="Times New Roman"/>
          <w:i/>
          <w:sz w:val="28"/>
          <w:szCs w:val="28"/>
        </w:rPr>
        <w:t>6. Исключение составления паспорта безопасности</w:t>
      </w:r>
      <w:r w:rsidR="00184C4C">
        <w:rPr>
          <w:rFonts w:ascii="Times New Roman" w:hAnsi="Times New Roman" w:cs="Times New Roman"/>
          <w:i/>
          <w:sz w:val="28"/>
          <w:szCs w:val="28"/>
        </w:rPr>
        <w:t xml:space="preserve"> объектов ТЭК</w:t>
      </w:r>
      <w:r w:rsidRPr="005741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4136" w:rsidRPr="00574136">
        <w:rPr>
          <w:rFonts w:ascii="Times New Roman" w:hAnsi="Times New Roman" w:cs="Times New Roman"/>
          <w:i/>
          <w:sz w:val="28"/>
          <w:szCs w:val="28"/>
        </w:rPr>
        <w:br/>
      </w:r>
      <w:r w:rsidRPr="00574136">
        <w:rPr>
          <w:rFonts w:ascii="Times New Roman" w:hAnsi="Times New Roman" w:cs="Times New Roman"/>
          <w:i/>
          <w:sz w:val="28"/>
          <w:szCs w:val="28"/>
        </w:rPr>
        <w:t>(Статья 1 Законопроекта, пункт 6)</w:t>
      </w:r>
    </w:p>
    <w:p w:rsidR="00DA555B" w:rsidRP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Законопроект освобождает субъектов ТЭК, владеющих объектами </w:t>
      </w:r>
      <w:r w:rsidR="009861F7">
        <w:rPr>
          <w:rFonts w:ascii="Times New Roman" w:hAnsi="Times New Roman" w:cs="Times New Roman"/>
          <w:sz w:val="28"/>
          <w:szCs w:val="28"/>
        </w:rPr>
        <w:br/>
      </w:r>
      <w:r w:rsidRPr="00DA555B">
        <w:rPr>
          <w:rFonts w:ascii="Times New Roman" w:hAnsi="Times New Roman" w:cs="Times New Roman"/>
          <w:sz w:val="28"/>
          <w:szCs w:val="28"/>
        </w:rPr>
        <w:t xml:space="preserve">в Каспийском море, от обязанности составления паспортов безопасности </w:t>
      </w:r>
      <w:r w:rsidR="009861F7">
        <w:rPr>
          <w:rFonts w:ascii="Times New Roman" w:hAnsi="Times New Roman" w:cs="Times New Roman"/>
          <w:sz w:val="28"/>
          <w:szCs w:val="28"/>
        </w:rPr>
        <w:br/>
      </w:r>
      <w:r w:rsidRPr="00DA555B">
        <w:rPr>
          <w:rFonts w:ascii="Times New Roman" w:hAnsi="Times New Roman" w:cs="Times New Roman"/>
          <w:sz w:val="28"/>
          <w:szCs w:val="28"/>
        </w:rPr>
        <w:t xml:space="preserve">по форме, установленной Правительством </w:t>
      </w:r>
      <w:r w:rsidR="00574136" w:rsidRPr="00DA555B">
        <w:rPr>
          <w:rFonts w:ascii="Times New Roman" w:hAnsi="Times New Roman" w:cs="Times New Roman"/>
          <w:sz w:val="28"/>
          <w:szCs w:val="28"/>
        </w:rPr>
        <w:t>Р</w:t>
      </w:r>
      <w:r w:rsidR="00574136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DA555B">
        <w:rPr>
          <w:rFonts w:ascii="Times New Roman" w:hAnsi="Times New Roman" w:cs="Times New Roman"/>
          <w:sz w:val="28"/>
          <w:szCs w:val="28"/>
        </w:rPr>
        <w:t xml:space="preserve"> для иных объектов ТЭК. Данное изъятие обусловлено спецификой объекта, где границы периметра и уязвимые участки определяются акваторие</w:t>
      </w:r>
      <w:r>
        <w:rPr>
          <w:rFonts w:ascii="Times New Roman" w:hAnsi="Times New Roman" w:cs="Times New Roman"/>
          <w:sz w:val="28"/>
          <w:szCs w:val="28"/>
        </w:rPr>
        <w:t>й, а не сухопутной территорией.</w:t>
      </w:r>
    </w:p>
    <w:p w:rsidR="00DA555B" w:rsidRPr="00574136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3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7. Установление конкретных параметров зоны безопасности </w:t>
      </w:r>
      <w:r w:rsidR="00184C4C">
        <w:rPr>
          <w:rFonts w:ascii="Times New Roman" w:hAnsi="Times New Roman" w:cs="Times New Roman"/>
          <w:i/>
          <w:sz w:val="28"/>
          <w:szCs w:val="28"/>
        </w:rPr>
        <w:t xml:space="preserve">объектов ТЭК, расположенных в российском секторе </w:t>
      </w:r>
      <w:r w:rsidR="00184C4C" w:rsidRPr="00184C4C">
        <w:rPr>
          <w:rFonts w:ascii="Times New Roman" w:hAnsi="Times New Roman" w:cs="Times New Roman"/>
          <w:i/>
          <w:sz w:val="28"/>
          <w:szCs w:val="28"/>
        </w:rPr>
        <w:t>Каспийского моря</w:t>
      </w:r>
      <w:r w:rsidR="001336C4">
        <w:rPr>
          <w:rFonts w:ascii="Times New Roman" w:hAnsi="Times New Roman" w:cs="Times New Roman"/>
          <w:i/>
          <w:sz w:val="28"/>
          <w:szCs w:val="28"/>
        </w:rPr>
        <w:br/>
      </w:r>
      <w:r w:rsidRPr="00574136">
        <w:rPr>
          <w:rFonts w:ascii="Times New Roman" w:hAnsi="Times New Roman" w:cs="Times New Roman"/>
          <w:i/>
          <w:sz w:val="28"/>
          <w:szCs w:val="28"/>
        </w:rPr>
        <w:t>(Статья 1 Законопроекта, пункт 7)</w:t>
      </w:r>
    </w:p>
    <w:p w:rsidR="00DA555B" w:rsidRP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Законопроект вводит часть 7 </w:t>
      </w:r>
      <w:r w:rsidR="005A6B05">
        <w:rPr>
          <w:rFonts w:ascii="Times New Roman" w:hAnsi="Times New Roman" w:cs="Times New Roman"/>
          <w:sz w:val="28"/>
          <w:szCs w:val="28"/>
        </w:rPr>
        <w:t>в статью</w:t>
      </w:r>
      <w:r w:rsidRPr="00DA555B">
        <w:rPr>
          <w:rFonts w:ascii="Times New Roman" w:hAnsi="Times New Roman" w:cs="Times New Roman"/>
          <w:sz w:val="28"/>
          <w:szCs w:val="28"/>
        </w:rPr>
        <w:t xml:space="preserve"> 9 Ф</w:t>
      </w:r>
      <w:r w:rsidR="00574136">
        <w:rPr>
          <w:rFonts w:ascii="Times New Roman" w:hAnsi="Times New Roman" w:cs="Times New Roman"/>
          <w:sz w:val="28"/>
          <w:szCs w:val="28"/>
        </w:rPr>
        <w:t>едеральн</w:t>
      </w:r>
      <w:r w:rsidR="005A6B05">
        <w:rPr>
          <w:rFonts w:ascii="Times New Roman" w:hAnsi="Times New Roman" w:cs="Times New Roman"/>
          <w:sz w:val="28"/>
          <w:szCs w:val="28"/>
        </w:rPr>
        <w:t>ого</w:t>
      </w:r>
      <w:r w:rsidR="0057413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A6B05">
        <w:rPr>
          <w:rFonts w:ascii="Times New Roman" w:hAnsi="Times New Roman" w:cs="Times New Roman"/>
          <w:sz w:val="28"/>
          <w:szCs w:val="28"/>
        </w:rPr>
        <w:t>а</w:t>
      </w:r>
      <w:r w:rsidRPr="00DA555B">
        <w:rPr>
          <w:rFonts w:ascii="Times New Roman" w:hAnsi="Times New Roman" w:cs="Times New Roman"/>
          <w:sz w:val="28"/>
          <w:szCs w:val="28"/>
        </w:rPr>
        <w:t xml:space="preserve"> № 256-ФЗ, которая фиксирует размеры зоны безопасности: </w:t>
      </w:r>
      <w:r w:rsidR="009861F7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Pr="00DA555B">
        <w:rPr>
          <w:rFonts w:ascii="Times New Roman" w:hAnsi="Times New Roman" w:cs="Times New Roman"/>
          <w:sz w:val="28"/>
          <w:szCs w:val="28"/>
        </w:rPr>
        <w:t>500 метров по водной поверхности от</w:t>
      </w:r>
      <w:r w:rsidR="009861F7">
        <w:rPr>
          <w:rFonts w:ascii="Times New Roman" w:hAnsi="Times New Roman" w:cs="Times New Roman"/>
          <w:sz w:val="28"/>
          <w:szCs w:val="28"/>
        </w:rPr>
        <w:t xml:space="preserve"> каждой точки</w:t>
      </w:r>
      <w:r w:rsidRPr="00DA555B">
        <w:rPr>
          <w:rFonts w:ascii="Times New Roman" w:hAnsi="Times New Roman" w:cs="Times New Roman"/>
          <w:sz w:val="28"/>
          <w:szCs w:val="28"/>
        </w:rPr>
        <w:t xml:space="preserve"> внешнего края объекта, до 500 метров в глубину и в высоту.</w:t>
      </w:r>
    </w:p>
    <w:p w:rsid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В пояснительной записке указано, что данный параметр взят </w:t>
      </w:r>
      <w:r w:rsidR="00EC1FC2">
        <w:rPr>
          <w:rFonts w:ascii="Times New Roman" w:hAnsi="Times New Roman" w:cs="Times New Roman"/>
          <w:sz w:val="28"/>
          <w:szCs w:val="28"/>
        </w:rPr>
        <w:br/>
      </w:r>
      <w:r w:rsidRPr="00DA555B">
        <w:rPr>
          <w:rFonts w:ascii="Times New Roman" w:hAnsi="Times New Roman" w:cs="Times New Roman"/>
          <w:sz w:val="28"/>
          <w:szCs w:val="28"/>
        </w:rPr>
        <w:t xml:space="preserve">по аналогии с нормами, </w:t>
      </w:r>
      <w:r w:rsidRPr="009861F7">
        <w:rPr>
          <w:rFonts w:ascii="Times New Roman" w:hAnsi="Times New Roman" w:cs="Times New Roman"/>
          <w:sz w:val="28"/>
          <w:szCs w:val="28"/>
        </w:rPr>
        <w:t>предусмотренными Конвенцией о пр</w:t>
      </w:r>
      <w:r w:rsidR="009861F7" w:rsidRPr="009861F7">
        <w:rPr>
          <w:rFonts w:ascii="Times New Roman" w:hAnsi="Times New Roman" w:cs="Times New Roman"/>
          <w:sz w:val="28"/>
          <w:szCs w:val="28"/>
        </w:rPr>
        <w:t>авовом статусе Каспийского моря</w:t>
      </w:r>
      <w:r w:rsidR="00C83E87">
        <w:rPr>
          <w:rFonts w:ascii="Times New Roman" w:hAnsi="Times New Roman" w:cs="Times New Roman"/>
          <w:sz w:val="28"/>
          <w:szCs w:val="28"/>
        </w:rPr>
        <w:t>,</w:t>
      </w:r>
      <w:r w:rsidR="009861F7" w:rsidRPr="009861F7">
        <w:rPr>
          <w:rFonts w:ascii="Times New Roman" w:hAnsi="Times New Roman" w:cs="Times New Roman"/>
          <w:sz w:val="28"/>
          <w:szCs w:val="28"/>
        </w:rPr>
        <w:t xml:space="preserve"> с целью обеспечения </w:t>
      </w:r>
      <w:r w:rsidRPr="009861F7">
        <w:rPr>
          <w:rFonts w:ascii="Times New Roman" w:hAnsi="Times New Roman" w:cs="Times New Roman"/>
          <w:sz w:val="28"/>
          <w:szCs w:val="28"/>
        </w:rPr>
        <w:t>баланс</w:t>
      </w:r>
      <w:r w:rsidR="009861F7" w:rsidRPr="009861F7">
        <w:rPr>
          <w:rFonts w:ascii="Times New Roman" w:hAnsi="Times New Roman" w:cs="Times New Roman"/>
          <w:sz w:val="28"/>
          <w:szCs w:val="28"/>
        </w:rPr>
        <w:t>а</w:t>
      </w:r>
      <w:r w:rsidRPr="009861F7">
        <w:rPr>
          <w:rFonts w:ascii="Times New Roman" w:hAnsi="Times New Roman" w:cs="Times New Roman"/>
          <w:sz w:val="28"/>
          <w:szCs w:val="28"/>
        </w:rPr>
        <w:t xml:space="preserve"> между интересами безопасности и соблюдением свободы судоходства</w:t>
      </w:r>
      <w:r w:rsidRPr="00DA555B">
        <w:rPr>
          <w:rFonts w:ascii="Times New Roman" w:hAnsi="Times New Roman" w:cs="Times New Roman"/>
          <w:sz w:val="28"/>
          <w:szCs w:val="28"/>
        </w:rPr>
        <w:t>.</w:t>
      </w:r>
    </w:p>
    <w:p w:rsidR="009861F7" w:rsidRPr="00DA555B" w:rsidRDefault="009861F7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1F7">
        <w:rPr>
          <w:rFonts w:ascii="Times New Roman" w:hAnsi="Times New Roman" w:cs="Times New Roman"/>
          <w:sz w:val="28"/>
          <w:szCs w:val="28"/>
        </w:rPr>
        <w:t xml:space="preserve">Зоны безопасности будут считаться установленными с момента вступления в силу федерального закона, а субъекты ТЭК, в интересах которых проводятся работы, обязаны направлять </w:t>
      </w:r>
      <w:r w:rsidRPr="00EC1FC2">
        <w:rPr>
          <w:rFonts w:ascii="Times New Roman" w:hAnsi="Times New Roman" w:cs="Times New Roman"/>
          <w:sz w:val="28"/>
          <w:szCs w:val="28"/>
        </w:rPr>
        <w:t xml:space="preserve">в </w:t>
      </w:r>
      <w:r w:rsidR="00EC1FC2" w:rsidRPr="00EC1FC2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="00EC1FC2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EC1FC2" w:rsidRPr="00EC1FC2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</w:t>
      </w:r>
      <w:r w:rsidRPr="00EC1FC2">
        <w:rPr>
          <w:rFonts w:ascii="Times New Roman" w:hAnsi="Times New Roman" w:cs="Times New Roman"/>
          <w:sz w:val="28"/>
          <w:szCs w:val="28"/>
        </w:rPr>
        <w:t>информацию о координатах</w:t>
      </w:r>
      <w:r w:rsidRPr="009861F7">
        <w:rPr>
          <w:rFonts w:ascii="Times New Roman" w:hAnsi="Times New Roman" w:cs="Times New Roman"/>
          <w:sz w:val="28"/>
          <w:szCs w:val="28"/>
        </w:rPr>
        <w:t xml:space="preserve"> зон безопасности вокруг указанных объектов в установленные сроки.</w:t>
      </w:r>
    </w:p>
    <w:p w:rsidR="00DA555B" w:rsidRPr="00DA555B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Законопроект не ограничивается внесением правок в </w:t>
      </w:r>
      <w:r w:rsidR="00574136" w:rsidRPr="00574136">
        <w:rPr>
          <w:rFonts w:ascii="Times New Roman" w:hAnsi="Times New Roman" w:cs="Times New Roman"/>
          <w:sz w:val="28"/>
          <w:szCs w:val="28"/>
        </w:rPr>
        <w:t>Федеральный закон № 256-ФЗ</w:t>
      </w:r>
      <w:r w:rsidRPr="00DA555B">
        <w:rPr>
          <w:rFonts w:ascii="Times New Roman" w:hAnsi="Times New Roman" w:cs="Times New Roman"/>
          <w:sz w:val="28"/>
          <w:szCs w:val="28"/>
        </w:rPr>
        <w:t xml:space="preserve">, а </w:t>
      </w:r>
      <w:r w:rsidR="00C83E87">
        <w:rPr>
          <w:rFonts w:ascii="Times New Roman" w:hAnsi="Times New Roman" w:cs="Times New Roman"/>
          <w:sz w:val="28"/>
          <w:szCs w:val="28"/>
        </w:rPr>
        <w:t>также вносит</w:t>
      </w:r>
      <w:r w:rsidRPr="00DA555B">
        <w:rPr>
          <w:rFonts w:ascii="Times New Roman" w:hAnsi="Times New Roman" w:cs="Times New Roman"/>
          <w:sz w:val="28"/>
          <w:szCs w:val="28"/>
        </w:rPr>
        <w:t xml:space="preserve"> корреспондирующие попр</w:t>
      </w:r>
      <w:r>
        <w:rPr>
          <w:rFonts w:ascii="Times New Roman" w:hAnsi="Times New Roman" w:cs="Times New Roman"/>
          <w:sz w:val="28"/>
          <w:szCs w:val="28"/>
        </w:rPr>
        <w:t>авки в иные федеральные законы.</w:t>
      </w:r>
    </w:p>
    <w:p w:rsidR="00DA555B" w:rsidRPr="00574136" w:rsidRDefault="00241AFB" w:rsidP="009F1E8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Распространение </w:t>
      </w:r>
      <w:r w:rsidR="00E63952">
        <w:rPr>
          <w:rFonts w:ascii="Times New Roman" w:hAnsi="Times New Roman" w:cs="Times New Roman"/>
          <w:i/>
          <w:sz w:val="28"/>
          <w:szCs w:val="28"/>
        </w:rPr>
        <w:t>норм действующего з</w:t>
      </w:r>
      <w:r w:rsidR="00EC1FC2">
        <w:rPr>
          <w:rFonts w:ascii="Times New Roman" w:hAnsi="Times New Roman" w:cs="Times New Roman"/>
          <w:i/>
          <w:sz w:val="28"/>
          <w:szCs w:val="28"/>
        </w:rPr>
        <w:t>аконодательств</w:t>
      </w:r>
      <w:r w:rsidR="009F1E86">
        <w:rPr>
          <w:rFonts w:ascii="Times New Roman" w:hAnsi="Times New Roman" w:cs="Times New Roman"/>
          <w:i/>
          <w:sz w:val="28"/>
          <w:szCs w:val="28"/>
        </w:rPr>
        <w:t>а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63952">
        <w:rPr>
          <w:rFonts w:ascii="Times New Roman" w:hAnsi="Times New Roman" w:cs="Times New Roman"/>
          <w:i/>
          <w:sz w:val="28"/>
          <w:szCs w:val="28"/>
        </w:rPr>
        <w:t>в области частной о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>хранной деятельности и оборот</w:t>
      </w:r>
      <w:r w:rsidR="00E63952">
        <w:rPr>
          <w:rFonts w:ascii="Times New Roman" w:hAnsi="Times New Roman" w:cs="Times New Roman"/>
          <w:i/>
          <w:sz w:val="28"/>
          <w:szCs w:val="28"/>
        </w:rPr>
        <w:t>а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 xml:space="preserve"> оружия </w:t>
      </w:r>
      <w:r w:rsidR="009F1E86">
        <w:rPr>
          <w:rFonts w:ascii="Times New Roman" w:hAnsi="Times New Roman" w:cs="Times New Roman"/>
          <w:i/>
          <w:sz w:val="28"/>
          <w:szCs w:val="28"/>
        </w:rPr>
        <w:t xml:space="preserve">на деятельность субъектов ТЭК в российском секторе Каспийского моря </w:t>
      </w:r>
      <w:r w:rsidR="00DA555B" w:rsidRPr="00574136">
        <w:rPr>
          <w:rFonts w:ascii="Times New Roman" w:hAnsi="Times New Roman" w:cs="Times New Roman"/>
          <w:i/>
          <w:sz w:val="28"/>
          <w:szCs w:val="28"/>
        </w:rPr>
        <w:t>(Статьи 2, 3, 4 Законопроекта)</w:t>
      </w:r>
    </w:p>
    <w:p w:rsidR="00EC1FC2" w:rsidRPr="00DA555B" w:rsidRDefault="00574136" w:rsidP="00AD38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92F">
        <w:rPr>
          <w:rFonts w:ascii="Times New Roman" w:hAnsi="Times New Roman" w:cs="Times New Roman"/>
          <w:sz w:val="28"/>
          <w:szCs w:val="28"/>
        </w:rPr>
        <w:t>Законопроектом п</w:t>
      </w:r>
      <w:r w:rsidR="00DA555B" w:rsidRPr="0059292F">
        <w:rPr>
          <w:rFonts w:ascii="Times New Roman" w:hAnsi="Times New Roman" w:cs="Times New Roman"/>
          <w:sz w:val="28"/>
          <w:szCs w:val="28"/>
        </w:rPr>
        <w:t xml:space="preserve">редлагается распространить действие </w:t>
      </w:r>
      <w:r w:rsidR="0059292F" w:rsidRPr="0059292F">
        <w:rPr>
          <w:rFonts w:ascii="Times New Roman" w:hAnsi="Times New Roman" w:cs="Times New Roman"/>
          <w:sz w:val="28"/>
          <w:szCs w:val="28"/>
        </w:rPr>
        <w:t xml:space="preserve">Закона Российской Федерации от 11.03.1992 № 2487-1 «О частной детективной </w:t>
      </w:r>
      <w:r w:rsidR="0059292F">
        <w:rPr>
          <w:rFonts w:ascii="Times New Roman" w:hAnsi="Times New Roman" w:cs="Times New Roman"/>
          <w:sz w:val="28"/>
          <w:szCs w:val="28"/>
        </w:rPr>
        <w:br/>
      </w:r>
      <w:r w:rsidR="0059292F" w:rsidRPr="0059292F">
        <w:rPr>
          <w:rFonts w:ascii="Times New Roman" w:hAnsi="Times New Roman" w:cs="Times New Roman"/>
          <w:sz w:val="28"/>
          <w:szCs w:val="28"/>
        </w:rPr>
        <w:t>и охранной деятельности в Российской Федерации</w:t>
      </w:r>
      <w:r w:rsidR="0059292F" w:rsidRPr="0059292F">
        <w:t xml:space="preserve">, </w:t>
      </w:r>
      <w:r w:rsidR="0059292F" w:rsidRPr="0059292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59292F">
        <w:rPr>
          <w:rFonts w:ascii="Times New Roman" w:hAnsi="Times New Roman" w:cs="Times New Roman"/>
          <w:sz w:val="28"/>
          <w:szCs w:val="28"/>
        </w:rPr>
        <w:br/>
      </w:r>
      <w:r w:rsidR="0059292F" w:rsidRPr="0059292F">
        <w:rPr>
          <w:rFonts w:ascii="Times New Roman" w:hAnsi="Times New Roman" w:cs="Times New Roman"/>
          <w:sz w:val="28"/>
          <w:szCs w:val="28"/>
        </w:rPr>
        <w:t>от 30.11.2024 № 427-ФЗ «О частной охранной деятельности»</w:t>
      </w:r>
      <w:r w:rsidR="00DA555B" w:rsidRPr="0059292F">
        <w:rPr>
          <w:rFonts w:ascii="Times New Roman" w:hAnsi="Times New Roman" w:cs="Times New Roman"/>
          <w:sz w:val="28"/>
          <w:szCs w:val="28"/>
        </w:rPr>
        <w:t xml:space="preserve"> и </w:t>
      </w:r>
      <w:r w:rsidR="0059292F" w:rsidRPr="0059292F">
        <w:rPr>
          <w:rFonts w:ascii="Times New Roman" w:hAnsi="Times New Roman" w:cs="Times New Roman"/>
          <w:sz w:val="28"/>
          <w:szCs w:val="28"/>
        </w:rPr>
        <w:t xml:space="preserve">Федерального закона от 13.12.1996 № 150-ФЗ «Об оружии» </w:t>
      </w:r>
      <w:r w:rsidR="00DA555B" w:rsidRPr="0059292F">
        <w:rPr>
          <w:rFonts w:ascii="Times New Roman" w:hAnsi="Times New Roman" w:cs="Times New Roman"/>
          <w:sz w:val="28"/>
          <w:szCs w:val="28"/>
        </w:rPr>
        <w:t xml:space="preserve">на </w:t>
      </w:r>
      <w:r w:rsidR="00241AFB">
        <w:rPr>
          <w:rFonts w:ascii="Times New Roman" w:hAnsi="Times New Roman" w:cs="Times New Roman"/>
          <w:sz w:val="28"/>
          <w:szCs w:val="28"/>
        </w:rPr>
        <w:t>деятельность субъектов ТЭК, владеющих объектами ТЭК, расположенными в</w:t>
      </w:r>
      <w:r w:rsidR="00DA555B" w:rsidRPr="0059292F">
        <w:rPr>
          <w:rFonts w:ascii="Times New Roman" w:hAnsi="Times New Roman" w:cs="Times New Roman"/>
          <w:sz w:val="28"/>
          <w:szCs w:val="28"/>
        </w:rPr>
        <w:t xml:space="preserve"> российском секторе Каспийского моря.</w:t>
      </w:r>
    </w:p>
    <w:p w:rsidR="00DA555B" w:rsidRPr="006C15A0" w:rsidRDefault="00574136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FC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A555B" w:rsidRPr="00EC1FC2">
        <w:rPr>
          <w:rFonts w:ascii="Times New Roman" w:hAnsi="Times New Roman" w:cs="Times New Roman"/>
          <w:sz w:val="28"/>
          <w:szCs w:val="28"/>
        </w:rPr>
        <w:t>ункт</w:t>
      </w:r>
      <w:r w:rsidRPr="00EC1FC2">
        <w:rPr>
          <w:rFonts w:ascii="Times New Roman" w:hAnsi="Times New Roman" w:cs="Times New Roman"/>
          <w:sz w:val="28"/>
          <w:szCs w:val="28"/>
        </w:rPr>
        <w:t>ом</w:t>
      </w:r>
      <w:r w:rsidR="00DA555B" w:rsidRPr="00EC1FC2">
        <w:rPr>
          <w:rFonts w:ascii="Times New Roman" w:hAnsi="Times New Roman" w:cs="Times New Roman"/>
          <w:sz w:val="28"/>
          <w:szCs w:val="28"/>
        </w:rPr>
        <w:t xml:space="preserve"> 2</w:t>
      </w:r>
      <w:r w:rsidRPr="00EC1FC2">
        <w:rPr>
          <w:rFonts w:ascii="Times New Roman" w:hAnsi="Times New Roman" w:cs="Times New Roman"/>
          <w:sz w:val="28"/>
          <w:szCs w:val="28"/>
        </w:rPr>
        <w:t xml:space="preserve"> статьи 4 Законопроекта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DA555B" w:rsidRPr="00DA555B">
        <w:rPr>
          <w:rFonts w:ascii="Times New Roman" w:hAnsi="Times New Roman" w:cs="Times New Roman"/>
          <w:sz w:val="28"/>
          <w:szCs w:val="28"/>
        </w:rPr>
        <w:t>водится упрощенн</w:t>
      </w:r>
      <w:r w:rsidR="00184C4C">
        <w:rPr>
          <w:rFonts w:ascii="Times New Roman" w:hAnsi="Times New Roman" w:cs="Times New Roman"/>
          <w:sz w:val="28"/>
          <w:szCs w:val="28"/>
        </w:rPr>
        <w:t>ый порядок перемещения оружия: в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ывоз оружия частными охранными организациями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="00DA555B" w:rsidRPr="00DA555B">
        <w:rPr>
          <w:rFonts w:ascii="Times New Roman" w:hAnsi="Times New Roman" w:cs="Times New Roman"/>
          <w:sz w:val="28"/>
          <w:szCs w:val="28"/>
        </w:rPr>
        <w:t>на платформы и его обратный ввоз осуществляется без разрешения уполномоченного органа в сф</w:t>
      </w:r>
      <w:r>
        <w:rPr>
          <w:rFonts w:ascii="Times New Roman" w:hAnsi="Times New Roman" w:cs="Times New Roman"/>
          <w:sz w:val="28"/>
          <w:szCs w:val="28"/>
        </w:rPr>
        <w:t xml:space="preserve">ере оборота оружия, что </w:t>
      </w:r>
      <w:r w:rsidR="00DA555B" w:rsidRPr="00DA555B">
        <w:rPr>
          <w:rFonts w:ascii="Times New Roman" w:hAnsi="Times New Roman" w:cs="Times New Roman"/>
          <w:sz w:val="28"/>
          <w:szCs w:val="28"/>
        </w:rPr>
        <w:t>снимает административные барьеры для оперативной ротации вооружен</w:t>
      </w:r>
      <w:r w:rsidR="00DA555B">
        <w:rPr>
          <w:rFonts w:ascii="Times New Roman" w:hAnsi="Times New Roman" w:cs="Times New Roman"/>
          <w:sz w:val="28"/>
          <w:szCs w:val="28"/>
        </w:rPr>
        <w:t xml:space="preserve">ной охраны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="00DA555B">
        <w:rPr>
          <w:rFonts w:ascii="Times New Roman" w:hAnsi="Times New Roman" w:cs="Times New Roman"/>
          <w:sz w:val="28"/>
          <w:szCs w:val="28"/>
        </w:rPr>
        <w:t xml:space="preserve">на </w:t>
      </w:r>
      <w:r w:rsidR="00DA555B" w:rsidRPr="006C15A0">
        <w:rPr>
          <w:rFonts w:ascii="Times New Roman" w:hAnsi="Times New Roman" w:cs="Times New Roman"/>
          <w:sz w:val="28"/>
          <w:szCs w:val="28"/>
        </w:rPr>
        <w:t>морских объектах.</w:t>
      </w:r>
    </w:p>
    <w:p w:rsidR="00DA555B" w:rsidRPr="006C15A0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15A0">
        <w:rPr>
          <w:rFonts w:ascii="Times New Roman" w:hAnsi="Times New Roman" w:cs="Times New Roman"/>
          <w:i/>
          <w:sz w:val="28"/>
          <w:szCs w:val="28"/>
        </w:rPr>
        <w:t xml:space="preserve">2. Корректировка режима Государственной границы </w:t>
      </w:r>
      <w:r w:rsidR="00EC1FC2">
        <w:rPr>
          <w:rFonts w:ascii="Times New Roman" w:hAnsi="Times New Roman" w:cs="Times New Roman"/>
          <w:i/>
          <w:sz w:val="28"/>
          <w:szCs w:val="28"/>
        </w:rPr>
        <w:br/>
      </w:r>
      <w:r w:rsidRPr="006C15A0">
        <w:rPr>
          <w:rFonts w:ascii="Times New Roman" w:hAnsi="Times New Roman" w:cs="Times New Roman"/>
          <w:i/>
          <w:sz w:val="28"/>
          <w:szCs w:val="28"/>
        </w:rPr>
        <w:t>(Статьи 5 и 7 Законопроекта)</w:t>
      </w:r>
    </w:p>
    <w:p w:rsidR="00DA555B" w:rsidRPr="00DA555B" w:rsidRDefault="00DA555B" w:rsidP="006C1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Вносятся изменения в </w:t>
      </w:r>
      <w:r w:rsidR="006C15A0" w:rsidRPr="006C15A0">
        <w:rPr>
          <w:rFonts w:ascii="Times New Roman" w:hAnsi="Times New Roman" w:cs="Times New Roman"/>
          <w:sz w:val="28"/>
          <w:szCs w:val="28"/>
        </w:rPr>
        <w:t xml:space="preserve">Закон Российской Федерации от 01.04.1993 </w:t>
      </w:r>
      <w:r w:rsidR="0059292F">
        <w:rPr>
          <w:rFonts w:ascii="Times New Roman" w:hAnsi="Times New Roman" w:cs="Times New Roman"/>
          <w:sz w:val="28"/>
          <w:szCs w:val="28"/>
        </w:rPr>
        <w:br/>
      </w:r>
      <w:r w:rsidR="006C15A0" w:rsidRPr="006C15A0">
        <w:rPr>
          <w:rFonts w:ascii="Times New Roman" w:hAnsi="Times New Roman" w:cs="Times New Roman"/>
          <w:sz w:val="28"/>
          <w:szCs w:val="28"/>
        </w:rPr>
        <w:t xml:space="preserve">№ 4730-1 «О Государственной границе Российской Федерации» </w:t>
      </w:r>
      <w:r w:rsidR="00EC1FC2">
        <w:rPr>
          <w:rFonts w:ascii="Times New Roman" w:hAnsi="Times New Roman" w:cs="Times New Roman"/>
          <w:sz w:val="28"/>
          <w:szCs w:val="28"/>
        </w:rPr>
        <w:br/>
      </w:r>
      <w:r w:rsidR="006C15A0" w:rsidRPr="006C15A0">
        <w:rPr>
          <w:rFonts w:ascii="Times New Roman" w:hAnsi="Times New Roman" w:cs="Times New Roman"/>
          <w:sz w:val="28"/>
          <w:szCs w:val="28"/>
        </w:rPr>
        <w:t>и в Ф</w:t>
      </w:r>
      <w:r w:rsidR="006C15A0">
        <w:rPr>
          <w:rFonts w:ascii="Times New Roman" w:hAnsi="Times New Roman" w:cs="Times New Roman"/>
          <w:sz w:val="28"/>
          <w:szCs w:val="28"/>
        </w:rPr>
        <w:t xml:space="preserve">едеральный закон от 15.08.1996 </w:t>
      </w:r>
      <w:r w:rsidR="006C15A0" w:rsidRPr="006C15A0">
        <w:rPr>
          <w:rFonts w:ascii="Times New Roman" w:hAnsi="Times New Roman" w:cs="Times New Roman"/>
          <w:sz w:val="28"/>
          <w:szCs w:val="28"/>
        </w:rPr>
        <w:t xml:space="preserve">№ 114-ФЗ «О порядке выезда </w:t>
      </w:r>
      <w:r w:rsidR="00EC1FC2">
        <w:rPr>
          <w:rFonts w:ascii="Times New Roman" w:hAnsi="Times New Roman" w:cs="Times New Roman"/>
          <w:sz w:val="28"/>
          <w:szCs w:val="28"/>
        </w:rPr>
        <w:br/>
      </w:r>
      <w:r w:rsidR="006C15A0" w:rsidRPr="006C15A0">
        <w:rPr>
          <w:rFonts w:ascii="Times New Roman" w:hAnsi="Times New Roman" w:cs="Times New Roman"/>
          <w:sz w:val="28"/>
          <w:szCs w:val="28"/>
        </w:rPr>
        <w:t>из Российской Федерации и въезда в Российскую Федерацию».</w:t>
      </w:r>
    </w:p>
    <w:p w:rsidR="00DA555B" w:rsidRPr="00DA555B" w:rsidRDefault="006C15A0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Законопроектом </w:t>
      </w:r>
      <w:r w:rsidR="0059292F">
        <w:rPr>
          <w:rFonts w:ascii="Times New Roman" w:hAnsi="Times New Roman" w:cs="Times New Roman"/>
          <w:sz w:val="28"/>
          <w:szCs w:val="28"/>
        </w:rPr>
        <w:t>р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оссийским судам и воздушным судам предоставляется право неоднократного пересечения границы </w:t>
      </w:r>
      <w:r>
        <w:rPr>
          <w:rFonts w:ascii="Times New Roman" w:hAnsi="Times New Roman" w:cs="Times New Roman"/>
          <w:sz w:val="28"/>
          <w:szCs w:val="28"/>
        </w:rPr>
        <w:br/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без прохождения пограничного и таможенного контроля при следовании </w:t>
      </w:r>
      <w:r>
        <w:rPr>
          <w:rFonts w:ascii="Times New Roman" w:hAnsi="Times New Roman" w:cs="Times New Roman"/>
          <w:sz w:val="28"/>
          <w:szCs w:val="28"/>
        </w:rPr>
        <w:br/>
      </w:r>
      <w:r w:rsidR="00DA555B" w:rsidRPr="00DA555B">
        <w:rPr>
          <w:rFonts w:ascii="Times New Roman" w:hAnsi="Times New Roman" w:cs="Times New Roman"/>
          <w:sz w:val="28"/>
          <w:szCs w:val="28"/>
        </w:rPr>
        <w:t>на объекты</w:t>
      </w:r>
      <w:r w:rsidR="00184C4C">
        <w:rPr>
          <w:rFonts w:ascii="Times New Roman" w:hAnsi="Times New Roman" w:cs="Times New Roman"/>
          <w:sz w:val="28"/>
          <w:szCs w:val="28"/>
        </w:rPr>
        <w:t>, расположенные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 в российском секторе Каспи</w:t>
      </w:r>
      <w:r w:rsidR="00184C4C">
        <w:rPr>
          <w:rFonts w:ascii="Times New Roman" w:hAnsi="Times New Roman" w:cs="Times New Roman"/>
          <w:sz w:val="28"/>
          <w:szCs w:val="28"/>
        </w:rPr>
        <w:t>йского моря,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 </w:t>
      </w:r>
      <w:r w:rsidR="00184C4C">
        <w:rPr>
          <w:rFonts w:ascii="Times New Roman" w:hAnsi="Times New Roman" w:cs="Times New Roman"/>
          <w:sz w:val="28"/>
          <w:szCs w:val="28"/>
        </w:rPr>
        <w:br/>
      </w:r>
      <w:r w:rsidR="00DA555B" w:rsidRPr="00DA555B">
        <w:rPr>
          <w:rFonts w:ascii="Times New Roman" w:hAnsi="Times New Roman" w:cs="Times New Roman"/>
          <w:sz w:val="28"/>
          <w:szCs w:val="28"/>
        </w:rPr>
        <w:t>и обратно.</w:t>
      </w:r>
    </w:p>
    <w:p w:rsidR="00DA555B" w:rsidRPr="00DA555B" w:rsidRDefault="00DA555B" w:rsidP="006C1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>Следование граждан Р</w:t>
      </w:r>
      <w:r w:rsidR="006C15A0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DA555B">
        <w:rPr>
          <w:rFonts w:ascii="Times New Roman" w:hAnsi="Times New Roman" w:cs="Times New Roman"/>
          <w:sz w:val="28"/>
          <w:szCs w:val="28"/>
        </w:rPr>
        <w:t xml:space="preserve">на данные объекты </w:t>
      </w:r>
      <w:r w:rsidR="006C15A0">
        <w:rPr>
          <w:rFonts w:ascii="Times New Roman" w:hAnsi="Times New Roman" w:cs="Times New Roman"/>
          <w:sz w:val="28"/>
          <w:szCs w:val="28"/>
        </w:rPr>
        <w:br/>
      </w:r>
      <w:r w:rsidRPr="00DA555B">
        <w:rPr>
          <w:rFonts w:ascii="Times New Roman" w:hAnsi="Times New Roman" w:cs="Times New Roman"/>
          <w:sz w:val="28"/>
          <w:szCs w:val="28"/>
        </w:rPr>
        <w:t>на российских судах не рассматривается как выезд и</w:t>
      </w:r>
      <w:r w:rsidR="006C15A0">
        <w:rPr>
          <w:rFonts w:ascii="Times New Roman" w:hAnsi="Times New Roman" w:cs="Times New Roman"/>
          <w:sz w:val="28"/>
          <w:szCs w:val="28"/>
        </w:rPr>
        <w:t>ли въезд в Российскую Федерацию, что</w:t>
      </w:r>
      <w:r w:rsidRPr="00DA555B">
        <w:rPr>
          <w:rFonts w:ascii="Times New Roman" w:hAnsi="Times New Roman" w:cs="Times New Roman"/>
          <w:sz w:val="28"/>
          <w:szCs w:val="28"/>
        </w:rPr>
        <w:t xml:space="preserve"> полностью исключает применение миграционного законодательства к вахтовому персоналу платформ в рамках логистиче</w:t>
      </w:r>
      <w:r w:rsidR="006C15A0">
        <w:rPr>
          <w:rFonts w:ascii="Times New Roman" w:hAnsi="Times New Roman" w:cs="Times New Roman"/>
          <w:sz w:val="28"/>
          <w:szCs w:val="28"/>
        </w:rPr>
        <w:t>ских операций в акватории моря.</w:t>
      </w:r>
    </w:p>
    <w:p w:rsidR="00DA555B" w:rsidRDefault="00AD3862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 </w:t>
      </w:r>
      <w:r w:rsidR="00DA555B" w:rsidRPr="0059292F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59292F" w:rsidRPr="0059292F">
        <w:rPr>
          <w:rFonts w:ascii="Times New Roman" w:hAnsi="Times New Roman" w:cs="Times New Roman"/>
          <w:i/>
          <w:sz w:val="28"/>
          <w:szCs w:val="28"/>
        </w:rPr>
        <w:t>Федеральный закон от 06.03.2006 № 35-ФЗ «О противодействии терроризму»</w:t>
      </w:r>
      <w:r w:rsidR="0059292F" w:rsidRPr="0059292F">
        <w:rPr>
          <w:rFonts w:ascii="Times New Roman" w:hAnsi="Times New Roman" w:cs="Times New Roman"/>
          <w:sz w:val="28"/>
          <w:szCs w:val="28"/>
        </w:rPr>
        <w:t xml:space="preserve"> </w:t>
      </w:r>
      <w:r w:rsidR="00AC5794" w:rsidRPr="00AC5794">
        <w:rPr>
          <w:rFonts w:ascii="Times New Roman" w:hAnsi="Times New Roman" w:cs="Times New Roman"/>
          <w:i/>
          <w:sz w:val="28"/>
          <w:szCs w:val="28"/>
        </w:rPr>
        <w:t>(Статья 6 Законопроекта)</w:t>
      </w:r>
      <w:r w:rsidR="00AC5794">
        <w:rPr>
          <w:rFonts w:ascii="Times New Roman" w:hAnsi="Times New Roman" w:cs="Times New Roman"/>
          <w:sz w:val="28"/>
          <w:szCs w:val="28"/>
        </w:rPr>
        <w:t xml:space="preserve"> 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вносится указание на применение режима контртеррористической операции и мер по борьбе с терроризмом </w:t>
      </w:r>
      <w:r w:rsidR="00AC5794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A555B" w:rsidRPr="00DA555B">
        <w:rPr>
          <w:rFonts w:ascii="Times New Roman" w:hAnsi="Times New Roman" w:cs="Times New Roman"/>
          <w:sz w:val="28"/>
          <w:szCs w:val="28"/>
        </w:rPr>
        <w:t>росс</w:t>
      </w:r>
      <w:r w:rsidR="00AC5794">
        <w:rPr>
          <w:rFonts w:ascii="Times New Roman" w:hAnsi="Times New Roman" w:cs="Times New Roman"/>
          <w:sz w:val="28"/>
          <w:szCs w:val="28"/>
        </w:rPr>
        <w:t>ийском секторе Каспийского моря</w:t>
      </w:r>
      <w:r w:rsidR="00DA555B" w:rsidRPr="00DA555B">
        <w:rPr>
          <w:rFonts w:ascii="Times New Roman" w:hAnsi="Times New Roman" w:cs="Times New Roman"/>
          <w:sz w:val="28"/>
          <w:szCs w:val="28"/>
        </w:rPr>
        <w:t xml:space="preserve">. Данная поправка </w:t>
      </w:r>
      <w:proofErr w:type="spellStart"/>
      <w:r w:rsidR="00DA555B" w:rsidRPr="00DA555B">
        <w:rPr>
          <w:rFonts w:ascii="Times New Roman" w:hAnsi="Times New Roman" w:cs="Times New Roman"/>
          <w:sz w:val="28"/>
          <w:szCs w:val="28"/>
        </w:rPr>
        <w:t>легитимизирует</w:t>
      </w:r>
      <w:proofErr w:type="spellEnd"/>
      <w:r w:rsidR="00DA555B" w:rsidRPr="00DA555B">
        <w:rPr>
          <w:rFonts w:ascii="Times New Roman" w:hAnsi="Times New Roman" w:cs="Times New Roman"/>
          <w:sz w:val="28"/>
          <w:szCs w:val="28"/>
        </w:rPr>
        <w:t xml:space="preserve"> действия силовых структур в указанной акватории применительно к объектам ТЭК.</w:t>
      </w:r>
    </w:p>
    <w:p w:rsidR="00DA555B" w:rsidRPr="00DA555B" w:rsidRDefault="006C15A0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FC2">
        <w:rPr>
          <w:rFonts w:ascii="Times New Roman" w:hAnsi="Times New Roman" w:cs="Times New Roman"/>
          <w:sz w:val="28"/>
          <w:szCs w:val="28"/>
        </w:rPr>
        <w:t>Комитет отмечает, что в</w:t>
      </w:r>
      <w:r w:rsidR="00DA555B" w:rsidRPr="00EC1FC2">
        <w:rPr>
          <w:rFonts w:ascii="Times New Roman" w:hAnsi="Times New Roman" w:cs="Times New Roman"/>
          <w:sz w:val="28"/>
          <w:szCs w:val="28"/>
        </w:rPr>
        <w:t xml:space="preserve">носимые изменения являются системными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="00DA555B" w:rsidRPr="00EC1FC2">
        <w:rPr>
          <w:rFonts w:ascii="Times New Roman" w:hAnsi="Times New Roman" w:cs="Times New Roman"/>
          <w:sz w:val="28"/>
          <w:szCs w:val="28"/>
        </w:rPr>
        <w:t xml:space="preserve">и корреспондируют друг другу. Как следует из анализа пояснительной </w:t>
      </w:r>
      <w:r w:rsidR="00DA555B" w:rsidRPr="00EC1FC2">
        <w:rPr>
          <w:rFonts w:ascii="Times New Roman" w:hAnsi="Times New Roman" w:cs="Times New Roman"/>
          <w:sz w:val="28"/>
          <w:szCs w:val="28"/>
        </w:rPr>
        <w:lastRenderedPageBreak/>
        <w:t xml:space="preserve">записки и текста Законопроекта, </w:t>
      </w:r>
      <w:r w:rsidR="00184C4C">
        <w:rPr>
          <w:rFonts w:ascii="Times New Roman" w:hAnsi="Times New Roman" w:cs="Times New Roman"/>
          <w:sz w:val="28"/>
          <w:szCs w:val="28"/>
        </w:rPr>
        <w:t xml:space="preserve">его </w:t>
      </w:r>
      <w:r w:rsidR="00DA555B" w:rsidRPr="00EC1FC2">
        <w:rPr>
          <w:rFonts w:ascii="Times New Roman" w:hAnsi="Times New Roman" w:cs="Times New Roman"/>
          <w:sz w:val="28"/>
          <w:szCs w:val="28"/>
        </w:rPr>
        <w:t xml:space="preserve">основная цель </w:t>
      </w:r>
      <w:r w:rsidR="00E9289F" w:rsidRPr="00EC1FC2">
        <w:rPr>
          <w:rFonts w:ascii="Times New Roman" w:hAnsi="Times New Roman" w:cs="Times New Roman"/>
          <w:sz w:val="28"/>
          <w:szCs w:val="28"/>
        </w:rPr>
        <w:t>–</w:t>
      </w:r>
      <w:r w:rsidR="00DA555B" w:rsidRPr="00EC1FC2">
        <w:rPr>
          <w:rFonts w:ascii="Times New Roman" w:hAnsi="Times New Roman" w:cs="Times New Roman"/>
          <w:sz w:val="28"/>
          <w:szCs w:val="28"/>
        </w:rPr>
        <w:t xml:space="preserve"> распространение режима антитеррористической защищенности на объекты, фактически находящиеся вне правового поля из-за неурегулированног</w:t>
      </w:r>
      <w:r w:rsidR="006067CC">
        <w:rPr>
          <w:rFonts w:ascii="Times New Roman" w:hAnsi="Times New Roman" w:cs="Times New Roman"/>
          <w:sz w:val="28"/>
          <w:szCs w:val="28"/>
        </w:rPr>
        <w:t>о статуса дна Каспийского моря,</w:t>
      </w:r>
      <w:r w:rsidR="006067CC" w:rsidRPr="00EC1FC2">
        <w:rPr>
          <w:rFonts w:ascii="Times New Roman" w:hAnsi="Times New Roman" w:cs="Times New Roman"/>
          <w:sz w:val="28"/>
          <w:szCs w:val="28"/>
        </w:rPr>
        <w:t>–</w:t>
      </w:r>
      <w:r w:rsidR="00E9289F" w:rsidRPr="00EC1FC2">
        <w:rPr>
          <w:rFonts w:ascii="Times New Roman" w:hAnsi="Times New Roman" w:cs="Times New Roman"/>
          <w:sz w:val="28"/>
          <w:szCs w:val="28"/>
        </w:rPr>
        <w:t xml:space="preserve"> </w:t>
      </w:r>
      <w:r w:rsidR="00DA555B" w:rsidRPr="00EC1FC2">
        <w:rPr>
          <w:rFonts w:ascii="Times New Roman" w:hAnsi="Times New Roman" w:cs="Times New Roman"/>
          <w:sz w:val="28"/>
          <w:szCs w:val="28"/>
        </w:rPr>
        <w:t>достигается в полном объеме.</w:t>
      </w:r>
    </w:p>
    <w:p w:rsidR="00CB6143" w:rsidRDefault="00DA555B" w:rsidP="00DA5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5B">
        <w:rPr>
          <w:rFonts w:ascii="Times New Roman" w:hAnsi="Times New Roman" w:cs="Times New Roman"/>
          <w:sz w:val="28"/>
          <w:szCs w:val="28"/>
        </w:rPr>
        <w:t xml:space="preserve">Законопроект создает </w:t>
      </w:r>
      <w:r w:rsidR="00184C4C">
        <w:rPr>
          <w:rFonts w:ascii="Times New Roman" w:hAnsi="Times New Roman" w:cs="Times New Roman"/>
          <w:sz w:val="28"/>
          <w:szCs w:val="28"/>
        </w:rPr>
        <w:t>полноценную</w:t>
      </w:r>
      <w:r w:rsidRPr="00DA555B">
        <w:rPr>
          <w:rFonts w:ascii="Times New Roman" w:hAnsi="Times New Roman" w:cs="Times New Roman"/>
          <w:sz w:val="28"/>
          <w:szCs w:val="28"/>
        </w:rPr>
        <w:t xml:space="preserve"> правовую основу для физической защиты критически важных объектов ТЭК в</w:t>
      </w:r>
      <w:r w:rsidR="00184C4C" w:rsidRPr="00184C4C">
        <w:rPr>
          <w:rFonts w:ascii="Times New Roman" w:hAnsi="Times New Roman" w:cs="Times New Roman"/>
          <w:sz w:val="28"/>
          <w:szCs w:val="28"/>
        </w:rPr>
        <w:t xml:space="preserve"> российском секторе Каспийского моря,</w:t>
      </w:r>
      <w:r w:rsidR="00184C4C">
        <w:rPr>
          <w:rFonts w:ascii="Times New Roman" w:hAnsi="Times New Roman" w:cs="Times New Roman"/>
          <w:sz w:val="28"/>
          <w:szCs w:val="28"/>
        </w:rPr>
        <w:t xml:space="preserve"> </w:t>
      </w:r>
      <w:r w:rsidRPr="00DA555B">
        <w:rPr>
          <w:rFonts w:ascii="Times New Roman" w:hAnsi="Times New Roman" w:cs="Times New Roman"/>
          <w:sz w:val="28"/>
          <w:szCs w:val="28"/>
        </w:rPr>
        <w:t xml:space="preserve">от актуальных угроз с применением беспилотных систем. Предлагаемые механизмы экстерриториального применения российского законодательства </w:t>
      </w:r>
      <w:r w:rsidR="00184C4C">
        <w:rPr>
          <w:rFonts w:ascii="Times New Roman" w:hAnsi="Times New Roman" w:cs="Times New Roman"/>
          <w:sz w:val="28"/>
          <w:szCs w:val="28"/>
        </w:rPr>
        <w:br/>
        <w:t xml:space="preserve">в сфере безопасности объектов ТЭК </w:t>
      </w:r>
      <w:r w:rsidRPr="00DA555B">
        <w:rPr>
          <w:rFonts w:ascii="Times New Roman" w:hAnsi="Times New Roman" w:cs="Times New Roman"/>
          <w:sz w:val="28"/>
          <w:szCs w:val="28"/>
        </w:rPr>
        <w:t xml:space="preserve">соответствуют сложившейся практике регулирования деятельности на искусственных островах и установках </w:t>
      </w:r>
      <w:r w:rsidR="006C15A0">
        <w:rPr>
          <w:rFonts w:ascii="Times New Roman" w:hAnsi="Times New Roman" w:cs="Times New Roman"/>
          <w:sz w:val="28"/>
          <w:szCs w:val="28"/>
        </w:rPr>
        <w:br/>
      </w:r>
      <w:r w:rsidRPr="00EC1FC2">
        <w:rPr>
          <w:rFonts w:ascii="Times New Roman" w:hAnsi="Times New Roman" w:cs="Times New Roman"/>
          <w:sz w:val="28"/>
          <w:szCs w:val="28"/>
        </w:rPr>
        <w:t>(по аналогии с Налоговым кодексом Р</w:t>
      </w:r>
      <w:r w:rsidR="00EC1FC2" w:rsidRPr="00EC1FC2">
        <w:rPr>
          <w:rFonts w:ascii="Times New Roman" w:hAnsi="Times New Roman" w:cs="Times New Roman"/>
          <w:sz w:val="28"/>
          <w:szCs w:val="28"/>
        </w:rPr>
        <w:t>оссийской Федерации и Уголовн</w:t>
      </w:r>
      <w:r w:rsidR="006067CC">
        <w:rPr>
          <w:rFonts w:ascii="Times New Roman" w:hAnsi="Times New Roman" w:cs="Times New Roman"/>
          <w:sz w:val="28"/>
          <w:szCs w:val="28"/>
        </w:rPr>
        <w:t>ым кодексом</w:t>
      </w:r>
      <w:r w:rsidR="00EC1FC2" w:rsidRPr="00EC1FC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EC1FC2">
        <w:rPr>
          <w:rFonts w:ascii="Times New Roman" w:hAnsi="Times New Roman" w:cs="Times New Roman"/>
          <w:sz w:val="28"/>
          <w:szCs w:val="28"/>
        </w:rPr>
        <w:t>).</w:t>
      </w:r>
      <w:r w:rsidRPr="00DA55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FC2" w:rsidRPr="00EC1FC2" w:rsidRDefault="00EC1FC2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FC2">
        <w:rPr>
          <w:rFonts w:ascii="Times New Roman" w:hAnsi="Times New Roman" w:cs="Times New Roman"/>
          <w:sz w:val="28"/>
          <w:szCs w:val="28"/>
        </w:rPr>
        <w:t>С учетом вышеизложенно</w:t>
      </w:r>
      <w:r>
        <w:rPr>
          <w:rFonts w:ascii="Times New Roman" w:hAnsi="Times New Roman" w:cs="Times New Roman"/>
          <w:sz w:val="28"/>
          <w:szCs w:val="28"/>
        </w:rPr>
        <w:t xml:space="preserve">го Комитет Государственной Думы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EC1FC2">
        <w:rPr>
          <w:rFonts w:ascii="Times New Roman" w:hAnsi="Times New Roman" w:cs="Times New Roman"/>
          <w:sz w:val="28"/>
          <w:szCs w:val="28"/>
        </w:rPr>
        <w:t xml:space="preserve">по энергетике поддерживает </w:t>
      </w:r>
      <w:r w:rsidR="000F35AD" w:rsidRPr="000F35AD">
        <w:rPr>
          <w:rFonts w:ascii="Times New Roman" w:hAnsi="Times New Roman" w:cs="Times New Roman"/>
          <w:sz w:val="28"/>
          <w:szCs w:val="28"/>
        </w:rPr>
        <w:t xml:space="preserve">№ 1208699-8 «О внесении изменений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="000F35AD" w:rsidRPr="000F35AD">
        <w:rPr>
          <w:rFonts w:ascii="Times New Roman" w:hAnsi="Times New Roman" w:cs="Times New Roman"/>
          <w:sz w:val="28"/>
          <w:szCs w:val="28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  <w:r w:rsidRPr="00EC1FC2">
        <w:rPr>
          <w:rFonts w:ascii="Times New Roman" w:hAnsi="Times New Roman" w:cs="Times New Roman"/>
          <w:sz w:val="28"/>
          <w:szCs w:val="28"/>
        </w:rPr>
        <w:t xml:space="preserve"> </w:t>
      </w:r>
      <w:r w:rsidR="000F35AD">
        <w:rPr>
          <w:rFonts w:ascii="Times New Roman" w:hAnsi="Times New Roman" w:cs="Times New Roman"/>
          <w:sz w:val="28"/>
          <w:szCs w:val="28"/>
        </w:rPr>
        <w:br/>
      </w:r>
      <w:r w:rsidRPr="00EC1FC2">
        <w:rPr>
          <w:rFonts w:ascii="Times New Roman" w:hAnsi="Times New Roman" w:cs="Times New Roman"/>
          <w:sz w:val="28"/>
          <w:szCs w:val="28"/>
        </w:rPr>
        <w:t xml:space="preserve">и рекомендует Государственной Думе принять его в первом чтении. </w:t>
      </w:r>
    </w:p>
    <w:p w:rsidR="00EC1FC2" w:rsidRPr="00EC1FC2" w:rsidRDefault="00EC1FC2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FC2" w:rsidRPr="00EC1FC2" w:rsidRDefault="00EC1FC2" w:rsidP="00EC1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C1FC2"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Pr="00EC1FC2">
        <w:rPr>
          <w:rFonts w:ascii="Times New Roman" w:hAnsi="Times New Roman" w:cs="Times New Roman"/>
          <w:sz w:val="28"/>
          <w:szCs w:val="28"/>
        </w:rPr>
        <w:t>Н.Г.Шульгинов</w:t>
      </w:r>
      <w:proofErr w:type="spellEnd"/>
    </w:p>
    <w:p w:rsidR="00EC1FC2" w:rsidRPr="00EC1FC2" w:rsidRDefault="00EC1FC2" w:rsidP="000F35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FC2" w:rsidRPr="00EC1FC2" w:rsidRDefault="00EC1FC2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FC2" w:rsidRPr="00EC1FC2" w:rsidRDefault="00EC1FC2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FC2" w:rsidRDefault="00EC1FC2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7CC" w:rsidRDefault="006067CC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7CC" w:rsidRDefault="006067CC" w:rsidP="00EC1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7CC" w:rsidRDefault="006067CC" w:rsidP="005B4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4F28" w:rsidRPr="00EC1FC2" w:rsidRDefault="00944F28" w:rsidP="000F35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FC2" w:rsidRPr="000F35AD" w:rsidRDefault="00EC1FC2" w:rsidP="000F35AD">
      <w:pPr>
        <w:spacing w:after="0" w:line="360" w:lineRule="auto"/>
        <w:ind w:firstLine="709"/>
        <w:rPr>
          <w:rFonts w:ascii="Times New Roman" w:hAnsi="Times New Roman" w:cs="Times New Roman"/>
          <w:i/>
          <w:sz w:val="16"/>
          <w:szCs w:val="16"/>
        </w:rPr>
      </w:pPr>
    </w:p>
    <w:p w:rsidR="00C444AF" w:rsidRPr="000F35AD" w:rsidRDefault="00EC1FC2" w:rsidP="000F35AD">
      <w:pPr>
        <w:spacing w:after="0" w:line="360" w:lineRule="auto"/>
        <w:ind w:firstLine="142"/>
        <w:rPr>
          <w:rFonts w:ascii="Times New Roman" w:hAnsi="Times New Roman" w:cs="Times New Roman"/>
          <w:i/>
          <w:sz w:val="16"/>
          <w:szCs w:val="16"/>
        </w:rPr>
      </w:pPr>
      <w:r w:rsidRPr="000F35AD">
        <w:rPr>
          <w:rFonts w:ascii="Times New Roman" w:hAnsi="Times New Roman" w:cs="Times New Roman"/>
          <w:i/>
          <w:sz w:val="16"/>
          <w:szCs w:val="16"/>
        </w:rPr>
        <w:t>Никитина Юлия Александровна, 8-495-692-18-11</w:t>
      </w:r>
    </w:p>
    <w:p w:rsidR="00164BF9" w:rsidRPr="00C444AF" w:rsidRDefault="00164BF9" w:rsidP="006067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4BF9" w:rsidRPr="00C444AF" w:rsidSect="00DA55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6FF" w:rsidRDefault="001426FF" w:rsidP="00DA555B">
      <w:pPr>
        <w:spacing w:after="0" w:line="240" w:lineRule="auto"/>
      </w:pPr>
      <w:r>
        <w:separator/>
      </w:r>
    </w:p>
  </w:endnote>
  <w:endnote w:type="continuationSeparator" w:id="0">
    <w:p w:rsidR="001426FF" w:rsidRDefault="001426FF" w:rsidP="00DA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6FF" w:rsidRDefault="001426FF" w:rsidP="00DA555B">
      <w:pPr>
        <w:spacing w:after="0" w:line="240" w:lineRule="auto"/>
      </w:pPr>
      <w:r>
        <w:separator/>
      </w:r>
    </w:p>
  </w:footnote>
  <w:footnote w:type="continuationSeparator" w:id="0">
    <w:p w:rsidR="001426FF" w:rsidRDefault="001426FF" w:rsidP="00DA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249863692"/>
      <w:docPartObj>
        <w:docPartGallery w:val="Page Numbers (Top of Page)"/>
        <w:docPartUnique/>
      </w:docPartObj>
    </w:sdtPr>
    <w:sdtEndPr/>
    <w:sdtContent>
      <w:p w:rsidR="00DA555B" w:rsidRPr="00DA555B" w:rsidRDefault="00DA555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55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55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55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400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DA55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555B" w:rsidRDefault="00DA555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55B"/>
    <w:rsid w:val="00064AC8"/>
    <w:rsid w:val="000754F0"/>
    <w:rsid w:val="000F35AD"/>
    <w:rsid w:val="001336C4"/>
    <w:rsid w:val="001426FF"/>
    <w:rsid w:val="00164BF9"/>
    <w:rsid w:val="00184C4C"/>
    <w:rsid w:val="001B138E"/>
    <w:rsid w:val="001C0243"/>
    <w:rsid w:val="001E240A"/>
    <w:rsid w:val="0020391A"/>
    <w:rsid w:val="00241AFB"/>
    <w:rsid w:val="00374235"/>
    <w:rsid w:val="00385CE8"/>
    <w:rsid w:val="00392A00"/>
    <w:rsid w:val="003A333F"/>
    <w:rsid w:val="004B257A"/>
    <w:rsid w:val="00524E23"/>
    <w:rsid w:val="00574136"/>
    <w:rsid w:val="0059292F"/>
    <w:rsid w:val="005A6B05"/>
    <w:rsid w:val="005B4002"/>
    <w:rsid w:val="005F4B41"/>
    <w:rsid w:val="006067CC"/>
    <w:rsid w:val="00676E4D"/>
    <w:rsid w:val="006C15A0"/>
    <w:rsid w:val="00944F28"/>
    <w:rsid w:val="00964626"/>
    <w:rsid w:val="009861F7"/>
    <w:rsid w:val="009A7E03"/>
    <w:rsid w:val="009F1E86"/>
    <w:rsid w:val="00A1193E"/>
    <w:rsid w:val="00AC5794"/>
    <w:rsid w:val="00AC6105"/>
    <w:rsid w:val="00AD3862"/>
    <w:rsid w:val="00AE2B37"/>
    <w:rsid w:val="00AF30DC"/>
    <w:rsid w:val="00C444AF"/>
    <w:rsid w:val="00C83E87"/>
    <w:rsid w:val="00CB6143"/>
    <w:rsid w:val="00D34ECC"/>
    <w:rsid w:val="00DA555B"/>
    <w:rsid w:val="00E63952"/>
    <w:rsid w:val="00E64E00"/>
    <w:rsid w:val="00E9289F"/>
    <w:rsid w:val="00EC1FC2"/>
    <w:rsid w:val="00F34CFF"/>
    <w:rsid w:val="00F43758"/>
    <w:rsid w:val="00FB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5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555B"/>
  </w:style>
  <w:style w:type="paragraph" w:styleId="a6">
    <w:name w:val="footer"/>
    <w:basedOn w:val="a"/>
    <w:link w:val="a7"/>
    <w:uiPriority w:val="99"/>
    <w:unhideWhenUsed/>
    <w:rsid w:val="00DA5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555B"/>
  </w:style>
  <w:style w:type="paragraph" w:styleId="a8">
    <w:name w:val="Balloon Text"/>
    <w:basedOn w:val="a"/>
    <w:link w:val="a9"/>
    <w:uiPriority w:val="99"/>
    <w:semiHidden/>
    <w:unhideWhenUsed/>
    <w:rsid w:val="00AE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2B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5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555B"/>
  </w:style>
  <w:style w:type="paragraph" w:styleId="a6">
    <w:name w:val="footer"/>
    <w:basedOn w:val="a"/>
    <w:link w:val="a7"/>
    <w:uiPriority w:val="99"/>
    <w:unhideWhenUsed/>
    <w:rsid w:val="00DA5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555B"/>
  </w:style>
  <w:style w:type="paragraph" w:styleId="a8">
    <w:name w:val="Balloon Text"/>
    <w:basedOn w:val="a"/>
    <w:link w:val="a9"/>
    <w:uiPriority w:val="99"/>
    <w:semiHidden/>
    <w:unhideWhenUsed/>
    <w:rsid w:val="00AE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2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7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ПЕТРОВА Юлия Юрьевна</cp:lastModifiedBy>
  <cp:revision>15</cp:revision>
  <cp:lastPrinted>2026-04-29T10:42:00Z</cp:lastPrinted>
  <dcterms:created xsi:type="dcterms:W3CDTF">2026-04-20T08:02:00Z</dcterms:created>
  <dcterms:modified xsi:type="dcterms:W3CDTF">2026-05-06T13:24:00Z</dcterms:modified>
</cp:coreProperties>
</file>