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27E" w:rsidRPr="0095727E" w:rsidRDefault="0095727E" w:rsidP="0095727E">
      <w:pPr>
        <w:tabs>
          <w:tab w:val="left" w:pos="567"/>
          <w:tab w:val="left" w:pos="6237"/>
        </w:tabs>
        <w:spacing w:after="0" w:line="240" w:lineRule="auto"/>
        <w:ind w:left="6237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5727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Вносится Комитетом Государственной Думы по энергетике</w:t>
      </w:r>
    </w:p>
    <w:p w:rsidR="0095727E" w:rsidRPr="0095727E" w:rsidRDefault="0095727E" w:rsidP="0095727E">
      <w:pPr>
        <w:tabs>
          <w:tab w:val="left" w:pos="567"/>
          <w:tab w:val="left" w:pos="6237"/>
        </w:tabs>
        <w:spacing w:after="0" w:line="240" w:lineRule="auto"/>
        <w:ind w:left="6237"/>
        <w:jc w:val="center"/>
        <w:rPr>
          <w:rFonts w:ascii="Times New Roman" w:eastAsiaTheme="minorEastAsia" w:hAnsi="Times New Roman" w:cs="Times New Roman"/>
          <w:color w:val="000000" w:themeColor="text1"/>
          <w:sz w:val="10"/>
          <w:szCs w:val="10"/>
          <w:lang w:eastAsia="ru-RU"/>
        </w:rPr>
      </w:pP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240" w:lineRule="auto"/>
        <w:ind w:left="6237" w:right="169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5727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95727E" w:rsidRPr="0095727E" w:rsidRDefault="0095727E" w:rsidP="0095727E">
      <w:pPr>
        <w:spacing w:after="0" w:line="240" w:lineRule="auto"/>
        <w:ind w:left="4536" w:right="169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240" w:lineRule="auto"/>
        <w:ind w:left="4536" w:right="169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240" w:lineRule="auto"/>
        <w:ind w:left="4536" w:right="169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5727E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ПОСТАНОВЛЕНИЕ</w:t>
      </w: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5727E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ГОСУДАРСТВЕННОЙ ДУМЫ</w:t>
      </w: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27E" w:rsidRPr="0095727E" w:rsidRDefault="0095727E" w:rsidP="00E66BA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5727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проекте федерального закона </w:t>
      </w:r>
      <w:r w:rsidR="009D77A7" w:rsidRPr="009D77A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№ 1208699-8 «О внесении </w:t>
      </w:r>
      <w:r w:rsidR="00E66BA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9D77A7" w:rsidRPr="009D77A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изменений в Федеральный закон «О безопасности объектов </w:t>
      </w:r>
      <w:r w:rsidR="00E66BA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9D77A7" w:rsidRPr="009D77A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топливно-энергетического комплекса» и отдельные </w:t>
      </w:r>
      <w:r w:rsidR="00E66BA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9D77A7" w:rsidRPr="009D77A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законодательные акты Российской Федерации»</w:t>
      </w:r>
    </w:p>
    <w:p w:rsidR="0095727E" w:rsidRPr="0095727E" w:rsidRDefault="0095727E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95727E" w:rsidRDefault="0095727E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10"/>
          <w:szCs w:val="10"/>
          <w:lang w:eastAsia="ru-RU"/>
        </w:rPr>
      </w:pPr>
    </w:p>
    <w:p w:rsidR="00E66BAF" w:rsidRDefault="00E66BAF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10"/>
          <w:szCs w:val="10"/>
          <w:lang w:eastAsia="ru-RU"/>
        </w:rPr>
      </w:pPr>
    </w:p>
    <w:p w:rsidR="00E66BAF" w:rsidRDefault="00E66BAF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10"/>
          <w:szCs w:val="10"/>
          <w:lang w:eastAsia="ru-RU"/>
        </w:rPr>
      </w:pPr>
    </w:p>
    <w:p w:rsidR="00E66BAF" w:rsidRDefault="00E66BAF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10"/>
          <w:szCs w:val="10"/>
          <w:lang w:eastAsia="ru-RU"/>
        </w:rPr>
      </w:pPr>
    </w:p>
    <w:p w:rsidR="00E66BAF" w:rsidRDefault="00E66BAF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6"/>
          <w:szCs w:val="6"/>
          <w:lang w:eastAsia="ru-RU"/>
        </w:rPr>
      </w:pPr>
    </w:p>
    <w:p w:rsidR="00E66BAF" w:rsidRDefault="00E66BAF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6"/>
          <w:szCs w:val="6"/>
          <w:lang w:eastAsia="ru-RU"/>
        </w:rPr>
      </w:pPr>
    </w:p>
    <w:p w:rsidR="00E66BAF" w:rsidRPr="00E66BAF" w:rsidRDefault="00E66BAF" w:rsidP="0095727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"/>
          <w:szCs w:val="2"/>
          <w:lang w:eastAsia="ru-RU"/>
        </w:rPr>
      </w:pPr>
      <w:bookmarkStart w:id="0" w:name="_GoBack"/>
      <w:bookmarkEnd w:id="0"/>
    </w:p>
    <w:p w:rsidR="0095727E" w:rsidRPr="0095727E" w:rsidRDefault="0095727E" w:rsidP="0095727E">
      <w:pPr>
        <w:spacing w:after="360"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2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Дума Федерального Собрания Российской Федерации</w:t>
      </w:r>
      <w:r w:rsidRPr="0095727E">
        <w:rPr>
          <w:rFonts w:ascii="Times New Roman" w:eastAsia="Times New Roman" w:hAnsi="Times New Roman" w:cs="Times New Roman"/>
          <w:b/>
          <w:bCs/>
          <w:spacing w:val="60"/>
          <w:sz w:val="28"/>
          <w:szCs w:val="28"/>
          <w:lang w:eastAsia="ru-RU"/>
        </w:rPr>
        <w:t> постановляе</w:t>
      </w:r>
      <w:r w:rsidRPr="00957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т:</w:t>
      </w:r>
    </w:p>
    <w:p w:rsidR="0095727E" w:rsidRDefault="0095727E" w:rsidP="009D77A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Принять во втором чтении проект федерального закона </w:t>
      </w:r>
      <w:r w:rsidRPr="009572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77A7" w:rsidRPr="009D77A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9D7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208699-8 «О внесении изменений </w:t>
      </w:r>
      <w:r w:rsidR="009D77A7" w:rsidRPr="009D77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Федерации»</w:t>
      </w:r>
      <w:r w:rsidRPr="009572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412D" w:rsidRDefault="0045412D" w:rsidP="009D77A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12D" w:rsidRDefault="0045412D" w:rsidP="009D77A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12D" w:rsidRDefault="0045412D" w:rsidP="009D77A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12D" w:rsidRPr="0095727E" w:rsidRDefault="0045412D" w:rsidP="009D77A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27E" w:rsidRPr="0095727E" w:rsidRDefault="0095727E" w:rsidP="0095727E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2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Настоящее Постановление вступает в силу со дня его принятия.</w:t>
      </w:r>
    </w:p>
    <w:tbl>
      <w:tblPr>
        <w:tblW w:w="9286" w:type="dxa"/>
        <w:tblInd w:w="-108" w:type="dxa"/>
        <w:tblLook w:val="0000" w:firstRow="0" w:lastRow="0" w:firstColumn="0" w:lastColumn="0" w:noHBand="0" w:noVBand="0"/>
      </w:tblPr>
      <w:tblGrid>
        <w:gridCol w:w="108"/>
        <w:gridCol w:w="4677"/>
        <w:gridCol w:w="4393"/>
        <w:gridCol w:w="108"/>
      </w:tblGrid>
      <w:tr w:rsidR="0095727E" w:rsidRPr="0095727E" w:rsidTr="0066360F">
        <w:trPr>
          <w:gridBefore w:val="1"/>
          <w:gridAfter w:val="1"/>
          <w:wBefore w:w="108" w:type="dxa"/>
          <w:wAfter w:w="108" w:type="dxa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95727E" w:rsidRPr="0095727E" w:rsidRDefault="0095727E" w:rsidP="0095727E">
            <w:pPr>
              <w:shd w:val="clear" w:color="00FFFF" w:fill="auto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5727E" w:rsidRPr="0095727E" w:rsidRDefault="0095727E" w:rsidP="0095727E">
            <w:pPr>
              <w:shd w:val="clear" w:color="00FFFF" w:fill="auto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95727E" w:rsidRPr="0095727E" w:rsidRDefault="0095727E" w:rsidP="00957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5727E" w:rsidRPr="0095727E" w:rsidTr="0066360F"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727E" w:rsidRPr="0095727E" w:rsidRDefault="0095727E" w:rsidP="0095727E">
            <w:pPr>
              <w:shd w:val="clear" w:color="00FFFF" w:fill="auto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Государственной Думы</w:t>
            </w:r>
          </w:p>
          <w:p w:rsidR="0095727E" w:rsidRPr="0095727E" w:rsidRDefault="0095727E" w:rsidP="0095727E">
            <w:pPr>
              <w:keepNext/>
              <w:widowControl w:val="0"/>
              <w:tabs>
                <w:tab w:val="left" w:pos="1407"/>
                <w:tab w:val="center" w:pos="291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Федерального Собрания </w:t>
            </w:r>
          </w:p>
          <w:p w:rsidR="0095727E" w:rsidRPr="0095727E" w:rsidRDefault="0095727E" w:rsidP="0095727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57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Российской Федерации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727E" w:rsidRPr="0095727E" w:rsidRDefault="0095727E" w:rsidP="00957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5727E" w:rsidRPr="0095727E" w:rsidRDefault="0095727E" w:rsidP="00957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5727E" w:rsidRPr="0095727E" w:rsidRDefault="0095727E" w:rsidP="00957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5727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В.В.Володин</w:t>
            </w:r>
            <w:proofErr w:type="spellEnd"/>
          </w:p>
        </w:tc>
      </w:tr>
    </w:tbl>
    <w:p w:rsidR="0095727E" w:rsidRPr="0095727E" w:rsidRDefault="0095727E" w:rsidP="0095727E">
      <w:pPr>
        <w:rPr>
          <w:rFonts w:ascii="Calibri" w:eastAsia="Calibri" w:hAnsi="Calibri" w:cs="Times New Roman"/>
          <w:sz w:val="2"/>
          <w:szCs w:val="2"/>
        </w:rPr>
      </w:pPr>
    </w:p>
    <w:p w:rsidR="00CB6143" w:rsidRDefault="00CB6143"/>
    <w:sectPr w:rsidR="00CB6143" w:rsidSect="00253E9D">
      <w:headerReference w:type="default" r:id="rId6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E1F" w:rsidRDefault="005F3E1F">
      <w:pPr>
        <w:spacing w:after="0" w:line="240" w:lineRule="auto"/>
      </w:pPr>
      <w:r>
        <w:separator/>
      </w:r>
    </w:p>
  </w:endnote>
  <w:endnote w:type="continuationSeparator" w:id="0">
    <w:p w:rsidR="005F3E1F" w:rsidRDefault="005F3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E1F" w:rsidRDefault="005F3E1F">
      <w:pPr>
        <w:spacing w:after="0" w:line="240" w:lineRule="auto"/>
      </w:pPr>
      <w:r>
        <w:separator/>
      </w:r>
    </w:p>
  </w:footnote>
  <w:footnote w:type="continuationSeparator" w:id="0">
    <w:p w:rsidR="005F3E1F" w:rsidRDefault="005F3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050649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C1337" w:rsidRPr="00E6234D" w:rsidRDefault="009D77A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E6234D">
          <w:rPr>
            <w:rFonts w:ascii="Times New Roman" w:hAnsi="Times New Roman"/>
            <w:sz w:val="28"/>
            <w:szCs w:val="28"/>
          </w:rPr>
          <w:fldChar w:fldCharType="begin"/>
        </w:r>
        <w:r w:rsidRPr="00E6234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E6234D">
          <w:rPr>
            <w:rFonts w:ascii="Times New Roman" w:hAnsi="Times New Roman"/>
            <w:sz w:val="28"/>
            <w:szCs w:val="28"/>
          </w:rPr>
          <w:fldChar w:fldCharType="separate"/>
        </w:r>
        <w:r w:rsidR="00E66BAF">
          <w:rPr>
            <w:rFonts w:ascii="Times New Roman" w:hAnsi="Times New Roman"/>
            <w:noProof/>
            <w:sz w:val="28"/>
            <w:szCs w:val="28"/>
          </w:rPr>
          <w:t>2</w:t>
        </w:r>
        <w:r w:rsidRPr="00E6234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C1337" w:rsidRDefault="005F3E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45412D"/>
    <w:rsid w:val="005F3E1F"/>
    <w:rsid w:val="0095727E"/>
    <w:rsid w:val="009D77A7"/>
    <w:rsid w:val="00CB6143"/>
    <w:rsid w:val="00E66BAF"/>
    <w:rsid w:val="00F7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0DF8E"/>
  <w15:chartTrackingRefBased/>
  <w15:docId w15:val="{3A583AE0-D60B-4C38-B6FE-56F97309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27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5727E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D7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7A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54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НИКИТИНА Юлия Александровна</cp:lastModifiedBy>
  <cp:revision>3</cp:revision>
  <cp:lastPrinted>2026-04-23T13:10:00Z</cp:lastPrinted>
  <dcterms:created xsi:type="dcterms:W3CDTF">2026-04-22T12:36:00Z</dcterms:created>
  <dcterms:modified xsi:type="dcterms:W3CDTF">2026-04-23T13:12:00Z</dcterms:modified>
</cp:coreProperties>
</file>