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B14" w:rsidRDefault="007B2B14" w:rsidP="007B2B14">
      <w:pPr>
        <w:pStyle w:val="ConsPlusTitle"/>
        <w:ind w:left="2832" w:firstLine="708"/>
        <w:rPr>
          <w:b w:val="0"/>
        </w:rPr>
      </w:pPr>
      <w:bookmarkStart w:id="0" w:name="_GoBack"/>
      <w:bookmarkEnd w:id="0"/>
      <w:r>
        <w:rPr>
          <w:b w:val="0"/>
        </w:rPr>
        <w:t>Вносится депутатами Государственной Думы</w:t>
      </w:r>
    </w:p>
    <w:p w:rsidR="007B2B14" w:rsidRDefault="007B2B14" w:rsidP="007B2B14">
      <w:pPr>
        <w:pStyle w:val="ConsPlusTitle"/>
        <w:ind w:left="2832" w:firstLine="708"/>
        <w:rPr>
          <w:b w:val="0"/>
        </w:rPr>
      </w:pPr>
      <w:r>
        <w:rPr>
          <w:b w:val="0"/>
        </w:rPr>
        <w:t xml:space="preserve">Г.Я. Хором, К.М. </w:t>
      </w:r>
      <w:proofErr w:type="spellStart"/>
      <w:r>
        <w:rPr>
          <w:b w:val="0"/>
        </w:rPr>
        <w:t>Бахаревым</w:t>
      </w:r>
      <w:proofErr w:type="spellEnd"/>
      <w:r>
        <w:rPr>
          <w:b w:val="0"/>
        </w:rPr>
        <w:t>,</w:t>
      </w:r>
    </w:p>
    <w:p w:rsidR="007B2B14" w:rsidRDefault="007B2B14" w:rsidP="007B2B14">
      <w:pPr>
        <w:pStyle w:val="ConsPlusTitle"/>
        <w:ind w:left="2832" w:firstLine="708"/>
        <w:rPr>
          <w:b w:val="0"/>
        </w:rPr>
      </w:pPr>
      <w:r>
        <w:rPr>
          <w:b w:val="0"/>
        </w:rPr>
        <w:t xml:space="preserve">Л.И. </w:t>
      </w:r>
      <w:proofErr w:type="spellStart"/>
      <w:r>
        <w:rPr>
          <w:b w:val="0"/>
        </w:rPr>
        <w:t>Бабашовым</w:t>
      </w:r>
      <w:proofErr w:type="spellEnd"/>
      <w:r>
        <w:rPr>
          <w:b w:val="0"/>
        </w:rPr>
        <w:t>, Л.Г. Ивлевым,</w:t>
      </w:r>
    </w:p>
    <w:p w:rsidR="007B2B14" w:rsidRDefault="007B2B14" w:rsidP="007B2B14">
      <w:pPr>
        <w:pStyle w:val="ConsPlusTitle"/>
        <w:ind w:left="2832" w:firstLine="708"/>
        <w:rPr>
          <w:b w:val="0"/>
        </w:rPr>
      </w:pPr>
      <w:r>
        <w:rPr>
          <w:b w:val="0"/>
        </w:rPr>
        <w:t xml:space="preserve">Ю.Ю. Нестеренко, М.С. </w:t>
      </w:r>
      <w:proofErr w:type="spellStart"/>
      <w:r>
        <w:rPr>
          <w:b w:val="0"/>
        </w:rPr>
        <w:t>Шереметом</w:t>
      </w:r>
      <w:proofErr w:type="spellEnd"/>
      <w:r>
        <w:rPr>
          <w:b w:val="0"/>
        </w:rPr>
        <w:t>,</w:t>
      </w:r>
    </w:p>
    <w:p w:rsidR="007B2B14" w:rsidRDefault="007B2B14" w:rsidP="007B2B14">
      <w:pPr>
        <w:pStyle w:val="ConsPlusTitle"/>
        <w:ind w:left="3540"/>
        <w:rPr>
          <w:b w:val="0"/>
        </w:rPr>
      </w:pPr>
      <w:r>
        <w:rPr>
          <w:b w:val="0"/>
        </w:rPr>
        <w:t xml:space="preserve">Д.А. </w:t>
      </w:r>
      <w:proofErr w:type="spellStart"/>
      <w:r>
        <w:rPr>
          <w:b w:val="0"/>
        </w:rPr>
        <w:t>Беликом</w:t>
      </w:r>
      <w:proofErr w:type="spellEnd"/>
      <w:r>
        <w:rPr>
          <w:b w:val="0"/>
        </w:rPr>
        <w:t xml:space="preserve">, Т.Г. </w:t>
      </w:r>
      <w:proofErr w:type="spellStart"/>
      <w:r>
        <w:rPr>
          <w:b w:val="0"/>
        </w:rPr>
        <w:t>Лобач</w:t>
      </w:r>
      <w:proofErr w:type="spellEnd"/>
      <w:r>
        <w:rPr>
          <w:b w:val="0"/>
        </w:rPr>
        <w:t xml:space="preserve">                                                                                                                      </w:t>
      </w:r>
    </w:p>
    <w:p w:rsidR="007B2B14" w:rsidRDefault="007B2B14" w:rsidP="007B2B14">
      <w:pPr>
        <w:pStyle w:val="ConsPlusTitle"/>
        <w:ind w:left="3540"/>
        <w:rPr>
          <w:b w:val="0"/>
        </w:rPr>
      </w:pPr>
    </w:p>
    <w:p w:rsidR="007B2B14" w:rsidRDefault="007B2B14" w:rsidP="007B2B14">
      <w:pPr>
        <w:pStyle w:val="ConsPlusTitle"/>
        <w:ind w:left="3540"/>
        <w:rPr>
          <w:b w:val="0"/>
        </w:rPr>
      </w:pPr>
      <w:r>
        <w:rPr>
          <w:b w:val="0"/>
        </w:rPr>
        <w:t>Проект</w:t>
      </w:r>
    </w:p>
    <w:p w:rsidR="007B2B14" w:rsidRDefault="007B2B14" w:rsidP="007B2B14">
      <w:pPr>
        <w:pStyle w:val="ConsPlusTitle"/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  <w:b/>
          <w:bCs/>
        </w:rPr>
      </w:pPr>
    </w:p>
    <w:p w:rsidR="007B2B14" w:rsidRPr="00973D82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</w:rPr>
      </w:pPr>
      <w:r w:rsidRPr="00973D82">
        <w:rPr>
          <w:rFonts w:eastAsia="Times New Roman"/>
          <w:b/>
          <w:bCs/>
        </w:rPr>
        <w:t>ФЕДЕРАЛЬНЫЙ КОНСТИТУЦИОННЫЙ ЗАКОН</w:t>
      </w:r>
    </w:p>
    <w:p w:rsidR="007B2B14" w:rsidRPr="00973D82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О внесении изменения</w:t>
      </w:r>
      <w:r w:rsidRPr="00973D82">
        <w:rPr>
          <w:rFonts w:eastAsia="Times New Roman"/>
          <w:b/>
          <w:bCs/>
        </w:rPr>
        <w:t xml:space="preserve"> в Федеральн</w:t>
      </w:r>
      <w:r>
        <w:rPr>
          <w:rFonts w:eastAsia="Times New Roman"/>
          <w:b/>
          <w:bCs/>
        </w:rPr>
        <w:t xml:space="preserve">ый </w:t>
      </w:r>
      <w:r w:rsidRPr="00973D82">
        <w:rPr>
          <w:rFonts w:eastAsia="Times New Roman"/>
          <w:b/>
          <w:bCs/>
        </w:rPr>
        <w:t>конституционн</w:t>
      </w:r>
      <w:r>
        <w:rPr>
          <w:rFonts w:eastAsia="Times New Roman"/>
          <w:b/>
          <w:bCs/>
        </w:rPr>
        <w:t>ый закон</w:t>
      </w:r>
      <w:r w:rsidRPr="00973D82">
        <w:rPr>
          <w:rFonts w:eastAsia="Times New Roman"/>
          <w:b/>
          <w:bCs/>
        </w:rPr>
        <w:t xml:space="preserve"> </w:t>
      </w:r>
    </w:p>
    <w:p w:rsidR="007B2B14" w:rsidRPr="00973D82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«</w:t>
      </w:r>
      <w:r w:rsidRPr="00973D82">
        <w:rPr>
          <w:rFonts w:eastAsia="Times New Roman"/>
          <w:b/>
          <w:bCs/>
        </w:rPr>
        <w:t xml:space="preserve">О принятии в Российскую Федерацию Республики Крым и образовании в составе Российской Федерации новых субъектов - Республики Крым </w:t>
      </w:r>
      <w:r>
        <w:rPr>
          <w:rFonts w:eastAsia="Times New Roman"/>
          <w:b/>
          <w:bCs/>
        </w:rPr>
        <w:br/>
      </w:r>
      <w:r w:rsidRPr="00973D82">
        <w:rPr>
          <w:rFonts w:eastAsia="Times New Roman"/>
          <w:b/>
          <w:bCs/>
        </w:rPr>
        <w:t>и города фе</w:t>
      </w:r>
      <w:r>
        <w:rPr>
          <w:rFonts w:eastAsia="Times New Roman"/>
          <w:b/>
          <w:bCs/>
        </w:rPr>
        <w:t>дерального значения Севастополя»</w:t>
      </w:r>
    </w:p>
    <w:p w:rsidR="007B2B14" w:rsidRDefault="007B2B14" w:rsidP="007B2B14">
      <w:pPr>
        <w:pStyle w:val="ConsPlusNormal"/>
        <w:jc w:val="both"/>
      </w:pPr>
    </w:p>
    <w:p w:rsidR="007B2B14" w:rsidRDefault="007B2B14" w:rsidP="007B2B14">
      <w:pPr>
        <w:pStyle w:val="ConsPlusNormal"/>
        <w:jc w:val="both"/>
      </w:pPr>
    </w:p>
    <w:p w:rsidR="007B2B14" w:rsidRPr="00973D82" w:rsidRDefault="007B2B14" w:rsidP="007B2B14">
      <w:pPr>
        <w:pStyle w:val="ConsPlusTitle"/>
        <w:ind w:firstLine="540"/>
        <w:jc w:val="both"/>
        <w:outlineLvl w:val="0"/>
        <w:rPr>
          <w:b w:val="0"/>
        </w:rPr>
      </w:pPr>
      <w:r w:rsidRPr="00973D82">
        <w:rPr>
          <w:b w:val="0"/>
        </w:rPr>
        <w:t>Статья 1</w:t>
      </w:r>
    </w:p>
    <w:p w:rsidR="007B2B14" w:rsidRDefault="007B2B14" w:rsidP="007B2B14">
      <w:pPr>
        <w:pStyle w:val="ConsPlusNormal"/>
        <w:jc w:val="both"/>
      </w:pPr>
    </w:p>
    <w:p w:rsidR="007B2B14" w:rsidRPr="004B7390" w:rsidRDefault="007B2B14" w:rsidP="007B2B14">
      <w:pPr>
        <w:autoSpaceDE w:val="0"/>
        <w:autoSpaceDN w:val="0"/>
        <w:adjustRightInd w:val="0"/>
        <w:spacing w:line="240" w:lineRule="auto"/>
        <w:ind w:firstLine="540"/>
      </w:pPr>
      <w:proofErr w:type="gramStart"/>
      <w:r>
        <w:t>Внести в Федеральный конституционный закон от 21 марта 2014 года                    № 6-ФКЗ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 (</w:t>
      </w:r>
      <w:r w:rsidRPr="00540196">
        <w:t>Собрание законодательст</w:t>
      </w:r>
      <w:r>
        <w:t>ва Российской Федерации, 2014, №</w:t>
      </w:r>
      <w:r w:rsidRPr="00540196">
        <w:t xml:space="preserve"> 12, ст. 1201; </w:t>
      </w:r>
      <w:r>
        <w:br/>
        <w:t>№ 30, ст. 4203; № 45, ст. 6129; 2016, № 26, ст. 3848;</w:t>
      </w:r>
      <w:proofErr w:type="gramEnd"/>
      <w:r>
        <w:t xml:space="preserve"> </w:t>
      </w:r>
      <w:proofErr w:type="gramStart"/>
      <w:r>
        <w:t>2017, № 1, ст. 1; 2018,                  № 1, ст. 1; № 53, ст. 8400; 2019, №</w:t>
      </w:r>
      <w:r w:rsidRPr="00540196">
        <w:t xml:space="preserve"> 52, </w:t>
      </w:r>
      <w:r>
        <w:t>ст. 7761; 2020, № 14, ст. 1998; №</w:t>
      </w:r>
      <w:r w:rsidRPr="00540196">
        <w:t xml:space="preserve"> 31,</w:t>
      </w:r>
      <w:r>
        <w:t xml:space="preserve">  ст. 5001; 2021, №</w:t>
      </w:r>
      <w:r w:rsidRPr="00540196">
        <w:t xml:space="preserve"> 1, ст. 2</w:t>
      </w:r>
      <w:r>
        <w:t>, 2021, № 27</w:t>
      </w:r>
      <w:r w:rsidRPr="004B7390">
        <w:rPr>
          <w:color w:val="000000" w:themeColor="text1"/>
        </w:rPr>
        <w:t xml:space="preserve">, ст. 5046; </w:t>
      </w:r>
      <w:r w:rsidRPr="004B7390">
        <w:rPr>
          <w:bCs/>
          <w:color w:val="000000" w:themeColor="text1"/>
        </w:rPr>
        <w:t xml:space="preserve">2022, № 18, ст. 3001, № 29, </w:t>
      </w:r>
      <w:r>
        <w:rPr>
          <w:bCs/>
          <w:color w:val="000000" w:themeColor="text1"/>
        </w:rPr>
        <w:t xml:space="preserve">                 </w:t>
      </w:r>
      <w:r w:rsidRPr="004B7390">
        <w:rPr>
          <w:bCs/>
          <w:color w:val="000000" w:themeColor="text1"/>
        </w:rPr>
        <w:t>ст. 5201; 2024, № 45, ст. 6689,</w:t>
      </w:r>
      <w:r w:rsidRPr="004B7390">
        <w:rPr>
          <w:color w:val="000000" w:themeColor="text1"/>
        </w:rPr>
        <w:t xml:space="preserve"> № 49, ст. 7406) изменение, дополнив его                         статьёй 23.1 следующего содержания:</w:t>
      </w:r>
      <w:proofErr w:type="gramEnd"/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540"/>
        <w:outlineLvl w:val="0"/>
        <w:rPr>
          <w:b/>
          <w:bCs/>
          <w:color w:val="000000" w:themeColor="text1"/>
        </w:rPr>
      </w:pPr>
    </w:p>
    <w:p w:rsidR="007B2B14" w:rsidRPr="004B7390" w:rsidRDefault="007B2B14" w:rsidP="007B2B14">
      <w:pPr>
        <w:autoSpaceDE w:val="0"/>
        <w:autoSpaceDN w:val="0"/>
        <w:adjustRightInd w:val="0"/>
        <w:spacing w:line="240" w:lineRule="auto"/>
        <w:ind w:firstLine="540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>«</w:t>
      </w:r>
      <w:r w:rsidRPr="004B7390">
        <w:rPr>
          <w:bCs/>
          <w:color w:val="000000" w:themeColor="text1"/>
        </w:rPr>
        <w:t>Статья 23.1. Переходные положения</w:t>
      </w:r>
    </w:p>
    <w:p w:rsidR="007B2B14" w:rsidRPr="00F76863" w:rsidRDefault="007B2B14" w:rsidP="007B2B14">
      <w:pPr>
        <w:autoSpaceDE w:val="0"/>
        <w:autoSpaceDN w:val="0"/>
        <w:adjustRightInd w:val="0"/>
        <w:spacing w:line="240" w:lineRule="auto"/>
        <w:ind w:firstLine="0"/>
        <w:rPr>
          <w:bCs/>
          <w:sz w:val="24"/>
          <w:szCs w:val="24"/>
        </w:rPr>
      </w:pPr>
    </w:p>
    <w:p w:rsidR="007B2B14" w:rsidRPr="00F23D0F" w:rsidRDefault="007B2B14" w:rsidP="007B2B14">
      <w:pPr>
        <w:autoSpaceDE w:val="0"/>
        <w:autoSpaceDN w:val="0"/>
        <w:adjustRightInd w:val="0"/>
        <w:spacing w:line="240" w:lineRule="auto"/>
        <w:ind w:firstLine="540"/>
        <w:outlineLvl w:val="0"/>
        <w:rPr>
          <w:bCs/>
          <w:color w:val="000000" w:themeColor="text1"/>
        </w:rPr>
      </w:pPr>
      <w:r w:rsidRPr="00F23D0F">
        <w:rPr>
          <w:bCs/>
          <w:color w:val="000000" w:themeColor="text1"/>
        </w:rPr>
        <w:t xml:space="preserve">1. Права на имущество и земельные участки, возникшие у Республики Крым, </w:t>
      </w:r>
      <w:r>
        <w:t>города федерального значения Севастополя,</w:t>
      </w:r>
      <w:r w:rsidRPr="00F23D0F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их </w:t>
      </w:r>
      <w:r w:rsidRPr="00F23D0F">
        <w:rPr>
          <w:bCs/>
          <w:color w:val="000000" w:themeColor="text1"/>
        </w:rPr>
        <w:t xml:space="preserve">муниципальных образований, физических и юридических </w:t>
      </w:r>
      <w:r>
        <w:rPr>
          <w:bCs/>
          <w:color w:val="000000" w:themeColor="text1"/>
        </w:rPr>
        <w:t>лиц в соответствии с</w:t>
      </w:r>
      <w:r w:rsidRPr="00F23D0F">
        <w:rPr>
          <w:bCs/>
          <w:color w:val="000000" w:themeColor="text1"/>
        </w:rPr>
        <w:t xml:space="preserve"> нормативными правовыми актами Республики Крым, </w:t>
      </w:r>
      <w:r>
        <w:t>города федерального значения Севастополя,</w:t>
      </w:r>
      <w:r w:rsidRPr="00F23D0F">
        <w:rPr>
          <w:bCs/>
          <w:color w:val="000000" w:themeColor="text1"/>
        </w:rPr>
        <w:t xml:space="preserve"> принятыми в порядке, установленном частью 1.1 статьи 12.1 настоящего Федерального конституционного закона, сохраняются.</w:t>
      </w:r>
    </w:p>
    <w:p w:rsidR="007B2B14" w:rsidRPr="00F23D0F" w:rsidRDefault="007B2B14" w:rsidP="007B2B14">
      <w:pPr>
        <w:autoSpaceDE w:val="0"/>
        <w:autoSpaceDN w:val="0"/>
        <w:adjustRightInd w:val="0"/>
        <w:spacing w:line="240" w:lineRule="auto"/>
        <w:ind w:firstLine="540"/>
        <w:outlineLvl w:val="0"/>
        <w:rPr>
          <w:bCs/>
          <w:color w:val="000000" w:themeColor="text1"/>
        </w:rPr>
      </w:pPr>
      <w:r w:rsidRPr="00F23D0F">
        <w:rPr>
          <w:bCs/>
          <w:color w:val="000000" w:themeColor="text1"/>
        </w:rPr>
        <w:t>2. К отношениям, возникшим до 1 января 20</w:t>
      </w:r>
      <w:r>
        <w:rPr>
          <w:bCs/>
          <w:color w:val="000000" w:themeColor="text1"/>
        </w:rPr>
        <w:t xml:space="preserve">27 года на основании нормативных </w:t>
      </w:r>
      <w:r w:rsidRPr="00F23D0F">
        <w:rPr>
          <w:bCs/>
          <w:color w:val="000000" w:themeColor="text1"/>
        </w:rPr>
        <w:t xml:space="preserve">правовых актов, действовавших до 1 января 2027 года и принятых в соответствии с частью 1.1 статьи 12.1 настоящего Федерального конституционного закона, применяются указанные </w:t>
      </w:r>
      <w:r>
        <w:rPr>
          <w:bCs/>
          <w:color w:val="000000" w:themeColor="text1"/>
        </w:rPr>
        <w:t xml:space="preserve">нормативные </w:t>
      </w:r>
      <w:r w:rsidRPr="00F23D0F">
        <w:rPr>
          <w:bCs/>
          <w:color w:val="000000" w:themeColor="text1"/>
        </w:rPr>
        <w:t>правовые акты</w:t>
      </w:r>
      <w:proofErr w:type="gramStart"/>
      <w:r w:rsidRPr="00F23D0F">
        <w:rPr>
          <w:bCs/>
          <w:color w:val="000000" w:themeColor="text1"/>
        </w:rPr>
        <w:t>.</w:t>
      </w:r>
      <w:r>
        <w:rPr>
          <w:bCs/>
          <w:color w:val="000000" w:themeColor="text1"/>
        </w:rPr>
        <w:t>».</w:t>
      </w:r>
      <w:proofErr w:type="gramEnd"/>
    </w:p>
    <w:p w:rsidR="007B2B14" w:rsidRDefault="007B2B14" w:rsidP="007B2B14">
      <w:pPr>
        <w:pStyle w:val="ConsPlusTitle"/>
        <w:ind w:firstLine="540"/>
        <w:jc w:val="both"/>
        <w:outlineLvl w:val="0"/>
      </w:pPr>
    </w:p>
    <w:p w:rsidR="007B2B14" w:rsidRPr="00973D82" w:rsidRDefault="007B2B14" w:rsidP="007B2B14">
      <w:pPr>
        <w:pStyle w:val="ConsPlusTitle"/>
        <w:ind w:firstLine="540"/>
        <w:jc w:val="both"/>
        <w:outlineLvl w:val="0"/>
        <w:rPr>
          <w:b w:val="0"/>
        </w:rPr>
      </w:pPr>
      <w:r w:rsidRPr="00973D82">
        <w:rPr>
          <w:b w:val="0"/>
        </w:rPr>
        <w:t>Статья 2</w:t>
      </w: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outlineLvl w:val="0"/>
        <w:rPr>
          <w:b/>
          <w:bCs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540"/>
        <w:rPr>
          <w:bCs/>
        </w:rPr>
      </w:pPr>
      <w:r w:rsidRPr="00320C2E">
        <w:rPr>
          <w:bCs/>
        </w:rPr>
        <w:t>Настоящий Федеральный конституционный закон вступает в силу со дня его официального опубликования.</w:t>
      </w: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right"/>
        <w:rPr>
          <w:rFonts w:eastAsia="Times New Roman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right"/>
        <w:rPr>
          <w:rFonts w:eastAsia="Times New Roman"/>
        </w:rPr>
      </w:pPr>
    </w:p>
    <w:p w:rsidR="007B2B14" w:rsidRPr="00973D82" w:rsidRDefault="007B2B14" w:rsidP="007B2B14">
      <w:pPr>
        <w:autoSpaceDE w:val="0"/>
        <w:autoSpaceDN w:val="0"/>
        <w:adjustRightInd w:val="0"/>
        <w:spacing w:line="240" w:lineRule="auto"/>
        <w:ind w:firstLine="0"/>
        <w:jc w:val="right"/>
        <w:rPr>
          <w:rFonts w:eastAsia="Times New Roman"/>
        </w:rPr>
      </w:pPr>
      <w:r w:rsidRPr="00973D82">
        <w:rPr>
          <w:rFonts w:eastAsia="Times New Roman"/>
        </w:rPr>
        <w:t>Президент</w:t>
      </w:r>
    </w:p>
    <w:p w:rsidR="007B2B14" w:rsidRPr="00973D82" w:rsidRDefault="007B2B14" w:rsidP="007B2B14">
      <w:pPr>
        <w:autoSpaceDE w:val="0"/>
        <w:autoSpaceDN w:val="0"/>
        <w:adjustRightInd w:val="0"/>
        <w:spacing w:line="240" w:lineRule="auto"/>
        <w:ind w:firstLine="0"/>
        <w:jc w:val="right"/>
        <w:rPr>
          <w:rFonts w:eastAsia="Times New Roman"/>
        </w:rPr>
      </w:pPr>
      <w:r w:rsidRPr="00973D82">
        <w:rPr>
          <w:rFonts w:eastAsia="Times New Roman"/>
        </w:rPr>
        <w:t>Российской Федерации</w:t>
      </w:r>
    </w:p>
    <w:p w:rsidR="007B2B14" w:rsidRDefault="007B2B14" w:rsidP="007B2B14">
      <w:pPr>
        <w:spacing w:line="240" w:lineRule="auto"/>
        <w:ind w:firstLine="0"/>
        <w:jc w:val="right"/>
        <w:rPr>
          <w:rFonts w:eastAsia="Times New Roman"/>
        </w:rPr>
      </w:pPr>
      <w:r w:rsidRPr="00973D82">
        <w:rPr>
          <w:rFonts w:eastAsia="Times New Roman"/>
        </w:rPr>
        <w:t>В.ПУТИН</w:t>
      </w: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7B2B14" w:rsidRDefault="007B2B14" w:rsidP="007B2B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 w:cs="Arial"/>
          <w:b/>
          <w:lang w:eastAsia="ru-RU"/>
        </w:rPr>
      </w:pPr>
    </w:p>
    <w:p w:rsidR="00B77A28" w:rsidRDefault="00B77A28"/>
    <w:sectPr w:rsidR="00B77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AF"/>
    <w:rsid w:val="007B2B14"/>
    <w:rsid w:val="00957003"/>
    <w:rsid w:val="00B77A28"/>
    <w:rsid w:val="00D4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B14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2B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7B2B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B14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2B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7B2B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БАХАРЕВ Константин Михайлович</dc:creator>
  <cp:lastModifiedBy>ЦЕД Николай Григорьевич</cp:lastModifiedBy>
  <cp:revision>2</cp:revision>
  <dcterms:created xsi:type="dcterms:W3CDTF">2026-04-15T09:40:00Z</dcterms:created>
  <dcterms:modified xsi:type="dcterms:W3CDTF">2026-04-15T09:40:00Z</dcterms:modified>
</cp:coreProperties>
</file>