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C63FD0" w:rsidP="008C4171">
      <w:pPr>
        <w:pStyle w:val="a9"/>
        <w:spacing w:before="0"/>
        <w:rPr>
          <w:b/>
        </w:rPr>
      </w:pPr>
      <w:r w:rsidRPr="00112200">
        <w:rPr>
          <w:b/>
        </w:rPr>
        <w:t>ПОЯСНИТЕЛЬНАЯ ЗАПИСКА</w:t>
      </w:r>
    </w:p>
    <w:p w:rsidR="008C4171" w:rsidRPr="00112200" w:rsidRDefault="008C4171" w:rsidP="008C4171">
      <w:pPr>
        <w:pStyle w:val="a9"/>
        <w:spacing w:before="0" w:line="120" w:lineRule="exact"/>
        <w:rPr>
          <w:b/>
        </w:rPr>
      </w:pPr>
    </w:p>
    <w:p w:rsidR="00AB4C1F" w:rsidRDefault="00C63FD0" w:rsidP="008C4171">
      <w:pPr>
        <w:pStyle w:val="aa"/>
        <w:spacing w:before="0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8C4171"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 xml:space="preserve">О ратификации Соглашения о торговле услугами и инвестициях между Правительством Российской Федерации </w:t>
      </w:r>
      <w:r w:rsidR="008C4171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и Правительством Объединенных Арабских Эмиратов</w:t>
      </w:r>
      <w:r w:rsidR="008C4171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 </w:t>
      </w:r>
      <w:r w:rsidR="00A97EEE">
        <w:rPr>
          <w:rFonts w:ascii="Times New Roman" w:hAnsi="Times New Roman"/>
        </w:rPr>
        <w:t xml:space="preserve"> </w:t>
      </w:r>
    </w:p>
    <w:p w:rsidR="008C4171" w:rsidRDefault="008C4171" w:rsidP="008C4171">
      <w:pPr>
        <w:pStyle w:val="aa"/>
        <w:spacing w:before="0"/>
        <w:contextualSpacing/>
        <w:rPr>
          <w:rFonts w:ascii="Times New Roman" w:hAnsi="Times New Roman"/>
        </w:rPr>
      </w:pPr>
    </w:p>
    <w:p w:rsidR="008C4171" w:rsidRPr="00112200" w:rsidRDefault="008C4171" w:rsidP="008C4171">
      <w:pPr>
        <w:pStyle w:val="aa"/>
        <w:spacing w:before="0"/>
        <w:contextualSpacing/>
        <w:rPr>
          <w:rFonts w:ascii="Times New Roman" w:hAnsi="Times New Roman"/>
        </w:rPr>
      </w:pPr>
    </w:p>
    <w:p w:rsidR="000C4E19" w:rsidRPr="008040FC" w:rsidRDefault="00C63FD0" w:rsidP="000C4E1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040FC">
        <w:rPr>
          <w:rFonts w:ascii="Times New Roman" w:eastAsiaTheme="minorHAnsi" w:hAnsi="Times New Roman"/>
          <w:szCs w:val="28"/>
          <w:lang w:eastAsia="en-US"/>
        </w:rPr>
        <w:t>Проектом федерального закона предусматривается ратификация Соглашения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о торговле услугами и инвестициях между Правительством Российской Федерации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и Правительством Объединенных Арабских Эмиратов (далее соответственно -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законопроект, Соглашение), подписанного в г.</w:t>
      </w:r>
      <w:r>
        <w:rPr>
          <w:rFonts w:ascii="Times New Roman" w:eastAsiaTheme="minorHAnsi" w:hAnsi="Times New Roman"/>
          <w:szCs w:val="28"/>
          <w:lang w:eastAsia="en-US"/>
        </w:rPr>
        <w:t> </w:t>
      </w:r>
      <w:r w:rsidRPr="008040FC">
        <w:rPr>
          <w:rFonts w:ascii="Times New Roman" w:eastAsiaTheme="minorHAnsi" w:hAnsi="Times New Roman"/>
          <w:szCs w:val="28"/>
          <w:lang w:eastAsia="en-US"/>
        </w:rPr>
        <w:t>Москве 7</w:t>
      </w:r>
      <w:r>
        <w:rPr>
          <w:rFonts w:ascii="Times New Roman" w:eastAsiaTheme="minorHAnsi" w:hAnsi="Times New Roman"/>
          <w:szCs w:val="28"/>
          <w:lang w:eastAsia="en-US"/>
        </w:rPr>
        <w:t> </w:t>
      </w:r>
      <w:r w:rsidRPr="008040FC">
        <w:rPr>
          <w:rFonts w:ascii="Times New Roman" w:eastAsiaTheme="minorHAnsi" w:hAnsi="Times New Roman"/>
          <w:szCs w:val="28"/>
          <w:lang w:eastAsia="en-US"/>
        </w:rPr>
        <w:t>августа 2025 года.</w:t>
      </w:r>
    </w:p>
    <w:p w:rsidR="000C4E19" w:rsidRPr="008040FC" w:rsidRDefault="00C63FD0" w:rsidP="000C4E1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040FC">
        <w:rPr>
          <w:rFonts w:ascii="Times New Roman" w:eastAsiaTheme="minorHAnsi" w:hAnsi="Times New Roman"/>
          <w:szCs w:val="28"/>
          <w:lang w:eastAsia="en-US"/>
        </w:rPr>
        <w:t>Соглашение направлено на взаимную либерализацию условий доступа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040FC">
        <w:rPr>
          <w:rFonts w:ascii="Times New Roman" w:eastAsiaTheme="minorHAnsi" w:hAnsi="Times New Roman"/>
          <w:szCs w:val="28"/>
          <w:lang w:eastAsia="en-US"/>
        </w:rPr>
        <w:t>на рынок услуг и осуществления деятельности на таком рынке для поставщиков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услуг Российской Федерации и Объединенных Арабских Эмиратов (ОАЭ)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в дополнение к обязательствам, принятым </w:t>
      </w:r>
      <w:r w:rsidR="00FB04A7">
        <w:rPr>
          <w:rFonts w:ascii="Times New Roman" w:eastAsiaTheme="minorHAnsi" w:hAnsi="Times New Roman"/>
          <w:szCs w:val="28"/>
          <w:lang w:eastAsia="en-US"/>
        </w:rPr>
        <w:t>С</w:t>
      </w:r>
      <w:r w:rsidRPr="008040FC">
        <w:rPr>
          <w:rFonts w:ascii="Times New Roman" w:eastAsiaTheme="minorHAnsi" w:hAnsi="Times New Roman"/>
          <w:szCs w:val="28"/>
          <w:lang w:eastAsia="en-US"/>
        </w:rPr>
        <w:t>торонами Соглашения в рамках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Всемирной торговой организации (ВТО). Таким образом, Соглашение соответствует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критериям соглашения об экономической интеграции, установленным статьей V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Генерального соглашения ВТО по торговле услугами.</w:t>
      </w:r>
    </w:p>
    <w:p w:rsidR="000C4E19" w:rsidRDefault="00C63FD0" w:rsidP="000C4E1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040FC">
        <w:rPr>
          <w:rFonts w:ascii="Times New Roman" w:eastAsiaTheme="minorHAnsi" w:hAnsi="Times New Roman"/>
          <w:szCs w:val="28"/>
          <w:lang w:eastAsia="en-US"/>
        </w:rPr>
        <w:t>Реализация Соглашения позволит получить более благоприятные условия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доступа российских услуг и поставщиков услуг на рынок ОАЭ в большем количестве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секторов по сравнению с тем перечнем секторов, в отношении которы</w:t>
      </w:r>
      <w:r>
        <w:rPr>
          <w:rFonts w:ascii="Times New Roman" w:eastAsiaTheme="minorHAnsi" w:hAnsi="Times New Roman"/>
          <w:szCs w:val="28"/>
          <w:lang w:eastAsia="en-US"/>
        </w:rPr>
        <w:t>х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 ОАЭ приняли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на себя обязательства в рамках ВТО, а также позволит сформировать новые цепочки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добавленной стоимости и торговую инфраструктуру, создавать предприятия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на территории ОАЭ с 100-процентным российским капиталом в отдельных секторах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услуг. Также Соглашение будет способствовать расширению двусторонней торговли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товарами, осуществляемой в рамках ранее подписанного Соглашения о свободной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торговле между </w:t>
      </w:r>
      <w:r w:rsidR="00FB04A7" w:rsidRPr="00814FC2">
        <w:rPr>
          <w:rFonts w:ascii="Times New Roman" w:hAnsi="Times New Roman"/>
        </w:rPr>
        <w:t>Евразийским экономическим союзом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 и его государствами-членами</w:t>
      </w:r>
      <w:r w:rsidR="00FB04A7">
        <w:rPr>
          <w:rFonts w:ascii="Times New Roman" w:eastAsiaTheme="minorHAnsi" w:hAnsi="Times New Roman"/>
          <w:szCs w:val="28"/>
          <w:lang w:eastAsia="en-US"/>
        </w:rPr>
        <w:t>,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 </w:t>
      </w:r>
      <w:proofErr w:type="gramStart"/>
      <w:r w:rsidRPr="008040FC">
        <w:rPr>
          <w:rFonts w:ascii="Times New Roman" w:eastAsiaTheme="minorHAnsi" w:hAnsi="Times New Roman"/>
          <w:szCs w:val="28"/>
          <w:lang w:eastAsia="en-US"/>
        </w:rPr>
        <w:t>и ОАЭ</w:t>
      </w:r>
      <w:proofErr w:type="gramEnd"/>
      <w:r w:rsidRPr="008040FC">
        <w:rPr>
          <w:rFonts w:ascii="Times New Roman" w:eastAsiaTheme="minorHAnsi" w:hAnsi="Times New Roman"/>
          <w:szCs w:val="28"/>
          <w:lang w:eastAsia="en-US"/>
        </w:rPr>
        <w:t>, посредством упрощения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доступа к сопутствующим услугам (например, финансовые, транспортн</w:t>
      </w:r>
      <w:r>
        <w:rPr>
          <w:rFonts w:ascii="Times New Roman" w:eastAsiaTheme="minorHAnsi" w:hAnsi="Times New Roman"/>
          <w:szCs w:val="28"/>
          <w:lang w:eastAsia="en-US"/>
        </w:rPr>
        <w:t>ы</w:t>
      </w:r>
      <w:r w:rsidRPr="008040FC">
        <w:rPr>
          <w:rFonts w:ascii="Times New Roman" w:eastAsiaTheme="minorHAnsi" w:hAnsi="Times New Roman"/>
          <w:szCs w:val="28"/>
          <w:lang w:eastAsia="en-US"/>
        </w:rPr>
        <w:t>е,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логистические, консультационные и прочие).</w:t>
      </w:r>
    </w:p>
    <w:p w:rsidR="000C4E19" w:rsidRPr="008040FC" w:rsidRDefault="00C63FD0" w:rsidP="000C4E1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040FC">
        <w:rPr>
          <w:rFonts w:ascii="Times New Roman" w:eastAsiaTheme="minorHAnsi" w:hAnsi="Times New Roman"/>
          <w:szCs w:val="28"/>
          <w:lang w:eastAsia="en-US"/>
        </w:rPr>
        <w:t xml:space="preserve">Российским компаниям будет разрешено 100-процентное участие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040FC">
        <w:rPr>
          <w:rFonts w:ascii="Times New Roman" w:eastAsiaTheme="minorHAnsi" w:hAnsi="Times New Roman"/>
          <w:szCs w:val="28"/>
          <w:lang w:eastAsia="en-US"/>
        </w:rPr>
        <w:t>в капитале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компаний ОАЭ в таких </w:t>
      </w:r>
      <w:r w:rsidR="00FB04A7">
        <w:rPr>
          <w:rFonts w:ascii="Times New Roman" w:eastAsiaTheme="minorHAnsi" w:hAnsi="Times New Roman"/>
          <w:szCs w:val="28"/>
          <w:lang w:eastAsia="en-US"/>
        </w:rPr>
        <w:t>сферах</w:t>
      </w:r>
      <w:r w:rsidRPr="008040FC">
        <w:rPr>
          <w:rFonts w:ascii="Times New Roman" w:eastAsiaTheme="minorHAnsi" w:hAnsi="Times New Roman"/>
          <w:szCs w:val="28"/>
          <w:lang w:eastAsia="en-US"/>
        </w:rPr>
        <w:t>, как: юридические услуги, компьютерные услуги,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исследования и разработки, технические испытания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040FC">
        <w:rPr>
          <w:rFonts w:ascii="Times New Roman" w:eastAsiaTheme="minorHAnsi" w:hAnsi="Times New Roman"/>
          <w:szCs w:val="28"/>
          <w:lang w:eastAsia="en-US"/>
        </w:rPr>
        <w:t>и анализ, техническое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консультирование, системы компьютерного резервирования, ремонт морских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и воздушных судов, пассажирские и грузовые железнодорожные перевозки, услуги,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связанные с производством, услуги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040FC">
        <w:rPr>
          <w:rFonts w:ascii="Times New Roman" w:eastAsiaTheme="minorHAnsi" w:hAnsi="Times New Roman"/>
          <w:szCs w:val="28"/>
          <w:lang w:eastAsia="en-US"/>
        </w:rPr>
        <w:t>в сфере управления.</w:t>
      </w:r>
    </w:p>
    <w:p w:rsidR="000C4E19" w:rsidRPr="008040FC" w:rsidRDefault="00C63FD0" w:rsidP="000C4E1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040FC">
        <w:rPr>
          <w:rFonts w:ascii="Times New Roman" w:eastAsiaTheme="minorHAnsi" w:hAnsi="Times New Roman"/>
          <w:szCs w:val="28"/>
          <w:lang w:eastAsia="en-US"/>
        </w:rPr>
        <w:lastRenderedPageBreak/>
        <w:t xml:space="preserve">Будет разрешено 70-процентное участие в капитале компаний ОАЭ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040FC">
        <w:rPr>
          <w:rFonts w:ascii="Times New Roman" w:eastAsiaTheme="minorHAnsi" w:hAnsi="Times New Roman"/>
          <w:szCs w:val="28"/>
          <w:lang w:eastAsia="en-US"/>
        </w:rPr>
        <w:t>в таких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FB04A7">
        <w:rPr>
          <w:rFonts w:ascii="Times New Roman" w:eastAsiaTheme="minorHAnsi" w:hAnsi="Times New Roman"/>
          <w:szCs w:val="28"/>
          <w:lang w:eastAsia="en-US"/>
        </w:rPr>
        <w:t>сферах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, как: комплексные инженерные услуги, медицинские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040FC">
        <w:rPr>
          <w:rFonts w:ascii="Times New Roman" w:eastAsiaTheme="minorHAnsi" w:hAnsi="Times New Roman"/>
          <w:szCs w:val="28"/>
          <w:lang w:eastAsia="en-US"/>
        </w:rPr>
        <w:t>и стоматологические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услуги, услуги аренды судов без экипажа, иного транспортного оборудования,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пассажирские морские перевозки.</w:t>
      </w:r>
    </w:p>
    <w:p w:rsidR="000C4E19" w:rsidRPr="008040FC" w:rsidRDefault="00C63FD0" w:rsidP="000C4E1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040FC">
        <w:rPr>
          <w:rFonts w:ascii="Times New Roman" w:eastAsiaTheme="minorHAnsi" w:hAnsi="Times New Roman"/>
          <w:szCs w:val="28"/>
          <w:lang w:eastAsia="en-US"/>
        </w:rPr>
        <w:t xml:space="preserve">Во всех </w:t>
      </w:r>
      <w:r w:rsidR="00FB04A7">
        <w:rPr>
          <w:rFonts w:ascii="Times New Roman" w:eastAsiaTheme="minorHAnsi" w:hAnsi="Times New Roman"/>
          <w:szCs w:val="28"/>
          <w:lang w:eastAsia="en-US"/>
        </w:rPr>
        <w:t>сферах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 услуг, по которым ОАЭ принимают специфические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обязательства (за исключением финансовых, телекоммуникационных, турагентских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и туроператорских услуг), российские компании получают возможность открытия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филиалов.</w:t>
      </w:r>
    </w:p>
    <w:p w:rsidR="000C4E19" w:rsidRPr="008040FC" w:rsidRDefault="00C63FD0" w:rsidP="000C4E1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040FC">
        <w:rPr>
          <w:rFonts w:ascii="Times New Roman" w:eastAsiaTheme="minorHAnsi" w:hAnsi="Times New Roman"/>
          <w:szCs w:val="28"/>
          <w:lang w:eastAsia="en-US"/>
        </w:rPr>
        <w:t>Также российские инвесторы получают право учреждать компании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="00DF16D3">
        <w:rPr>
          <w:rFonts w:ascii="Times New Roman" w:eastAsiaTheme="minorHAnsi" w:hAnsi="Times New Roman"/>
          <w:szCs w:val="28"/>
          <w:lang w:eastAsia="en-US"/>
        </w:rPr>
        <w:t>с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 100-процентным российским капиталом в отдельных свободных экономических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зонах ОАЭ, в том числе в </w:t>
      </w:r>
      <w:r w:rsidR="00FB04A7">
        <w:rPr>
          <w:rFonts w:ascii="Times New Roman" w:eastAsiaTheme="minorHAnsi" w:hAnsi="Times New Roman"/>
          <w:szCs w:val="28"/>
          <w:lang w:eastAsia="en-US"/>
        </w:rPr>
        <w:t>сферах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 финансовых, медицинских услуг и услуг</w:t>
      </w:r>
      <w:r>
        <w:rPr>
          <w:rFonts w:ascii="Times New Roman" w:eastAsiaTheme="minorHAnsi" w:hAnsi="Times New Roman"/>
          <w:szCs w:val="28"/>
          <w:lang w:eastAsia="en-US"/>
        </w:rPr>
        <w:t xml:space="preserve"> новостных агентств</w:t>
      </w:r>
      <w:r w:rsidRPr="008040FC">
        <w:rPr>
          <w:rFonts w:ascii="Times New Roman" w:eastAsiaTheme="minorHAnsi" w:hAnsi="Times New Roman"/>
          <w:szCs w:val="28"/>
          <w:lang w:eastAsia="en-US"/>
        </w:rPr>
        <w:t>.</w:t>
      </w:r>
    </w:p>
    <w:p w:rsidR="000C4E19" w:rsidRPr="008040FC" w:rsidRDefault="00C63FD0" w:rsidP="000C4E1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040FC">
        <w:rPr>
          <w:rFonts w:ascii="Times New Roman" w:eastAsiaTheme="minorHAnsi" w:hAnsi="Times New Roman"/>
          <w:szCs w:val="28"/>
          <w:lang w:eastAsia="en-US"/>
        </w:rPr>
        <w:t>В общей сложности в соответствии с Соглашением ОАЭ принимает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обязательства в 64 дополнительных </w:t>
      </w:r>
      <w:proofErr w:type="spellStart"/>
      <w:r w:rsidR="00ED42D0">
        <w:rPr>
          <w:rFonts w:ascii="Times New Roman" w:eastAsiaTheme="minorHAnsi" w:hAnsi="Times New Roman"/>
          <w:szCs w:val="28"/>
          <w:lang w:eastAsia="en-US"/>
        </w:rPr>
        <w:t>под</w:t>
      </w:r>
      <w:r w:rsidRPr="008040FC">
        <w:rPr>
          <w:rFonts w:ascii="Times New Roman" w:eastAsiaTheme="minorHAnsi" w:hAnsi="Times New Roman"/>
          <w:szCs w:val="28"/>
          <w:lang w:eastAsia="en-US"/>
        </w:rPr>
        <w:t>с</w:t>
      </w:r>
      <w:r w:rsidR="00FB04A7">
        <w:rPr>
          <w:rFonts w:ascii="Times New Roman" w:eastAsiaTheme="minorHAnsi" w:hAnsi="Times New Roman"/>
          <w:szCs w:val="28"/>
          <w:lang w:eastAsia="en-US"/>
        </w:rPr>
        <w:t>фер</w:t>
      </w:r>
      <w:r w:rsidRPr="008040FC">
        <w:rPr>
          <w:rFonts w:ascii="Times New Roman" w:eastAsiaTheme="minorHAnsi" w:hAnsi="Times New Roman"/>
          <w:szCs w:val="28"/>
          <w:lang w:eastAsia="en-US"/>
        </w:rPr>
        <w:t>ах</w:t>
      </w:r>
      <w:proofErr w:type="spellEnd"/>
      <w:r w:rsidRPr="008040FC">
        <w:rPr>
          <w:rFonts w:ascii="Times New Roman" w:eastAsiaTheme="minorHAnsi" w:hAnsi="Times New Roman"/>
          <w:szCs w:val="28"/>
          <w:lang w:eastAsia="en-US"/>
        </w:rPr>
        <w:t xml:space="preserve"> услуг по сравнению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040FC">
        <w:rPr>
          <w:rFonts w:ascii="Times New Roman" w:eastAsiaTheme="minorHAnsi" w:hAnsi="Times New Roman"/>
          <w:szCs w:val="28"/>
          <w:lang w:eastAsia="en-US"/>
        </w:rPr>
        <w:t>с обязательствам</w:t>
      </w:r>
      <w:proofErr w:type="gramStart"/>
      <w:r w:rsidRPr="008040FC">
        <w:rPr>
          <w:rFonts w:ascii="Times New Roman" w:eastAsiaTheme="minorHAnsi" w:hAnsi="Times New Roman"/>
          <w:szCs w:val="28"/>
          <w:lang w:eastAsia="en-US"/>
        </w:rPr>
        <w:t>и ОАЭ</w:t>
      </w:r>
      <w:proofErr w:type="gramEnd"/>
      <w:r w:rsidRPr="008040FC">
        <w:rPr>
          <w:rFonts w:ascii="Times New Roman" w:eastAsiaTheme="minorHAnsi" w:hAnsi="Times New Roman"/>
          <w:szCs w:val="28"/>
          <w:lang w:eastAsia="en-US"/>
        </w:rPr>
        <w:t xml:space="preserve"> в рамках ВТО.</w:t>
      </w:r>
    </w:p>
    <w:p w:rsidR="000C4E19" w:rsidRPr="008040FC" w:rsidRDefault="00C63FD0" w:rsidP="000C4E1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040FC">
        <w:rPr>
          <w:rFonts w:ascii="Times New Roman" w:eastAsiaTheme="minorHAnsi" w:hAnsi="Times New Roman"/>
          <w:szCs w:val="28"/>
          <w:lang w:eastAsia="en-US"/>
        </w:rPr>
        <w:t>Российская Федерация в соответствии с Соглашением принимает на себя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обязательства в отношении 12 дополнительных </w:t>
      </w:r>
      <w:proofErr w:type="spellStart"/>
      <w:r w:rsidR="00ED42D0">
        <w:rPr>
          <w:rFonts w:ascii="Times New Roman" w:eastAsiaTheme="minorHAnsi" w:hAnsi="Times New Roman"/>
          <w:szCs w:val="28"/>
          <w:lang w:eastAsia="en-US"/>
        </w:rPr>
        <w:t>под</w:t>
      </w:r>
      <w:r w:rsidR="00FB04A7" w:rsidRPr="008040FC">
        <w:rPr>
          <w:rFonts w:ascii="Times New Roman" w:eastAsiaTheme="minorHAnsi" w:hAnsi="Times New Roman"/>
          <w:szCs w:val="28"/>
          <w:lang w:eastAsia="en-US"/>
        </w:rPr>
        <w:t>с</w:t>
      </w:r>
      <w:r w:rsidR="00FB04A7">
        <w:rPr>
          <w:rFonts w:ascii="Times New Roman" w:eastAsiaTheme="minorHAnsi" w:hAnsi="Times New Roman"/>
          <w:szCs w:val="28"/>
          <w:lang w:eastAsia="en-US"/>
        </w:rPr>
        <w:t>фер</w:t>
      </w:r>
      <w:proofErr w:type="spellEnd"/>
      <w:r w:rsidRPr="008040FC">
        <w:rPr>
          <w:rFonts w:ascii="Times New Roman" w:eastAsiaTheme="minorHAnsi" w:hAnsi="Times New Roman"/>
          <w:szCs w:val="28"/>
          <w:lang w:eastAsia="en-US"/>
        </w:rPr>
        <w:t xml:space="preserve"> по сравнению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040FC">
        <w:rPr>
          <w:rFonts w:ascii="Times New Roman" w:eastAsiaTheme="minorHAnsi" w:hAnsi="Times New Roman"/>
          <w:szCs w:val="28"/>
          <w:lang w:eastAsia="en-US"/>
        </w:rPr>
        <w:t>с обязательствами Российской Федерации в рамках ВТО.</w:t>
      </w:r>
    </w:p>
    <w:p w:rsidR="000C4E19" w:rsidRPr="008040FC" w:rsidRDefault="00FB04A7" w:rsidP="000C4E1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>К</w:t>
      </w:r>
      <w:r w:rsidR="00C63FD0" w:rsidRPr="008040FC">
        <w:rPr>
          <w:rFonts w:ascii="Times New Roman" w:eastAsiaTheme="minorHAnsi" w:hAnsi="Times New Roman"/>
          <w:szCs w:val="28"/>
          <w:lang w:eastAsia="en-US"/>
        </w:rPr>
        <w:t>омпан</w:t>
      </w:r>
      <w:proofErr w:type="gramStart"/>
      <w:r w:rsidR="00C63FD0" w:rsidRPr="008040FC">
        <w:rPr>
          <w:rFonts w:ascii="Times New Roman" w:eastAsiaTheme="minorHAnsi" w:hAnsi="Times New Roman"/>
          <w:szCs w:val="28"/>
          <w:lang w:eastAsia="en-US"/>
        </w:rPr>
        <w:t xml:space="preserve">ии </w:t>
      </w:r>
      <w:r>
        <w:rPr>
          <w:rFonts w:ascii="Times New Roman" w:eastAsiaTheme="minorHAnsi" w:hAnsi="Times New Roman"/>
          <w:szCs w:val="28"/>
          <w:lang w:eastAsia="en-US"/>
        </w:rPr>
        <w:t>ОАЭ</w:t>
      </w:r>
      <w:proofErr w:type="gramEnd"/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C63FD0" w:rsidRPr="008040FC">
        <w:rPr>
          <w:rFonts w:ascii="Times New Roman" w:eastAsiaTheme="minorHAnsi" w:hAnsi="Times New Roman"/>
          <w:szCs w:val="28"/>
          <w:lang w:eastAsia="en-US"/>
        </w:rPr>
        <w:t>получат возможность 100-процентного участия</w:t>
      </w:r>
      <w:r w:rsidR="00C63FD0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C63FD0">
        <w:rPr>
          <w:rFonts w:ascii="Times New Roman" w:eastAsiaTheme="minorHAnsi" w:hAnsi="Times New Roman"/>
          <w:szCs w:val="28"/>
          <w:lang w:eastAsia="en-US"/>
        </w:rPr>
        <w:br/>
      </w:r>
      <w:r w:rsidR="00C63FD0" w:rsidRPr="008040FC">
        <w:rPr>
          <w:rFonts w:ascii="Times New Roman" w:eastAsiaTheme="minorHAnsi" w:hAnsi="Times New Roman"/>
          <w:szCs w:val="28"/>
          <w:lang w:eastAsia="en-US"/>
        </w:rPr>
        <w:t xml:space="preserve">в капитале компаний в Российской Федерации в </w:t>
      </w:r>
      <w:r>
        <w:rPr>
          <w:rFonts w:ascii="Times New Roman" w:eastAsiaTheme="minorHAnsi" w:hAnsi="Times New Roman"/>
          <w:szCs w:val="28"/>
          <w:lang w:eastAsia="en-US"/>
        </w:rPr>
        <w:t>сферах</w:t>
      </w:r>
      <w:r w:rsidR="00C63FD0" w:rsidRPr="008040FC">
        <w:rPr>
          <w:rFonts w:ascii="Times New Roman" w:eastAsiaTheme="minorHAnsi" w:hAnsi="Times New Roman"/>
          <w:szCs w:val="28"/>
          <w:lang w:eastAsia="en-US"/>
        </w:rPr>
        <w:t xml:space="preserve"> услуг </w:t>
      </w:r>
      <w:r>
        <w:rPr>
          <w:rFonts w:ascii="Times New Roman" w:eastAsiaTheme="minorHAnsi" w:hAnsi="Times New Roman"/>
          <w:szCs w:val="28"/>
          <w:lang w:eastAsia="en-US"/>
        </w:rPr>
        <w:t>медицинских учреждений</w:t>
      </w:r>
      <w:r w:rsidR="00C63FD0" w:rsidRPr="008040FC">
        <w:rPr>
          <w:rFonts w:ascii="Times New Roman" w:eastAsiaTheme="minorHAnsi" w:hAnsi="Times New Roman"/>
          <w:szCs w:val="28"/>
          <w:lang w:eastAsia="en-US"/>
        </w:rPr>
        <w:t>, ремонта</w:t>
      </w:r>
      <w:r w:rsidR="00C63FD0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C63FD0" w:rsidRPr="008040FC">
        <w:rPr>
          <w:rFonts w:ascii="Times New Roman" w:eastAsiaTheme="minorHAnsi" w:hAnsi="Times New Roman"/>
          <w:szCs w:val="28"/>
          <w:lang w:eastAsia="en-US"/>
        </w:rPr>
        <w:t>и обслуживания морских судов, кейтеринга на морском транспорте, аренды судов</w:t>
      </w:r>
      <w:r w:rsidR="00C63FD0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C63FD0" w:rsidRPr="008040FC">
        <w:rPr>
          <w:rFonts w:ascii="Times New Roman" w:eastAsiaTheme="minorHAnsi" w:hAnsi="Times New Roman"/>
          <w:szCs w:val="28"/>
          <w:lang w:eastAsia="en-US"/>
        </w:rPr>
        <w:t>с экипажем, отдельных авиатранспортных услуг, высшего образования</w:t>
      </w:r>
      <w:r w:rsidR="00C63FD0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C63FD0" w:rsidRPr="008040FC">
        <w:rPr>
          <w:rFonts w:ascii="Times New Roman" w:eastAsiaTheme="minorHAnsi" w:hAnsi="Times New Roman"/>
          <w:szCs w:val="28"/>
          <w:lang w:eastAsia="en-US"/>
        </w:rPr>
        <w:t>и прочих образовательных услуг.</w:t>
      </w:r>
    </w:p>
    <w:p w:rsidR="000C4E19" w:rsidRDefault="00C63FD0" w:rsidP="000C4E1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040FC">
        <w:rPr>
          <w:rFonts w:ascii="Times New Roman" w:eastAsiaTheme="minorHAnsi" w:hAnsi="Times New Roman"/>
          <w:szCs w:val="28"/>
          <w:lang w:eastAsia="en-US"/>
        </w:rPr>
        <w:t>Компании ОАЭ получат возможность открытия филиалов в секторах розничной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торговли, отелей и ресторанов, ремонта и обслуживания самолетов,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040FC">
        <w:rPr>
          <w:rFonts w:ascii="Times New Roman" w:eastAsiaTheme="minorHAnsi" w:hAnsi="Times New Roman"/>
          <w:szCs w:val="28"/>
          <w:lang w:eastAsia="en-US"/>
        </w:rPr>
        <w:t>а также оказания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без ограничений архитектурных услуг, услуг по размещению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040FC">
        <w:rPr>
          <w:rFonts w:ascii="Times New Roman" w:eastAsiaTheme="minorHAnsi" w:hAnsi="Times New Roman"/>
          <w:szCs w:val="28"/>
          <w:lang w:eastAsia="en-US"/>
        </w:rPr>
        <w:t>и подбору персонала,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услуг кинотеатров.</w:t>
      </w:r>
    </w:p>
    <w:p w:rsidR="00177702" w:rsidRPr="008040FC" w:rsidRDefault="00C63FD0" w:rsidP="00177702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proofErr w:type="gramStart"/>
      <w:r w:rsidRPr="008040FC">
        <w:rPr>
          <w:rFonts w:ascii="Times New Roman" w:eastAsiaTheme="minorHAnsi" w:hAnsi="Times New Roman"/>
          <w:szCs w:val="28"/>
          <w:lang w:eastAsia="en-US"/>
        </w:rPr>
        <w:t>Реализация Соглашения позволит обеспечить долговременную стабильность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и предсказуемость инвестиционной и торговой среды, благоприятные условия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для роста экономик Российской Федерации и ОАЭ, расширения взаимной торговли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услугами и повышения уровня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040FC">
        <w:rPr>
          <w:rFonts w:ascii="Times New Roman" w:eastAsiaTheme="minorHAnsi" w:hAnsi="Times New Roman"/>
          <w:szCs w:val="28"/>
          <w:lang w:eastAsia="en-US"/>
        </w:rPr>
        <w:t>ее либерализации, а также для инвестирования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физическими и юридическими лицами одной Стороны Соглашения на территории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другой Стороны Соглашения и будет способствовать активизации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торгово-экономического сотрудничества.</w:t>
      </w:r>
      <w:proofErr w:type="gramEnd"/>
    </w:p>
    <w:p w:rsidR="00FB04A7" w:rsidRDefault="00C63FD0" w:rsidP="00FB04A7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040FC">
        <w:rPr>
          <w:rFonts w:ascii="Times New Roman" w:eastAsiaTheme="minorHAnsi" w:hAnsi="Times New Roman"/>
          <w:szCs w:val="28"/>
          <w:lang w:eastAsia="en-US"/>
        </w:rPr>
        <w:t>Соглашение содержит правила</w:t>
      </w:r>
      <w:r w:rsidR="00FB04A7" w:rsidRPr="00FB04A7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FB04A7" w:rsidRPr="008040FC">
        <w:rPr>
          <w:rFonts w:ascii="Times New Roman" w:eastAsiaTheme="minorHAnsi" w:hAnsi="Times New Roman"/>
          <w:szCs w:val="28"/>
          <w:lang w:eastAsia="en-US"/>
        </w:rPr>
        <w:t>иные</w:t>
      </w:r>
      <w:r w:rsidRPr="008040FC">
        <w:rPr>
          <w:rFonts w:ascii="Times New Roman" w:eastAsiaTheme="minorHAnsi" w:hAnsi="Times New Roman"/>
          <w:szCs w:val="28"/>
          <w:lang w:eastAsia="en-US"/>
        </w:rPr>
        <w:t>, чем предусмотренные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законодательством</w:t>
      </w:r>
      <w:r>
        <w:rPr>
          <w:rFonts w:ascii="Times New Roman" w:eastAsiaTheme="minorHAnsi" w:hAnsi="Times New Roman"/>
          <w:szCs w:val="28"/>
          <w:lang w:eastAsia="en-US"/>
        </w:rPr>
        <w:t> </w:t>
      </w:r>
      <w:r w:rsidRPr="008040FC">
        <w:rPr>
          <w:rFonts w:ascii="Times New Roman" w:eastAsiaTheme="minorHAnsi" w:hAnsi="Times New Roman"/>
          <w:szCs w:val="28"/>
          <w:lang w:eastAsia="en-US"/>
        </w:rPr>
        <w:t>Российской</w:t>
      </w:r>
      <w:r>
        <w:rPr>
          <w:rFonts w:ascii="Times New Roman" w:eastAsiaTheme="minorHAnsi" w:hAnsi="Times New Roman"/>
          <w:szCs w:val="28"/>
          <w:lang w:eastAsia="en-US"/>
        </w:rPr>
        <w:t> </w:t>
      </w:r>
      <w:r w:rsidRPr="008040FC">
        <w:rPr>
          <w:rFonts w:ascii="Times New Roman" w:eastAsiaTheme="minorHAnsi" w:hAnsi="Times New Roman"/>
          <w:szCs w:val="28"/>
          <w:lang w:eastAsia="en-US"/>
        </w:rPr>
        <w:t>Федерации.</w:t>
      </w:r>
      <w:r>
        <w:rPr>
          <w:rFonts w:ascii="Times New Roman" w:eastAsiaTheme="minorHAnsi" w:hAnsi="Times New Roman"/>
          <w:szCs w:val="28"/>
          <w:lang w:eastAsia="en-US"/>
        </w:rPr>
        <w:t> </w:t>
      </w:r>
      <w:r w:rsidRPr="008040FC">
        <w:rPr>
          <w:rFonts w:ascii="Times New Roman" w:eastAsiaTheme="minorHAnsi" w:hAnsi="Times New Roman"/>
          <w:szCs w:val="28"/>
          <w:lang w:eastAsia="en-US"/>
        </w:rPr>
        <w:t>В частности, Федеральн</w:t>
      </w:r>
      <w:r w:rsidR="00FB04A7">
        <w:rPr>
          <w:rFonts w:ascii="Times New Roman" w:eastAsiaTheme="minorHAnsi" w:hAnsi="Times New Roman"/>
          <w:szCs w:val="28"/>
          <w:lang w:eastAsia="en-US"/>
        </w:rPr>
        <w:t>ым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 закон</w:t>
      </w:r>
      <w:r w:rsidR="00FB04A7">
        <w:rPr>
          <w:rFonts w:ascii="Times New Roman" w:eastAsiaTheme="minorHAnsi" w:hAnsi="Times New Roman"/>
          <w:szCs w:val="28"/>
          <w:lang w:eastAsia="en-US"/>
        </w:rPr>
        <w:t>ом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от</w:t>
      </w:r>
      <w:r>
        <w:rPr>
          <w:rFonts w:ascii="Times New Roman" w:eastAsiaTheme="minorHAnsi" w:hAnsi="Times New Roman"/>
          <w:szCs w:val="28"/>
          <w:lang w:eastAsia="en-US"/>
        </w:rPr>
        <w:t> </w:t>
      </w:r>
      <w:r w:rsidRPr="008040FC">
        <w:rPr>
          <w:rFonts w:ascii="Times New Roman" w:eastAsiaTheme="minorHAnsi" w:hAnsi="Times New Roman"/>
          <w:szCs w:val="28"/>
          <w:lang w:eastAsia="en-US"/>
        </w:rPr>
        <w:t>8</w:t>
      </w:r>
      <w:r>
        <w:rPr>
          <w:rFonts w:ascii="Times New Roman" w:eastAsiaTheme="minorHAnsi" w:hAnsi="Times New Roman"/>
          <w:szCs w:val="28"/>
          <w:lang w:eastAsia="en-US"/>
        </w:rPr>
        <w:t> </w:t>
      </w:r>
      <w:r w:rsidRPr="008040FC">
        <w:rPr>
          <w:rFonts w:ascii="Times New Roman" w:eastAsiaTheme="minorHAnsi" w:hAnsi="Times New Roman"/>
          <w:szCs w:val="28"/>
          <w:lang w:eastAsia="en-US"/>
        </w:rPr>
        <w:t>декабря</w:t>
      </w:r>
      <w:r>
        <w:rPr>
          <w:rFonts w:ascii="Times New Roman" w:eastAsiaTheme="minorHAnsi" w:hAnsi="Times New Roman"/>
          <w:szCs w:val="28"/>
          <w:lang w:eastAsia="en-US"/>
        </w:rPr>
        <w:t> </w:t>
      </w:r>
      <w:r w:rsidRPr="008040FC">
        <w:rPr>
          <w:rFonts w:ascii="Times New Roman" w:eastAsiaTheme="minorHAnsi" w:hAnsi="Times New Roman"/>
          <w:szCs w:val="28"/>
          <w:lang w:eastAsia="en-US"/>
        </w:rPr>
        <w:t>2003</w:t>
      </w:r>
      <w:r>
        <w:rPr>
          <w:rFonts w:ascii="Times New Roman" w:eastAsiaTheme="minorHAnsi" w:hAnsi="Times New Roman"/>
          <w:szCs w:val="28"/>
          <w:lang w:eastAsia="en-US"/>
        </w:rPr>
        <w:t> </w:t>
      </w:r>
      <w:r w:rsidRPr="008040FC">
        <w:rPr>
          <w:rFonts w:ascii="Times New Roman" w:eastAsiaTheme="minorHAnsi" w:hAnsi="Times New Roman"/>
          <w:szCs w:val="28"/>
          <w:lang w:eastAsia="en-US"/>
        </w:rPr>
        <w:t>г.</w:t>
      </w:r>
      <w:r>
        <w:rPr>
          <w:rFonts w:ascii="Times New Roman" w:eastAsiaTheme="minorHAnsi" w:hAnsi="Times New Roman"/>
          <w:szCs w:val="28"/>
          <w:lang w:eastAsia="en-US"/>
        </w:rPr>
        <w:t> № </w:t>
      </w:r>
      <w:r w:rsidRPr="008040FC">
        <w:rPr>
          <w:rFonts w:ascii="Times New Roman" w:eastAsiaTheme="minorHAnsi" w:hAnsi="Times New Roman"/>
          <w:szCs w:val="28"/>
          <w:lang w:eastAsia="en-US"/>
        </w:rPr>
        <w:t>164-Ф3</w:t>
      </w:r>
      <w:r>
        <w:rPr>
          <w:rFonts w:ascii="Times New Roman" w:eastAsiaTheme="minorHAnsi" w:hAnsi="Times New Roman"/>
          <w:szCs w:val="28"/>
          <w:lang w:eastAsia="en-US"/>
        </w:rPr>
        <w:t> "</w:t>
      </w:r>
      <w:r w:rsidRPr="008040FC">
        <w:rPr>
          <w:rFonts w:ascii="Times New Roman" w:eastAsiaTheme="minorHAnsi" w:hAnsi="Times New Roman"/>
          <w:szCs w:val="28"/>
          <w:lang w:eastAsia="en-US"/>
        </w:rPr>
        <w:t>Об основах государственного регулирования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lastRenderedPageBreak/>
        <w:t>внешнеторговой</w:t>
      </w:r>
      <w:r>
        <w:rPr>
          <w:rFonts w:ascii="Times New Roman" w:eastAsiaTheme="minorHAnsi" w:hAnsi="Times New Roman"/>
          <w:szCs w:val="28"/>
          <w:lang w:eastAsia="en-US"/>
        </w:rPr>
        <w:t> </w:t>
      </w:r>
      <w:r w:rsidRPr="008040FC">
        <w:rPr>
          <w:rFonts w:ascii="Times New Roman" w:eastAsiaTheme="minorHAnsi" w:hAnsi="Times New Roman"/>
          <w:szCs w:val="28"/>
          <w:lang w:eastAsia="en-US"/>
        </w:rPr>
        <w:t>деятельности</w:t>
      </w:r>
      <w:r>
        <w:rPr>
          <w:rFonts w:ascii="Times New Roman" w:eastAsiaTheme="minorHAnsi" w:hAnsi="Times New Roman"/>
          <w:szCs w:val="28"/>
          <w:lang w:eastAsia="en-US"/>
        </w:rPr>
        <w:t>" </w:t>
      </w:r>
      <w:r w:rsidRPr="008040FC">
        <w:rPr>
          <w:rFonts w:ascii="Times New Roman" w:eastAsiaTheme="minorHAnsi" w:hAnsi="Times New Roman"/>
          <w:szCs w:val="28"/>
          <w:lang w:eastAsia="en-US"/>
        </w:rPr>
        <w:t>не предусмотрено предоставление услугам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FB04A7">
        <w:rPr>
          <w:rFonts w:ascii="Times New Roman" w:eastAsiaTheme="minorHAnsi" w:hAnsi="Times New Roman"/>
          <w:szCs w:val="28"/>
          <w:lang w:eastAsia="en-US"/>
        </w:rPr>
        <w:t xml:space="preserve">                   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и поставщикам услуг режима наибольшего благоприятствования. </w:t>
      </w:r>
    </w:p>
    <w:p w:rsidR="00445A4F" w:rsidRDefault="00C63FD0" w:rsidP="00FB04A7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040FC">
        <w:rPr>
          <w:rFonts w:ascii="Times New Roman" w:eastAsiaTheme="minorHAnsi" w:hAnsi="Times New Roman"/>
          <w:szCs w:val="28"/>
          <w:lang w:eastAsia="en-US"/>
        </w:rPr>
        <w:t>В связи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с этим Соглашени</w:t>
      </w:r>
      <w:r>
        <w:rPr>
          <w:rFonts w:ascii="Times New Roman" w:eastAsiaTheme="minorHAnsi" w:hAnsi="Times New Roman"/>
          <w:szCs w:val="28"/>
          <w:lang w:eastAsia="en-US"/>
        </w:rPr>
        <w:t xml:space="preserve">е подлежит 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 ратификаци</w:t>
      </w:r>
      <w:r>
        <w:rPr>
          <w:rFonts w:ascii="Times New Roman" w:eastAsiaTheme="minorHAnsi" w:hAnsi="Times New Roman"/>
          <w:szCs w:val="28"/>
          <w:lang w:eastAsia="en-US"/>
        </w:rPr>
        <w:t>и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 на основании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подпункта </w:t>
      </w:r>
      <w:r>
        <w:rPr>
          <w:rFonts w:ascii="Times New Roman" w:eastAsiaTheme="minorHAnsi" w:hAnsi="Times New Roman"/>
          <w:szCs w:val="28"/>
          <w:lang w:eastAsia="en-US"/>
        </w:rPr>
        <w:t>"</w:t>
      </w:r>
      <w:r w:rsidRPr="008040FC">
        <w:rPr>
          <w:rFonts w:ascii="Times New Roman" w:eastAsiaTheme="minorHAnsi" w:hAnsi="Times New Roman"/>
          <w:szCs w:val="28"/>
          <w:lang w:eastAsia="en-US"/>
        </w:rPr>
        <w:t>а</w:t>
      </w:r>
      <w:r>
        <w:rPr>
          <w:rFonts w:ascii="Times New Roman" w:eastAsiaTheme="minorHAnsi" w:hAnsi="Times New Roman"/>
          <w:szCs w:val="28"/>
          <w:lang w:eastAsia="en-US"/>
        </w:rPr>
        <w:t>"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 пункта 1 статьи 15 Федерального закона от 15 июля 1995 г. </w:t>
      </w:r>
      <w:r w:rsidR="00FB04A7">
        <w:rPr>
          <w:rFonts w:ascii="Times New Roman" w:eastAsiaTheme="minorHAnsi" w:hAnsi="Times New Roman"/>
          <w:szCs w:val="28"/>
          <w:lang w:eastAsia="en-US"/>
        </w:rPr>
        <w:t xml:space="preserve">                    </w:t>
      </w:r>
      <w:r>
        <w:rPr>
          <w:rFonts w:ascii="Times New Roman" w:eastAsiaTheme="minorHAnsi" w:hAnsi="Times New Roman"/>
          <w:szCs w:val="28"/>
          <w:lang w:eastAsia="en-US"/>
        </w:rPr>
        <w:t>№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 101-Ф3</w:t>
      </w:r>
      <w:r>
        <w:rPr>
          <w:rFonts w:ascii="Times New Roman" w:eastAsiaTheme="minorHAnsi" w:hAnsi="Times New Roman"/>
          <w:szCs w:val="28"/>
          <w:lang w:eastAsia="en-US"/>
        </w:rPr>
        <w:t xml:space="preserve"> "</w:t>
      </w:r>
      <w:r w:rsidRPr="008040FC">
        <w:rPr>
          <w:rFonts w:ascii="Times New Roman" w:eastAsiaTheme="minorHAnsi" w:hAnsi="Times New Roman"/>
          <w:szCs w:val="28"/>
          <w:lang w:eastAsia="en-US"/>
        </w:rPr>
        <w:t>О международных договорах Российской Федерации</w:t>
      </w:r>
      <w:r>
        <w:rPr>
          <w:rFonts w:ascii="Times New Roman" w:eastAsiaTheme="minorHAnsi" w:hAnsi="Times New Roman"/>
          <w:szCs w:val="28"/>
          <w:lang w:eastAsia="en-US"/>
        </w:rPr>
        <w:t>"</w:t>
      </w:r>
      <w:r w:rsidRPr="008040FC">
        <w:rPr>
          <w:rFonts w:ascii="Times New Roman" w:eastAsiaTheme="minorHAnsi" w:hAnsi="Times New Roman"/>
          <w:szCs w:val="28"/>
          <w:lang w:eastAsia="en-US"/>
        </w:rPr>
        <w:t>.</w:t>
      </w:r>
    </w:p>
    <w:p w:rsidR="00FB04A7" w:rsidRPr="000A584E" w:rsidRDefault="00FB04A7" w:rsidP="00FB04A7">
      <w:pPr>
        <w:autoSpaceDE w:val="0"/>
        <w:autoSpaceDN w:val="0"/>
        <w:adjustRightInd w:val="0"/>
        <w:spacing w:line="346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0A584E">
        <w:rPr>
          <w:rFonts w:ascii="Times New Roman" w:eastAsiaTheme="minorHAnsi" w:hAnsi="Times New Roman"/>
          <w:szCs w:val="28"/>
          <w:lang w:eastAsia="en-US"/>
        </w:rPr>
        <w:t>Законопроект не противоречит положениям актов более высокой юридической силы, в том числе Договору о Евразийском экономическом союзе от 29 мая 2014 г.</w:t>
      </w:r>
    </w:p>
    <w:p w:rsidR="00FB04A7" w:rsidRDefault="00FB04A7" w:rsidP="00FB04A7">
      <w:pPr>
        <w:autoSpaceDE w:val="0"/>
        <w:autoSpaceDN w:val="0"/>
        <w:adjustRightInd w:val="0"/>
        <w:spacing w:line="346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>Реализация положений з</w:t>
      </w:r>
      <w:r w:rsidRPr="000A584E">
        <w:rPr>
          <w:rFonts w:ascii="Times New Roman" w:eastAsiaTheme="minorHAnsi" w:hAnsi="Times New Roman"/>
          <w:szCs w:val="28"/>
          <w:lang w:eastAsia="en-US"/>
        </w:rPr>
        <w:t>аконопроект</w:t>
      </w:r>
      <w:r>
        <w:rPr>
          <w:rFonts w:ascii="Times New Roman" w:eastAsiaTheme="minorHAnsi" w:hAnsi="Times New Roman"/>
          <w:szCs w:val="28"/>
          <w:lang w:eastAsia="en-US"/>
        </w:rPr>
        <w:t>а</w:t>
      </w:r>
      <w:r w:rsidRPr="000A584E">
        <w:rPr>
          <w:rFonts w:ascii="Times New Roman" w:eastAsiaTheme="minorHAnsi" w:hAnsi="Times New Roman"/>
          <w:szCs w:val="28"/>
          <w:lang w:eastAsia="en-US"/>
        </w:rPr>
        <w:t xml:space="preserve"> не повлечет негативных социально-экономических, финансо</w:t>
      </w:r>
      <w:bookmarkStart w:id="0" w:name="_GoBack"/>
      <w:bookmarkEnd w:id="0"/>
      <w:r w:rsidRPr="000A584E">
        <w:rPr>
          <w:rFonts w:ascii="Times New Roman" w:eastAsiaTheme="minorHAnsi" w:hAnsi="Times New Roman"/>
          <w:szCs w:val="28"/>
          <w:lang w:eastAsia="en-US"/>
        </w:rPr>
        <w:t>вых и иных последствий, в том числе для субъектов предпринимательской и иной экономической деятельности, а также не повлияет негативным образом на достижение целей государственных программ Российской Федерации.</w:t>
      </w:r>
    </w:p>
    <w:p w:rsidR="00DE4747" w:rsidRPr="008040FC" w:rsidRDefault="00C63FD0" w:rsidP="00DE4747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>Законопроект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 не содерж</w:t>
      </w:r>
      <w:r>
        <w:rPr>
          <w:rFonts w:ascii="Times New Roman" w:eastAsiaTheme="minorHAnsi" w:hAnsi="Times New Roman"/>
          <w:szCs w:val="28"/>
          <w:lang w:eastAsia="en-US"/>
        </w:rPr>
        <w:t>ит</w:t>
      </w:r>
      <w:r w:rsidRPr="008040FC">
        <w:rPr>
          <w:rFonts w:ascii="Times New Roman" w:eastAsiaTheme="minorHAnsi" w:hAnsi="Times New Roman"/>
          <w:szCs w:val="28"/>
          <w:lang w:eastAsia="en-US"/>
        </w:rPr>
        <w:t xml:space="preserve"> требования, которые связаны с осуществлением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предпринимательской и иной экономической деятельности и оценка соблюдения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которых осуществляется в рамках государственного контроля (надзора),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муниципального контроля, привлечения к административной ответственности,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предоставления лицензий и иных разрешений, аккредитации, оценки соответствия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040FC">
        <w:rPr>
          <w:rFonts w:ascii="Times New Roman" w:eastAsiaTheme="minorHAnsi" w:hAnsi="Times New Roman"/>
          <w:szCs w:val="28"/>
          <w:lang w:eastAsia="en-US"/>
        </w:rPr>
        <w:t>продукции, иных форм оценки и экспертизы.</w:t>
      </w:r>
    </w:p>
    <w:p w:rsidR="00DE4747" w:rsidRPr="008040FC" w:rsidRDefault="00DE4747" w:rsidP="00445A4F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</w:p>
    <w:p w:rsidR="00177702" w:rsidRPr="008040FC" w:rsidRDefault="00177702" w:rsidP="000C4E19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</w:p>
    <w:p w:rsidR="00AB4C1F" w:rsidRDefault="00AB4C1F" w:rsidP="008C4171">
      <w:pPr>
        <w:spacing w:line="240" w:lineRule="atLeast"/>
        <w:rPr>
          <w:rFonts w:ascii="Times New Roman" w:hAnsi="Times New Roman"/>
          <w:sz w:val="24"/>
          <w:szCs w:val="24"/>
        </w:rPr>
      </w:pPr>
    </w:p>
    <w:p w:rsidR="00177702" w:rsidRPr="00D205A9" w:rsidRDefault="00177702" w:rsidP="008C4171">
      <w:pPr>
        <w:spacing w:line="240" w:lineRule="atLeast"/>
        <w:rPr>
          <w:rFonts w:ascii="Times New Roman" w:hAnsi="Times New Roman"/>
          <w:sz w:val="24"/>
          <w:szCs w:val="24"/>
        </w:rPr>
        <w:sectPr w:rsidR="00177702" w:rsidRPr="00D205A9" w:rsidSect="008C4171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8C4171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7D0" w:rsidRDefault="00B457D0">
      <w:pPr>
        <w:spacing w:line="240" w:lineRule="auto"/>
      </w:pPr>
      <w:r>
        <w:separator/>
      </w:r>
    </w:p>
  </w:endnote>
  <w:endnote w:type="continuationSeparator" w:id="0">
    <w:p w:rsidR="00B457D0" w:rsidRDefault="00B457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A6A48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C63FD0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2482494-Уч-2025 (5.1)</w:t>
          </w:r>
        </w:p>
      </w:tc>
    </w:tr>
    <w:tr w:rsidR="006A6A48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C63FD0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A6A48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C63FD0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2482494-Уч-2025 (5.1)</w:t>
          </w:r>
        </w:p>
      </w:tc>
    </w:tr>
    <w:tr w:rsidR="006A6A48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C63FD0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7D0" w:rsidRDefault="00B457D0">
      <w:pPr>
        <w:spacing w:line="240" w:lineRule="auto"/>
      </w:pPr>
      <w:r>
        <w:separator/>
      </w:r>
    </w:p>
  </w:footnote>
  <w:footnote w:type="continuationSeparator" w:id="0">
    <w:p w:rsidR="00B457D0" w:rsidRDefault="00B457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C63FD0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F16D3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87757"/>
    <w:rsid w:val="000C4E19"/>
    <w:rsid w:val="00112200"/>
    <w:rsid w:val="00177702"/>
    <w:rsid w:val="00294A0D"/>
    <w:rsid w:val="003475C3"/>
    <w:rsid w:val="003C3B7D"/>
    <w:rsid w:val="003F4514"/>
    <w:rsid w:val="00402231"/>
    <w:rsid w:val="00445A4F"/>
    <w:rsid w:val="004A75E5"/>
    <w:rsid w:val="004B3CE4"/>
    <w:rsid w:val="005A3F9A"/>
    <w:rsid w:val="00642694"/>
    <w:rsid w:val="00646649"/>
    <w:rsid w:val="00690DAC"/>
    <w:rsid w:val="00691ED1"/>
    <w:rsid w:val="0069660C"/>
    <w:rsid w:val="006A6A48"/>
    <w:rsid w:val="006B3CDE"/>
    <w:rsid w:val="006B54EE"/>
    <w:rsid w:val="007D07C6"/>
    <w:rsid w:val="00802F2D"/>
    <w:rsid w:val="008040FC"/>
    <w:rsid w:val="008114AC"/>
    <w:rsid w:val="008C4171"/>
    <w:rsid w:val="009556B9"/>
    <w:rsid w:val="009D1F78"/>
    <w:rsid w:val="009E2468"/>
    <w:rsid w:val="00A055C6"/>
    <w:rsid w:val="00A63C78"/>
    <w:rsid w:val="00A7117D"/>
    <w:rsid w:val="00A97EEE"/>
    <w:rsid w:val="00AA7EEC"/>
    <w:rsid w:val="00AB4C1F"/>
    <w:rsid w:val="00AF7439"/>
    <w:rsid w:val="00B37DF3"/>
    <w:rsid w:val="00B457D0"/>
    <w:rsid w:val="00BF7FF4"/>
    <w:rsid w:val="00C63FD0"/>
    <w:rsid w:val="00CC1590"/>
    <w:rsid w:val="00D205A9"/>
    <w:rsid w:val="00D655A6"/>
    <w:rsid w:val="00DE3D57"/>
    <w:rsid w:val="00DE4747"/>
    <w:rsid w:val="00DF16D3"/>
    <w:rsid w:val="00ED42D0"/>
    <w:rsid w:val="00FB04A7"/>
    <w:rsid w:val="00FF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33359-4B0D-4741-9581-95B30BEE9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27</cp:revision>
  <dcterms:created xsi:type="dcterms:W3CDTF">2022-12-14T20:20:00Z</dcterms:created>
  <dcterms:modified xsi:type="dcterms:W3CDTF">2026-04-09T14:34:00Z</dcterms:modified>
</cp:coreProperties>
</file>