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E3D" w:rsidRDefault="00DA7E3D" w:rsidP="003F5F98">
      <w:pPr>
        <w:spacing w:line="240" w:lineRule="auto"/>
        <w:ind w:firstLine="0"/>
        <w:jc w:val="center"/>
        <w:rPr>
          <w:sz w:val="28"/>
          <w:szCs w:val="28"/>
        </w:rPr>
      </w:pPr>
    </w:p>
    <w:p w:rsidR="00900C24" w:rsidRPr="00891144" w:rsidRDefault="00900C24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  <w:bookmarkStart w:id="0" w:name="_GoBack"/>
      <w:bookmarkEnd w:id="0"/>
    </w:p>
    <w:p w:rsidR="00E7296C" w:rsidRPr="00F30D28" w:rsidRDefault="00E7296C" w:rsidP="00F30D28">
      <w:pPr>
        <w:spacing w:line="240" w:lineRule="auto"/>
        <w:ind w:firstLine="0"/>
        <w:jc w:val="right"/>
        <w:rPr>
          <w:sz w:val="28"/>
          <w:szCs w:val="28"/>
        </w:rPr>
      </w:pP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D5741F" w:rsidRPr="00891144" w:rsidRDefault="00D5741F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>Заключение</w:t>
      </w:r>
    </w:p>
    <w:p w:rsidR="00A53748" w:rsidRPr="00373312" w:rsidRDefault="003F5F98" w:rsidP="003F5F98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 xml:space="preserve">по проекту федерального закона </w:t>
      </w:r>
      <w:r w:rsidR="00373312" w:rsidRPr="00373312">
        <w:rPr>
          <w:b/>
          <w:szCs w:val="28"/>
        </w:rPr>
        <w:t>№ 1</w:t>
      </w:r>
      <w:r w:rsidR="009B077C">
        <w:rPr>
          <w:b/>
          <w:szCs w:val="28"/>
        </w:rPr>
        <w:t>205728</w:t>
      </w:r>
      <w:r w:rsidR="00373312" w:rsidRPr="00373312">
        <w:rPr>
          <w:b/>
          <w:szCs w:val="28"/>
        </w:rPr>
        <w:t>-8 "О внесении изменений в Бюджетн</w:t>
      </w:r>
      <w:r w:rsidR="009B077C">
        <w:rPr>
          <w:b/>
          <w:szCs w:val="28"/>
        </w:rPr>
        <w:t>ый</w:t>
      </w:r>
      <w:r w:rsidR="00373312" w:rsidRPr="00373312">
        <w:rPr>
          <w:b/>
          <w:szCs w:val="28"/>
        </w:rPr>
        <w:t xml:space="preserve"> кодекс Российской Федерации"</w:t>
      </w:r>
    </w:p>
    <w:p w:rsidR="003F5F98" w:rsidRPr="00373312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F27AA2" w:rsidRPr="00373312" w:rsidRDefault="00F27AA2" w:rsidP="0090695A">
      <w:pPr>
        <w:spacing w:line="336" w:lineRule="auto"/>
        <w:ind w:firstLine="709"/>
        <w:rPr>
          <w:sz w:val="28"/>
          <w:szCs w:val="28"/>
        </w:rPr>
      </w:pPr>
      <w:r w:rsidRPr="00373312">
        <w:rPr>
          <w:sz w:val="28"/>
          <w:szCs w:val="28"/>
        </w:rPr>
        <w:t xml:space="preserve">Комитет </w:t>
      </w:r>
      <w:r w:rsidR="00712898" w:rsidRPr="00373312">
        <w:rPr>
          <w:sz w:val="28"/>
          <w:szCs w:val="28"/>
        </w:rPr>
        <w:t xml:space="preserve">Государственной Думы </w:t>
      </w:r>
      <w:r w:rsidRPr="00373312">
        <w:rPr>
          <w:sz w:val="28"/>
          <w:szCs w:val="28"/>
        </w:rPr>
        <w:t>по бюджету и налогам</w:t>
      </w:r>
      <w:r w:rsidR="00C65387" w:rsidRPr="00373312">
        <w:rPr>
          <w:sz w:val="28"/>
          <w:szCs w:val="28"/>
        </w:rPr>
        <w:t xml:space="preserve"> (далее - Комитет)</w:t>
      </w:r>
      <w:r w:rsidRPr="00373312">
        <w:rPr>
          <w:sz w:val="28"/>
          <w:szCs w:val="28"/>
        </w:rPr>
        <w:t xml:space="preserve"> рассмотрел проект федерального закона </w:t>
      </w:r>
      <w:r w:rsidR="00373312" w:rsidRPr="00373312">
        <w:rPr>
          <w:sz w:val="28"/>
          <w:szCs w:val="28"/>
        </w:rPr>
        <w:t xml:space="preserve">№ </w:t>
      </w:r>
      <w:r w:rsidR="009B077C">
        <w:rPr>
          <w:sz w:val="28"/>
          <w:szCs w:val="28"/>
        </w:rPr>
        <w:t>1205728</w:t>
      </w:r>
      <w:r w:rsidR="00373312" w:rsidRPr="00373312">
        <w:rPr>
          <w:sz w:val="28"/>
          <w:szCs w:val="28"/>
        </w:rPr>
        <w:t>-8 "О внесении изменений в Бюджетн</w:t>
      </w:r>
      <w:r w:rsidR="009B077C">
        <w:rPr>
          <w:sz w:val="28"/>
          <w:szCs w:val="28"/>
        </w:rPr>
        <w:t>ый</w:t>
      </w:r>
      <w:r w:rsidR="00373312" w:rsidRPr="00373312">
        <w:rPr>
          <w:sz w:val="28"/>
          <w:szCs w:val="28"/>
        </w:rPr>
        <w:t xml:space="preserve"> кодекс Российской Федерации"</w:t>
      </w:r>
      <w:r w:rsidR="00023F1F" w:rsidRPr="00373312">
        <w:rPr>
          <w:sz w:val="28"/>
          <w:szCs w:val="28"/>
        </w:rPr>
        <w:t xml:space="preserve"> (далее - </w:t>
      </w:r>
      <w:r w:rsidR="005800EA" w:rsidRPr="00373312">
        <w:rPr>
          <w:sz w:val="28"/>
          <w:szCs w:val="28"/>
        </w:rPr>
        <w:t>з</w:t>
      </w:r>
      <w:r w:rsidR="00023F1F" w:rsidRPr="00373312">
        <w:rPr>
          <w:sz w:val="28"/>
          <w:szCs w:val="28"/>
        </w:rPr>
        <w:t>аконопроект)</w:t>
      </w:r>
      <w:r w:rsidRPr="00373312">
        <w:rPr>
          <w:sz w:val="28"/>
          <w:szCs w:val="28"/>
        </w:rPr>
        <w:t>, внесенный Правительством Российской Федерации</w:t>
      </w:r>
      <w:r w:rsidR="000E15A8" w:rsidRPr="00373312">
        <w:rPr>
          <w:sz w:val="28"/>
          <w:szCs w:val="28"/>
        </w:rPr>
        <w:t>,</w:t>
      </w:r>
      <w:r w:rsidRPr="00373312">
        <w:rPr>
          <w:sz w:val="28"/>
          <w:szCs w:val="28"/>
        </w:rPr>
        <w:t xml:space="preserve"> и отмечает следующее.</w:t>
      </w:r>
    </w:p>
    <w:p w:rsidR="009B077C" w:rsidRDefault="009B077C" w:rsidP="00546AD0">
      <w:pPr>
        <w:spacing w:line="336" w:lineRule="auto"/>
        <w:ind w:firstLine="709"/>
        <w:rPr>
          <w:sz w:val="28"/>
          <w:szCs w:val="28"/>
        </w:rPr>
      </w:pPr>
      <w:r w:rsidRPr="009B077C">
        <w:rPr>
          <w:sz w:val="28"/>
          <w:szCs w:val="28"/>
        </w:rPr>
        <w:t xml:space="preserve">Законопроект </w:t>
      </w:r>
      <w:r>
        <w:rPr>
          <w:sz w:val="28"/>
          <w:szCs w:val="28"/>
        </w:rPr>
        <w:t>разработан в целях</w:t>
      </w:r>
      <w:r w:rsidRPr="009B077C">
        <w:rPr>
          <w:sz w:val="28"/>
          <w:szCs w:val="28"/>
        </w:rPr>
        <w:t xml:space="preserve"> совершенствовани</w:t>
      </w:r>
      <w:r>
        <w:rPr>
          <w:sz w:val="28"/>
          <w:szCs w:val="28"/>
        </w:rPr>
        <w:t>я</w:t>
      </w:r>
      <w:r w:rsidRPr="009B077C">
        <w:rPr>
          <w:sz w:val="28"/>
          <w:szCs w:val="28"/>
        </w:rPr>
        <w:t xml:space="preserve"> бюджетного законодательства и устранени</w:t>
      </w:r>
      <w:r>
        <w:rPr>
          <w:sz w:val="28"/>
          <w:szCs w:val="28"/>
        </w:rPr>
        <w:t>я</w:t>
      </w:r>
      <w:r w:rsidRPr="009B077C">
        <w:rPr>
          <w:sz w:val="28"/>
          <w:szCs w:val="28"/>
        </w:rPr>
        <w:t xml:space="preserve"> ряда правовых пробелов.</w:t>
      </w:r>
      <w:r w:rsidR="00354AE4">
        <w:rPr>
          <w:sz w:val="28"/>
          <w:szCs w:val="28"/>
        </w:rPr>
        <w:t xml:space="preserve"> В частности</w:t>
      </w:r>
      <w:r w:rsidR="00644F57">
        <w:rPr>
          <w:sz w:val="28"/>
          <w:szCs w:val="28"/>
        </w:rPr>
        <w:t>,</w:t>
      </w:r>
      <w:r w:rsidR="00354AE4">
        <w:rPr>
          <w:sz w:val="28"/>
          <w:szCs w:val="28"/>
        </w:rPr>
        <w:t xml:space="preserve"> законопроектом </w:t>
      </w:r>
      <w:r w:rsidR="00644F57">
        <w:rPr>
          <w:sz w:val="28"/>
          <w:szCs w:val="28"/>
        </w:rPr>
        <w:t>предлагается:</w:t>
      </w:r>
    </w:p>
    <w:p w:rsidR="0025065E" w:rsidRDefault="009B077C" w:rsidP="009B077C">
      <w:pPr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644F5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644F57">
        <w:rPr>
          <w:sz w:val="28"/>
          <w:szCs w:val="28"/>
        </w:rPr>
        <w:t>ввести</w:t>
      </w:r>
      <w:r w:rsidRPr="007442BC">
        <w:rPr>
          <w:bCs/>
          <w:szCs w:val="28"/>
        </w:rPr>
        <w:t xml:space="preserve"> </w:t>
      </w:r>
      <w:r w:rsidRPr="009B077C">
        <w:rPr>
          <w:sz w:val="28"/>
          <w:szCs w:val="28"/>
        </w:rPr>
        <w:t xml:space="preserve">требование </w:t>
      </w:r>
      <w:r>
        <w:rPr>
          <w:sz w:val="28"/>
          <w:szCs w:val="28"/>
        </w:rPr>
        <w:t xml:space="preserve">о </w:t>
      </w:r>
      <w:r w:rsidRPr="009B077C">
        <w:rPr>
          <w:sz w:val="28"/>
          <w:szCs w:val="28"/>
        </w:rPr>
        <w:t>включ</w:t>
      </w:r>
      <w:r>
        <w:rPr>
          <w:sz w:val="28"/>
          <w:szCs w:val="28"/>
        </w:rPr>
        <w:t>ении</w:t>
      </w:r>
      <w:r w:rsidRPr="009B077C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ями</w:t>
      </w:r>
      <w:r w:rsidRPr="009B077C">
        <w:rPr>
          <w:sz w:val="28"/>
          <w:szCs w:val="28"/>
        </w:rPr>
        <w:t>, получивши</w:t>
      </w:r>
      <w:r>
        <w:rPr>
          <w:sz w:val="28"/>
          <w:szCs w:val="28"/>
        </w:rPr>
        <w:t>ми</w:t>
      </w:r>
      <w:r w:rsidRPr="009B077C">
        <w:rPr>
          <w:sz w:val="28"/>
          <w:szCs w:val="28"/>
        </w:rPr>
        <w:t xml:space="preserve"> субсидии из бюджета бюджетной системы Российской Федерации и предоставляющи</w:t>
      </w:r>
      <w:r>
        <w:rPr>
          <w:sz w:val="28"/>
          <w:szCs w:val="28"/>
        </w:rPr>
        <w:t>ми</w:t>
      </w:r>
      <w:r w:rsidRPr="009B077C">
        <w:rPr>
          <w:sz w:val="28"/>
          <w:szCs w:val="28"/>
        </w:rPr>
        <w:t xml:space="preserve"> за счет этих субсидий средства иным лицам, </w:t>
      </w:r>
      <w:r>
        <w:rPr>
          <w:sz w:val="28"/>
          <w:szCs w:val="28"/>
        </w:rPr>
        <w:t xml:space="preserve">в соглашения </w:t>
      </w:r>
      <w:r w:rsidRPr="009B077C">
        <w:rPr>
          <w:sz w:val="28"/>
          <w:szCs w:val="28"/>
        </w:rPr>
        <w:t>прямо</w:t>
      </w:r>
      <w:r>
        <w:rPr>
          <w:sz w:val="28"/>
          <w:szCs w:val="28"/>
        </w:rPr>
        <w:t>го</w:t>
      </w:r>
      <w:r w:rsidRPr="009B077C">
        <w:rPr>
          <w:sz w:val="28"/>
          <w:szCs w:val="28"/>
        </w:rPr>
        <w:t xml:space="preserve"> указани</w:t>
      </w:r>
      <w:r>
        <w:rPr>
          <w:sz w:val="28"/>
          <w:szCs w:val="28"/>
        </w:rPr>
        <w:t>я</w:t>
      </w:r>
      <w:r w:rsidRPr="009B077C">
        <w:rPr>
          <w:sz w:val="28"/>
          <w:szCs w:val="28"/>
        </w:rPr>
        <w:t xml:space="preserve">, что источником средств является субсидия. Также </w:t>
      </w:r>
      <w:r w:rsidR="00B02EAB">
        <w:rPr>
          <w:sz w:val="28"/>
          <w:szCs w:val="28"/>
        </w:rPr>
        <w:t>предлагается указыват</w:t>
      </w:r>
      <w:r>
        <w:rPr>
          <w:sz w:val="28"/>
          <w:szCs w:val="28"/>
        </w:rPr>
        <w:t>ь</w:t>
      </w:r>
      <w:r w:rsidRPr="009B077C">
        <w:rPr>
          <w:sz w:val="28"/>
          <w:szCs w:val="28"/>
        </w:rPr>
        <w:t>, включается ли НДС в сумму субсидии</w:t>
      </w:r>
      <w:r w:rsidR="00644F57">
        <w:rPr>
          <w:sz w:val="28"/>
          <w:szCs w:val="28"/>
        </w:rPr>
        <w:t>;</w:t>
      </w:r>
      <w:r w:rsidRPr="009B077C">
        <w:rPr>
          <w:sz w:val="28"/>
          <w:szCs w:val="28"/>
        </w:rPr>
        <w:t xml:space="preserve"> </w:t>
      </w:r>
    </w:p>
    <w:p w:rsidR="009D78F6" w:rsidRDefault="009B077C" w:rsidP="009D78F6">
      <w:pPr>
        <w:spacing w:line="336" w:lineRule="auto"/>
        <w:ind w:firstLine="709"/>
        <w:rPr>
          <w:sz w:val="28"/>
          <w:szCs w:val="28"/>
        </w:rPr>
      </w:pPr>
      <w:r w:rsidRPr="009B077C">
        <w:rPr>
          <w:sz w:val="28"/>
          <w:szCs w:val="28"/>
        </w:rPr>
        <w:t>2</w:t>
      </w:r>
      <w:r w:rsidR="00644F57">
        <w:rPr>
          <w:sz w:val="28"/>
          <w:szCs w:val="28"/>
        </w:rPr>
        <w:t xml:space="preserve">) </w:t>
      </w:r>
      <w:r w:rsidR="009D78F6">
        <w:rPr>
          <w:sz w:val="28"/>
          <w:szCs w:val="28"/>
        </w:rPr>
        <w:t>уточн</w:t>
      </w:r>
      <w:r w:rsidR="00644F57">
        <w:rPr>
          <w:sz w:val="28"/>
          <w:szCs w:val="28"/>
        </w:rPr>
        <w:t>ить</w:t>
      </w:r>
      <w:r w:rsidR="009D78F6">
        <w:rPr>
          <w:sz w:val="28"/>
          <w:szCs w:val="28"/>
        </w:rPr>
        <w:t xml:space="preserve"> перечень средств,</w:t>
      </w:r>
      <w:r w:rsidR="009D78F6" w:rsidRPr="009D78F6">
        <w:t xml:space="preserve"> </w:t>
      </w:r>
      <w:r w:rsidR="009D78F6" w:rsidRPr="009D78F6">
        <w:rPr>
          <w:sz w:val="28"/>
          <w:szCs w:val="28"/>
        </w:rPr>
        <w:t>предоставляемых концессионерам (частным партнерам) из бюджетов бюджетной системы Российской Федерации,</w:t>
      </w:r>
      <w:r w:rsidRPr="009B077C">
        <w:rPr>
          <w:sz w:val="28"/>
          <w:szCs w:val="28"/>
        </w:rPr>
        <w:t xml:space="preserve"> </w:t>
      </w:r>
      <w:r w:rsidR="009D78F6">
        <w:rPr>
          <w:sz w:val="28"/>
          <w:szCs w:val="28"/>
        </w:rPr>
        <w:t xml:space="preserve">учитываемых при расчете </w:t>
      </w:r>
      <w:r w:rsidR="009D78F6" w:rsidRPr="009D78F6">
        <w:rPr>
          <w:sz w:val="28"/>
          <w:szCs w:val="28"/>
        </w:rPr>
        <w:t xml:space="preserve">предельного размера финансового участия </w:t>
      </w:r>
      <w:proofErr w:type="spellStart"/>
      <w:r w:rsidR="009D78F6" w:rsidRPr="009D78F6">
        <w:rPr>
          <w:sz w:val="28"/>
          <w:szCs w:val="28"/>
        </w:rPr>
        <w:t>концедента</w:t>
      </w:r>
      <w:proofErr w:type="spellEnd"/>
      <w:r w:rsidR="009D78F6" w:rsidRPr="009D78F6">
        <w:rPr>
          <w:sz w:val="28"/>
          <w:szCs w:val="28"/>
        </w:rPr>
        <w:t xml:space="preserve"> (публичного партнера)</w:t>
      </w:r>
      <w:r w:rsidR="009D78F6">
        <w:rPr>
          <w:sz w:val="28"/>
          <w:szCs w:val="28"/>
        </w:rPr>
        <w:t xml:space="preserve">. </w:t>
      </w:r>
      <w:proofErr w:type="gramStart"/>
      <w:r w:rsidR="00644F57">
        <w:rPr>
          <w:sz w:val="28"/>
          <w:szCs w:val="28"/>
        </w:rPr>
        <w:t>П</w:t>
      </w:r>
      <w:r w:rsidR="009D78F6">
        <w:rPr>
          <w:sz w:val="28"/>
          <w:szCs w:val="28"/>
        </w:rPr>
        <w:t xml:space="preserve">редлагается учитывать </w:t>
      </w:r>
      <w:r w:rsidRPr="009B077C">
        <w:rPr>
          <w:sz w:val="28"/>
          <w:szCs w:val="28"/>
        </w:rPr>
        <w:t>привлечение концессионером</w:t>
      </w:r>
      <w:r w:rsidR="00644F57">
        <w:rPr>
          <w:sz w:val="28"/>
          <w:szCs w:val="28"/>
        </w:rPr>
        <w:t xml:space="preserve"> (частным партнером)</w:t>
      </w:r>
      <w:r w:rsidRPr="009B077C">
        <w:rPr>
          <w:sz w:val="28"/>
          <w:szCs w:val="28"/>
        </w:rPr>
        <w:t xml:space="preserve"> </w:t>
      </w:r>
      <w:r w:rsidR="009D78F6" w:rsidRPr="009D78F6">
        <w:rPr>
          <w:sz w:val="28"/>
          <w:szCs w:val="28"/>
        </w:rPr>
        <w:t>предоставляемы</w:t>
      </w:r>
      <w:r w:rsidR="009D78F6">
        <w:rPr>
          <w:sz w:val="28"/>
          <w:szCs w:val="28"/>
        </w:rPr>
        <w:t>х</w:t>
      </w:r>
      <w:r w:rsidR="009D78F6" w:rsidRPr="009D78F6">
        <w:rPr>
          <w:sz w:val="28"/>
          <w:szCs w:val="28"/>
        </w:rPr>
        <w:t xml:space="preserve"> в соответствии со статьями 78, 78</w:t>
      </w:r>
      <w:r w:rsidR="009D78F6" w:rsidRPr="009D78F6">
        <w:rPr>
          <w:sz w:val="28"/>
          <w:szCs w:val="28"/>
          <w:vertAlign w:val="superscript"/>
        </w:rPr>
        <w:t>1</w:t>
      </w:r>
      <w:r w:rsidR="009D78F6" w:rsidRPr="009D78F6">
        <w:rPr>
          <w:sz w:val="28"/>
          <w:szCs w:val="28"/>
        </w:rPr>
        <w:t>, 78</w:t>
      </w:r>
      <w:r w:rsidR="009D78F6" w:rsidRPr="009D78F6">
        <w:rPr>
          <w:sz w:val="28"/>
          <w:szCs w:val="28"/>
          <w:vertAlign w:val="superscript"/>
        </w:rPr>
        <w:t>3</w:t>
      </w:r>
      <w:r w:rsidR="009D78F6" w:rsidRPr="009D78F6">
        <w:rPr>
          <w:sz w:val="28"/>
          <w:szCs w:val="28"/>
        </w:rPr>
        <w:t xml:space="preserve"> и 80 Бюджетного кодекса субсиди</w:t>
      </w:r>
      <w:r w:rsidR="009D78F6">
        <w:rPr>
          <w:sz w:val="28"/>
          <w:szCs w:val="28"/>
        </w:rPr>
        <w:t>й</w:t>
      </w:r>
      <w:r w:rsidR="009D78F6" w:rsidRPr="009D78F6">
        <w:rPr>
          <w:sz w:val="28"/>
          <w:szCs w:val="28"/>
        </w:rPr>
        <w:t xml:space="preserve"> и бюджетны</w:t>
      </w:r>
      <w:r w:rsidR="00F54657">
        <w:rPr>
          <w:sz w:val="28"/>
          <w:szCs w:val="28"/>
        </w:rPr>
        <w:t>х</w:t>
      </w:r>
      <w:r w:rsidR="009D78F6" w:rsidRPr="009D78F6">
        <w:rPr>
          <w:sz w:val="28"/>
          <w:szCs w:val="28"/>
        </w:rPr>
        <w:t xml:space="preserve"> инвестици</w:t>
      </w:r>
      <w:r w:rsidR="009D78F6">
        <w:rPr>
          <w:sz w:val="28"/>
          <w:szCs w:val="28"/>
        </w:rPr>
        <w:t>й</w:t>
      </w:r>
      <w:r w:rsidR="009D78F6" w:rsidRPr="009D78F6">
        <w:rPr>
          <w:sz w:val="28"/>
          <w:szCs w:val="28"/>
        </w:rPr>
        <w:t xml:space="preserve"> концессионеру (частному партнеру), иным юридическим лицам для последующего предоставления концессионеру (частному партнеру), осуществляемы</w:t>
      </w:r>
      <w:r w:rsidR="009D78F6">
        <w:rPr>
          <w:sz w:val="28"/>
          <w:szCs w:val="28"/>
        </w:rPr>
        <w:t>х</w:t>
      </w:r>
      <w:r w:rsidR="009D78F6" w:rsidRPr="009D78F6">
        <w:rPr>
          <w:sz w:val="28"/>
          <w:szCs w:val="28"/>
        </w:rPr>
        <w:t xml:space="preserve"> в соответствии со статьей 79 </w:t>
      </w:r>
      <w:r w:rsidR="009D78F6" w:rsidRPr="009D78F6">
        <w:rPr>
          <w:sz w:val="28"/>
          <w:szCs w:val="28"/>
        </w:rPr>
        <w:lastRenderedPageBreak/>
        <w:t>Бюджетного кодекса бюджетны</w:t>
      </w:r>
      <w:r w:rsidR="009D78F6">
        <w:rPr>
          <w:sz w:val="28"/>
          <w:szCs w:val="28"/>
        </w:rPr>
        <w:t>х</w:t>
      </w:r>
      <w:r w:rsidR="009D78F6" w:rsidRPr="009D78F6">
        <w:rPr>
          <w:sz w:val="28"/>
          <w:szCs w:val="28"/>
        </w:rPr>
        <w:t xml:space="preserve"> инвестици</w:t>
      </w:r>
      <w:r w:rsidR="009D78F6">
        <w:rPr>
          <w:sz w:val="28"/>
          <w:szCs w:val="28"/>
        </w:rPr>
        <w:t>й</w:t>
      </w:r>
      <w:r w:rsidR="009D78F6" w:rsidRPr="009D78F6">
        <w:rPr>
          <w:sz w:val="28"/>
          <w:szCs w:val="28"/>
        </w:rPr>
        <w:t>, если указанные средства являются источником финансового обеспечения (возмещения) расходов концессионера (частного партнера)</w:t>
      </w:r>
      <w:r w:rsidR="00644F57">
        <w:rPr>
          <w:sz w:val="28"/>
          <w:szCs w:val="28"/>
        </w:rPr>
        <w:t>;</w:t>
      </w:r>
      <w:proofErr w:type="gramEnd"/>
    </w:p>
    <w:p w:rsidR="00975F7A" w:rsidRDefault="009B077C" w:rsidP="009B077C">
      <w:pPr>
        <w:spacing w:line="336" w:lineRule="auto"/>
        <w:ind w:firstLine="709"/>
        <w:rPr>
          <w:sz w:val="28"/>
          <w:szCs w:val="28"/>
        </w:rPr>
      </w:pPr>
      <w:proofErr w:type="gramStart"/>
      <w:r w:rsidRPr="009B077C">
        <w:rPr>
          <w:sz w:val="28"/>
          <w:szCs w:val="28"/>
        </w:rPr>
        <w:t>3</w:t>
      </w:r>
      <w:r w:rsidR="00644F57">
        <w:rPr>
          <w:sz w:val="28"/>
          <w:szCs w:val="28"/>
        </w:rPr>
        <w:t>)</w:t>
      </w:r>
      <w:r w:rsidRPr="009B077C">
        <w:rPr>
          <w:sz w:val="28"/>
          <w:szCs w:val="28"/>
        </w:rPr>
        <w:t xml:space="preserve"> </w:t>
      </w:r>
      <w:r w:rsidR="003E46BE">
        <w:rPr>
          <w:sz w:val="28"/>
          <w:szCs w:val="28"/>
        </w:rPr>
        <w:t xml:space="preserve">установить, что </w:t>
      </w:r>
      <w:r w:rsidR="00644F57">
        <w:rPr>
          <w:sz w:val="28"/>
          <w:szCs w:val="28"/>
        </w:rPr>
        <w:t>п</w:t>
      </w:r>
      <w:r w:rsidRPr="009B077C">
        <w:rPr>
          <w:sz w:val="28"/>
          <w:szCs w:val="28"/>
        </w:rPr>
        <w:t xml:space="preserve">ри предоставлении субсидий </w:t>
      </w:r>
      <w:r w:rsidR="009D78F6" w:rsidRPr="009D78F6">
        <w:rPr>
          <w:sz w:val="28"/>
          <w:szCs w:val="28"/>
        </w:rPr>
        <w:t xml:space="preserve">за счет средств бюджетов бюджетной системы Российской Федерации </w:t>
      </w:r>
      <w:r w:rsidRPr="009B077C">
        <w:rPr>
          <w:sz w:val="28"/>
          <w:szCs w:val="28"/>
        </w:rPr>
        <w:t>на государственные информационные системы (ГИС) исключительные права на программы для ЭВМ, другие результаты интеллектуальной деятельности, а также на технические средства для обработки информации в этих системах</w:t>
      </w:r>
      <w:r w:rsidR="00F54657">
        <w:rPr>
          <w:sz w:val="28"/>
          <w:szCs w:val="28"/>
        </w:rPr>
        <w:t>, а также пра</w:t>
      </w:r>
      <w:r w:rsidR="00975F7A">
        <w:rPr>
          <w:sz w:val="28"/>
          <w:szCs w:val="28"/>
        </w:rPr>
        <w:t>ва использования указанных программ</w:t>
      </w:r>
      <w:r w:rsidRPr="009B077C">
        <w:rPr>
          <w:sz w:val="28"/>
          <w:szCs w:val="28"/>
        </w:rPr>
        <w:t xml:space="preserve"> будут принадлежать </w:t>
      </w:r>
      <w:r w:rsidR="009D78F6">
        <w:rPr>
          <w:sz w:val="28"/>
          <w:szCs w:val="28"/>
        </w:rPr>
        <w:t xml:space="preserve">публично-правовому образованию, из бюджета которого предоставлялись субсидии, </w:t>
      </w:r>
      <w:r w:rsidR="009D78F6" w:rsidRPr="009D78F6">
        <w:rPr>
          <w:sz w:val="28"/>
          <w:szCs w:val="28"/>
        </w:rPr>
        <w:t>Российской Федерации, субъекту Российской Федерации</w:t>
      </w:r>
      <w:proofErr w:type="gramEnd"/>
      <w:r w:rsidR="009D78F6" w:rsidRPr="009D78F6">
        <w:rPr>
          <w:sz w:val="28"/>
          <w:szCs w:val="28"/>
        </w:rPr>
        <w:t>, муниципальному образованию соответственно</w:t>
      </w:r>
      <w:r w:rsidRPr="009B077C">
        <w:rPr>
          <w:sz w:val="28"/>
          <w:szCs w:val="28"/>
        </w:rPr>
        <w:t xml:space="preserve">. </w:t>
      </w:r>
    </w:p>
    <w:p w:rsidR="00A8148A" w:rsidRPr="001B7E80" w:rsidRDefault="00A8148A" w:rsidP="00A8148A">
      <w:pPr>
        <w:widowControl w:val="0"/>
        <w:spacing w:line="372" w:lineRule="auto"/>
        <w:ind w:firstLine="709"/>
        <w:rPr>
          <w:sz w:val="28"/>
          <w:szCs w:val="28"/>
        </w:rPr>
      </w:pPr>
      <w:r w:rsidRPr="001B7E80">
        <w:rPr>
          <w:sz w:val="28"/>
          <w:szCs w:val="28"/>
        </w:rPr>
        <w:t xml:space="preserve">Комитет поддерживает предлагаемые Правительством Российской Федерации положения законопроекта, </w:t>
      </w:r>
      <w:r w:rsidR="00730A47" w:rsidRPr="001B7E80">
        <w:rPr>
          <w:sz w:val="28"/>
          <w:szCs w:val="28"/>
        </w:rPr>
        <w:t>направленные на</w:t>
      </w:r>
      <w:r w:rsidRPr="001B7E80">
        <w:rPr>
          <w:sz w:val="28"/>
          <w:szCs w:val="28"/>
        </w:rPr>
        <w:t xml:space="preserve"> </w:t>
      </w:r>
      <w:r w:rsidR="00730A47" w:rsidRPr="001B7E80">
        <w:rPr>
          <w:sz w:val="28"/>
          <w:szCs w:val="28"/>
        </w:rPr>
        <w:t xml:space="preserve">повышение эффективности бюджетного управления, снижение рисков злоупотреблений и улучшение </w:t>
      </w:r>
      <w:proofErr w:type="gramStart"/>
      <w:r w:rsidR="00730A47" w:rsidRPr="001B7E80">
        <w:rPr>
          <w:sz w:val="28"/>
          <w:szCs w:val="28"/>
        </w:rPr>
        <w:t>контроля за</w:t>
      </w:r>
      <w:proofErr w:type="gramEnd"/>
      <w:r w:rsidR="00730A47" w:rsidRPr="001B7E80">
        <w:rPr>
          <w:sz w:val="28"/>
          <w:szCs w:val="28"/>
        </w:rPr>
        <w:t xml:space="preserve"> расходованием бюджетных средств</w:t>
      </w:r>
      <w:r w:rsidRPr="001B7E80">
        <w:rPr>
          <w:sz w:val="28"/>
          <w:szCs w:val="28"/>
        </w:rPr>
        <w:t>, и, вместе с тем, отмечает следующее.</w:t>
      </w:r>
    </w:p>
    <w:p w:rsidR="00620989" w:rsidRPr="00620989" w:rsidRDefault="00620989" w:rsidP="00620989">
      <w:pPr>
        <w:spacing w:line="336" w:lineRule="auto"/>
        <w:ind w:firstLine="709"/>
        <w:rPr>
          <w:sz w:val="28"/>
          <w:szCs w:val="28"/>
        </w:rPr>
      </w:pPr>
      <w:r w:rsidRPr="00620989">
        <w:rPr>
          <w:sz w:val="28"/>
          <w:szCs w:val="28"/>
        </w:rPr>
        <w:t xml:space="preserve">Установление требования об указании в соглашении информации о включении НДС в сумму субсидии создает условия по предотвращению злоупотреблений налогоплательщиков в целях получения налоговой выгоды посредством включения в состав вычетов сумм НДС по товарам (работам, услугам), стоимость которых с учетом НДС была полностью оплачена за счет бюджетных средств. </w:t>
      </w:r>
    </w:p>
    <w:p w:rsidR="00620989" w:rsidRDefault="00620989" w:rsidP="00620989">
      <w:pPr>
        <w:spacing w:line="336" w:lineRule="auto"/>
        <w:ind w:firstLine="709"/>
        <w:rPr>
          <w:sz w:val="28"/>
          <w:szCs w:val="28"/>
        </w:rPr>
      </w:pPr>
      <w:proofErr w:type="gramStart"/>
      <w:r w:rsidRPr="00620989">
        <w:rPr>
          <w:sz w:val="28"/>
          <w:szCs w:val="28"/>
        </w:rPr>
        <w:t>Вместе с тем, для практической реализации предлагаемых норм необходимо внесение корреспондирующих изменений в главу 21 Налогового кодекса Российской Федерации, предусматривающих невозможность принятия к вычету сумм «входного» НДС по приобретенным товарам (работам, услугам) в случае если в сумму субсидии, предоставленной на приобретение таких товаров (работ, услуг), была включена их стоимость с учетом НДС.</w:t>
      </w:r>
      <w:proofErr w:type="gramEnd"/>
    </w:p>
    <w:p w:rsidR="001B13F1" w:rsidRPr="00546AD0" w:rsidRDefault="00EB186A" w:rsidP="0090695A">
      <w:pPr>
        <w:pStyle w:val="a5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546AD0">
        <w:rPr>
          <w:sz w:val="28"/>
          <w:szCs w:val="28"/>
        </w:rPr>
        <w:lastRenderedPageBreak/>
        <w:t>На основании</w:t>
      </w:r>
      <w:r w:rsidR="00745B1B" w:rsidRPr="00546AD0">
        <w:rPr>
          <w:sz w:val="28"/>
          <w:szCs w:val="28"/>
        </w:rPr>
        <w:t xml:space="preserve"> изложенного</w:t>
      </w:r>
      <w:r w:rsidR="00F2535B" w:rsidRPr="00546AD0">
        <w:rPr>
          <w:sz w:val="28"/>
          <w:szCs w:val="28"/>
        </w:rPr>
        <w:t>,</w:t>
      </w:r>
      <w:r w:rsidR="00745B1B" w:rsidRPr="00546AD0">
        <w:rPr>
          <w:sz w:val="28"/>
          <w:szCs w:val="28"/>
        </w:rPr>
        <w:t xml:space="preserve"> Комитет</w:t>
      </w:r>
      <w:r w:rsidR="0008001A" w:rsidRPr="00546AD0">
        <w:rPr>
          <w:sz w:val="28"/>
          <w:szCs w:val="28"/>
        </w:rPr>
        <w:t xml:space="preserve"> Государственной Думы</w:t>
      </w:r>
      <w:r w:rsidR="00745B1B" w:rsidRPr="00546AD0">
        <w:rPr>
          <w:sz w:val="28"/>
          <w:szCs w:val="28"/>
        </w:rPr>
        <w:t xml:space="preserve"> по бюджету и налогам </w:t>
      </w:r>
      <w:r w:rsidR="00F2535B" w:rsidRPr="00546AD0">
        <w:rPr>
          <w:sz w:val="28"/>
          <w:szCs w:val="28"/>
        </w:rPr>
        <w:t xml:space="preserve">рекомендует Государственной Думе принять в первом чтении </w:t>
      </w:r>
      <w:r w:rsidR="00745B1B" w:rsidRPr="00546AD0">
        <w:rPr>
          <w:sz w:val="28"/>
          <w:szCs w:val="28"/>
        </w:rPr>
        <w:t xml:space="preserve">проект федерального закона </w:t>
      </w:r>
      <w:r w:rsidR="00546AD0" w:rsidRPr="00000D30">
        <w:rPr>
          <w:sz w:val="28"/>
          <w:szCs w:val="28"/>
        </w:rPr>
        <w:t xml:space="preserve">№ </w:t>
      </w:r>
      <w:r w:rsidR="009B077C" w:rsidRPr="00000D30">
        <w:rPr>
          <w:sz w:val="28"/>
          <w:szCs w:val="28"/>
        </w:rPr>
        <w:t>1205728</w:t>
      </w:r>
      <w:r w:rsidR="00546AD0" w:rsidRPr="00000D30">
        <w:rPr>
          <w:sz w:val="28"/>
          <w:szCs w:val="28"/>
        </w:rPr>
        <w:t>-8 "О внесении изменений в Бюджетн</w:t>
      </w:r>
      <w:r w:rsidR="009B077C" w:rsidRPr="00000D30">
        <w:rPr>
          <w:sz w:val="28"/>
          <w:szCs w:val="28"/>
        </w:rPr>
        <w:t>ый</w:t>
      </w:r>
      <w:r w:rsidR="00546AD0" w:rsidRPr="00000D30">
        <w:rPr>
          <w:sz w:val="28"/>
          <w:szCs w:val="28"/>
        </w:rPr>
        <w:t xml:space="preserve"> кодекс Российской Федерации"</w:t>
      </w:r>
      <w:r w:rsidR="00745B1B" w:rsidRPr="00000D30">
        <w:rPr>
          <w:sz w:val="28"/>
          <w:szCs w:val="28"/>
        </w:rPr>
        <w:t>,</w:t>
      </w:r>
      <w:r w:rsidR="00745B1B" w:rsidRPr="00546AD0">
        <w:rPr>
          <w:sz w:val="28"/>
          <w:szCs w:val="28"/>
        </w:rPr>
        <w:t xml:space="preserve"> внесенный Прав</w:t>
      </w:r>
      <w:r w:rsidR="0029058D">
        <w:rPr>
          <w:sz w:val="28"/>
          <w:szCs w:val="28"/>
        </w:rPr>
        <w:t>ительством Российской Федерации</w:t>
      </w:r>
      <w:r w:rsidR="00B40966" w:rsidRPr="00546AD0">
        <w:rPr>
          <w:rFonts w:eastAsia="Calibri"/>
          <w:sz w:val="28"/>
          <w:szCs w:val="28"/>
          <w:lang w:eastAsia="en-US"/>
        </w:rPr>
        <w:t>.</w:t>
      </w:r>
    </w:p>
    <w:p w:rsidR="00745B1B" w:rsidRPr="00460E11" w:rsidRDefault="00745B1B" w:rsidP="0090695A">
      <w:pPr>
        <w:spacing w:line="336" w:lineRule="auto"/>
        <w:ind w:firstLine="709"/>
        <w:rPr>
          <w:rFonts w:ascii="TimesNewRomanPSMT" w:hAnsi="TimesNewRomanPSMT" w:cs="TimesNewRomanPSMT"/>
          <w:strike/>
          <w:szCs w:val="29"/>
        </w:rPr>
      </w:pPr>
    </w:p>
    <w:p w:rsidR="00A76069" w:rsidRPr="00891144" w:rsidRDefault="00A76069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427700" w:rsidRPr="00891144" w:rsidRDefault="00427700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3272EB" w:rsidRPr="00891144" w:rsidRDefault="00745B1B" w:rsidP="00256008">
      <w:pPr>
        <w:autoSpaceDE w:val="0"/>
        <w:autoSpaceDN w:val="0"/>
        <w:adjustRightInd w:val="0"/>
        <w:spacing w:line="336" w:lineRule="auto"/>
        <w:ind w:firstLine="0"/>
        <w:rPr>
          <w:szCs w:val="29"/>
        </w:rPr>
      </w:pPr>
      <w:r w:rsidRPr="00891144">
        <w:rPr>
          <w:szCs w:val="29"/>
        </w:rPr>
        <w:t xml:space="preserve">Председатель Комитета </w:t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</w:t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 А.М.</w:t>
      </w:r>
      <w:r w:rsidR="005B58B3" w:rsidRPr="00891144">
        <w:rPr>
          <w:szCs w:val="29"/>
        </w:rPr>
        <w:t> </w:t>
      </w:r>
      <w:r w:rsidRPr="00891144">
        <w:rPr>
          <w:szCs w:val="29"/>
        </w:rPr>
        <w:t>Макаров</w:t>
      </w:r>
    </w:p>
    <w:sectPr w:rsidR="003272EB" w:rsidRPr="00891144" w:rsidSect="00A0241B">
      <w:headerReference w:type="default" r:id="rId8"/>
      <w:pgSz w:w="11906" w:h="16838"/>
      <w:pgMar w:top="1134" w:right="850" w:bottom="1276" w:left="1701" w:header="708" w:footer="708" w:gutter="0"/>
      <w:cols w:space="708"/>
      <w:titlePg/>
      <w:docGrid w:linePitch="3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A3" w:rsidRDefault="005036A3" w:rsidP="00477F0D">
      <w:pPr>
        <w:spacing w:line="240" w:lineRule="auto"/>
      </w:pPr>
      <w:r>
        <w:separator/>
      </w:r>
    </w:p>
  </w:endnote>
  <w:endnote w:type="continuationSeparator" w:id="0">
    <w:p w:rsidR="005036A3" w:rsidRDefault="005036A3" w:rsidP="0047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A3" w:rsidRDefault="005036A3" w:rsidP="00477F0D">
      <w:pPr>
        <w:spacing w:line="240" w:lineRule="auto"/>
      </w:pPr>
      <w:r>
        <w:separator/>
      </w:r>
    </w:p>
  </w:footnote>
  <w:footnote w:type="continuationSeparator" w:id="0">
    <w:p w:rsidR="005036A3" w:rsidRDefault="005036A3" w:rsidP="00477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249829"/>
      <w:docPartObj>
        <w:docPartGallery w:val="Page Numbers (Top of Page)"/>
        <w:docPartUnique/>
      </w:docPartObj>
    </w:sdtPr>
    <w:sdtEndPr/>
    <w:sdtContent>
      <w:p w:rsidR="00477F0D" w:rsidRDefault="00477F0D" w:rsidP="00861681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C24">
          <w:rPr>
            <w:noProof/>
          </w:rPr>
          <w:t>2</w:t>
        </w:r>
        <w:r>
          <w:fldChar w:fldCharType="end"/>
        </w:r>
      </w:p>
    </w:sdtContent>
  </w:sdt>
  <w:p w:rsidR="00477F0D" w:rsidRDefault="00477F0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27"/>
    <w:rsid w:val="000000C0"/>
    <w:rsid w:val="00000D30"/>
    <w:rsid w:val="000031BC"/>
    <w:rsid w:val="00014DFE"/>
    <w:rsid w:val="00017979"/>
    <w:rsid w:val="00021CD7"/>
    <w:rsid w:val="00022581"/>
    <w:rsid w:val="0002265E"/>
    <w:rsid w:val="00022D73"/>
    <w:rsid w:val="00023F1F"/>
    <w:rsid w:val="0002719E"/>
    <w:rsid w:val="000336A8"/>
    <w:rsid w:val="00035F3E"/>
    <w:rsid w:val="000408C5"/>
    <w:rsid w:val="00053A94"/>
    <w:rsid w:val="00063D73"/>
    <w:rsid w:val="00065E0C"/>
    <w:rsid w:val="0007069E"/>
    <w:rsid w:val="00071B6E"/>
    <w:rsid w:val="0007272E"/>
    <w:rsid w:val="000742AB"/>
    <w:rsid w:val="0008001A"/>
    <w:rsid w:val="000A22E3"/>
    <w:rsid w:val="000A36F8"/>
    <w:rsid w:val="000B255E"/>
    <w:rsid w:val="000D396F"/>
    <w:rsid w:val="000D67DE"/>
    <w:rsid w:val="000E15A8"/>
    <w:rsid w:val="000E1DB0"/>
    <w:rsid w:val="000E46E0"/>
    <w:rsid w:val="000E6520"/>
    <w:rsid w:val="000E7CE3"/>
    <w:rsid w:val="000E7EDB"/>
    <w:rsid w:val="000F0F27"/>
    <w:rsid w:val="000F16A4"/>
    <w:rsid w:val="000F601B"/>
    <w:rsid w:val="000F689F"/>
    <w:rsid w:val="000F6E77"/>
    <w:rsid w:val="00100CD1"/>
    <w:rsid w:val="001013FA"/>
    <w:rsid w:val="00103A5B"/>
    <w:rsid w:val="001066C9"/>
    <w:rsid w:val="00107CAD"/>
    <w:rsid w:val="0011168F"/>
    <w:rsid w:val="00115487"/>
    <w:rsid w:val="00115C38"/>
    <w:rsid w:val="00123193"/>
    <w:rsid w:val="001244EA"/>
    <w:rsid w:val="0012568A"/>
    <w:rsid w:val="001258D3"/>
    <w:rsid w:val="00126F6D"/>
    <w:rsid w:val="00132716"/>
    <w:rsid w:val="00136D23"/>
    <w:rsid w:val="001423D8"/>
    <w:rsid w:val="001427E3"/>
    <w:rsid w:val="0015333B"/>
    <w:rsid w:val="001534C0"/>
    <w:rsid w:val="00153CD1"/>
    <w:rsid w:val="00154E10"/>
    <w:rsid w:val="001556CA"/>
    <w:rsid w:val="001627B4"/>
    <w:rsid w:val="00164589"/>
    <w:rsid w:val="00170DFA"/>
    <w:rsid w:val="00185E89"/>
    <w:rsid w:val="001956BB"/>
    <w:rsid w:val="001A16ED"/>
    <w:rsid w:val="001A21F2"/>
    <w:rsid w:val="001A3F5F"/>
    <w:rsid w:val="001B13F1"/>
    <w:rsid w:val="001B3804"/>
    <w:rsid w:val="001B6331"/>
    <w:rsid w:val="001B672D"/>
    <w:rsid w:val="001B6D98"/>
    <w:rsid w:val="001B7E80"/>
    <w:rsid w:val="001C21B2"/>
    <w:rsid w:val="001C7B4D"/>
    <w:rsid w:val="001D3E3E"/>
    <w:rsid w:val="001D77E8"/>
    <w:rsid w:val="001D7D2D"/>
    <w:rsid w:val="001E0A8E"/>
    <w:rsid w:val="001E1D5C"/>
    <w:rsid w:val="001F16B3"/>
    <w:rsid w:val="001F17CD"/>
    <w:rsid w:val="001F19CB"/>
    <w:rsid w:val="00207244"/>
    <w:rsid w:val="00210F8E"/>
    <w:rsid w:val="002113E1"/>
    <w:rsid w:val="00216DBB"/>
    <w:rsid w:val="00224E9F"/>
    <w:rsid w:val="0023240A"/>
    <w:rsid w:val="002362E4"/>
    <w:rsid w:val="002372B3"/>
    <w:rsid w:val="00240311"/>
    <w:rsid w:val="00244E7F"/>
    <w:rsid w:val="0025065E"/>
    <w:rsid w:val="00256008"/>
    <w:rsid w:val="00266D32"/>
    <w:rsid w:val="00273BB5"/>
    <w:rsid w:val="00277F9F"/>
    <w:rsid w:val="00290474"/>
    <w:rsid w:val="0029058D"/>
    <w:rsid w:val="002927E8"/>
    <w:rsid w:val="00293857"/>
    <w:rsid w:val="002A2CC5"/>
    <w:rsid w:val="002A55B3"/>
    <w:rsid w:val="002B2B68"/>
    <w:rsid w:val="002B38EC"/>
    <w:rsid w:val="002B46EA"/>
    <w:rsid w:val="002B7DC5"/>
    <w:rsid w:val="002D54A3"/>
    <w:rsid w:val="002D650D"/>
    <w:rsid w:val="002D70CB"/>
    <w:rsid w:val="002E15FB"/>
    <w:rsid w:val="002E47CA"/>
    <w:rsid w:val="002F3683"/>
    <w:rsid w:val="00303BBC"/>
    <w:rsid w:val="003048FD"/>
    <w:rsid w:val="00306250"/>
    <w:rsid w:val="0030699E"/>
    <w:rsid w:val="00316715"/>
    <w:rsid w:val="00321CD5"/>
    <w:rsid w:val="003272EB"/>
    <w:rsid w:val="00331E29"/>
    <w:rsid w:val="0033438A"/>
    <w:rsid w:val="0033519D"/>
    <w:rsid w:val="00336F8C"/>
    <w:rsid w:val="00345511"/>
    <w:rsid w:val="00345955"/>
    <w:rsid w:val="00350669"/>
    <w:rsid w:val="00350E5C"/>
    <w:rsid w:val="003545D9"/>
    <w:rsid w:val="00354AE4"/>
    <w:rsid w:val="00355D09"/>
    <w:rsid w:val="003567F7"/>
    <w:rsid w:val="0036607D"/>
    <w:rsid w:val="00373312"/>
    <w:rsid w:val="00374B71"/>
    <w:rsid w:val="00385876"/>
    <w:rsid w:val="003A1DCE"/>
    <w:rsid w:val="003A2E17"/>
    <w:rsid w:val="003C29A7"/>
    <w:rsid w:val="003C36BC"/>
    <w:rsid w:val="003C3FC2"/>
    <w:rsid w:val="003C49F8"/>
    <w:rsid w:val="003D251E"/>
    <w:rsid w:val="003D380E"/>
    <w:rsid w:val="003D3A62"/>
    <w:rsid w:val="003D4710"/>
    <w:rsid w:val="003E46BE"/>
    <w:rsid w:val="003F3D01"/>
    <w:rsid w:val="003F4914"/>
    <w:rsid w:val="003F5F98"/>
    <w:rsid w:val="003F71ED"/>
    <w:rsid w:val="0040285B"/>
    <w:rsid w:val="004039EF"/>
    <w:rsid w:val="00403F64"/>
    <w:rsid w:val="0041411B"/>
    <w:rsid w:val="0041546B"/>
    <w:rsid w:val="0042086C"/>
    <w:rsid w:val="00423AE2"/>
    <w:rsid w:val="00427700"/>
    <w:rsid w:val="004314FC"/>
    <w:rsid w:val="0043724D"/>
    <w:rsid w:val="00447A87"/>
    <w:rsid w:val="00460E11"/>
    <w:rsid w:val="004647FB"/>
    <w:rsid w:val="00465B70"/>
    <w:rsid w:val="00466AF5"/>
    <w:rsid w:val="00466C9A"/>
    <w:rsid w:val="004713FF"/>
    <w:rsid w:val="0047720B"/>
    <w:rsid w:val="00477F0D"/>
    <w:rsid w:val="004828DA"/>
    <w:rsid w:val="00490ED8"/>
    <w:rsid w:val="00494EDE"/>
    <w:rsid w:val="004965A4"/>
    <w:rsid w:val="004A0427"/>
    <w:rsid w:val="004A0CBE"/>
    <w:rsid w:val="004A1613"/>
    <w:rsid w:val="004A730C"/>
    <w:rsid w:val="004B091A"/>
    <w:rsid w:val="004B3A49"/>
    <w:rsid w:val="004B4D51"/>
    <w:rsid w:val="004B546A"/>
    <w:rsid w:val="004B6D31"/>
    <w:rsid w:val="004C6C48"/>
    <w:rsid w:val="004D0264"/>
    <w:rsid w:val="004D4B03"/>
    <w:rsid w:val="004F0733"/>
    <w:rsid w:val="004F28AF"/>
    <w:rsid w:val="004F4B3A"/>
    <w:rsid w:val="00500D8A"/>
    <w:rsid w:val="005036A3"/>
    <w:rsid w:val="00515A4B"/>
    <w:rsid w:val="0053601E"/>
    <w:rsid w:val="00540C3D"/>
    <w:rsid w:val="00541AAA"/>
    <w:rsid w:val="005453CF"/>
    <w:rsid w:val="00546AD0"/>
    <w:rsid w:val="00552F56"/>
    <w:rsid w:val="00554D6C"/>
    <w:rsid w:val="00555C9E"/>
    <w:rsid w:val="005642DA"/>
    <w:rsid w:val="005660B3"/>
    <w:rsid w:val="00572E76"/>
    <w:rsid w:val="00574DDB"/>
    <w:rsid w:val="00577B8A"/>
    <w:rsid w:val="005800EA"/>
    <w:rsid w:val="00580A80"/>
    <w:rsid w:val="00586A38"/>
    <w:rsid w:val="0059482D"/>
    <w:rsid w:val="005963A5"/>
    <w:rsid w:val="005A6202"/>
    <w:rsid w:val="005B58B3"/>
    <w:rsid w:val="005B64EF"/>
    <w:rsid w:val="005D0FC1"/>
    <w:rsid w:val="005D38DF"/>
    <w:rsid w:val="005E644E"/>
    <w:rsid w:val="005F4C76"/>
    <w:rsid w:val="005F5CAC"/>
    <w:rsid w:val="005F5FAE"/>
    <w:rsid w:val="005F656C"/>
    <w:rsid w:val="00602D23"/>
    <w:rsid w:val="00606DE8"/>
    <w:rsid w:val="00611A85"/>
    <w:rsid w:val="006132B2"/>
    <w:rsid w:val="00620989"/>
    <w:rsid w:val="00621B39"/>
    <w:rsid w:val="00623A4B"/>
    <w:rsid w:val="00632C37"/>
    <w:rsid w:val="0063320E"/>
    <w:rsid w:val="00633D1F"/>
    <w:rsid w:val="00641CC3"/>
    <w:rsid w:val="00644EBF"/>
    <w:rsid w:val="00644F57"/>
    <w:rsid w:val="00657675"/>
    <w:rsid w:val="00671212"/>
    <w:rsid w:val="00672859"/>
    <w:rsid w:val="00680B66"/>
    <w:rsid w:val="0069210A"/>
    <w:rsid w:val="006A6BE1"/>
    <w:rsid w:val="006B148E"/>
    <w:rsid w:val="006B14A7"/>
    <w:rsid w:val="006B2BFF"/>
    <w:rsid w:val="006B314E"/>
    <w:rsid w:val="006B4D24"/>
    <w:rsid w:val="006B6AB2"/>
    <w:rsid w:val="006D1756"/>
    <w:rsid w:val="006D1AF1"/>
    <w:rsid w:val="006D3CE8"/>
    <w:rsid w:val="006D5962"/>
    <w:rsid w:val="006E0D71"/>
    <w:rsid w:val="006E1331"/>
    <w:rsid w:val="00701020"/>
    <w:rsid w:val="00712898"/>
    <w:rsid w:val="007129CB"/>
    <w:rsid w:val="00725F00"/>
    <w:rsid w:val="00730A47"/>
    <w:rsid w:val="007315A0"/>
    <w:rsid w:val="00733D9D"/>
    <w:rsid w:val="007342E2"/>
    <w:rsid w:val="00745B1B"/>
    <w:rsid w:val="00746488"/>
    <w:rsid w:val="0075430D"/>
    <w:rsid w:val="007548FB"/>
    <w:rsid w:val="00754E74"/>
    <w:rsid w:val="007562BD"/>
    <w:rsid w:val="007636C1"/>
    <w:rsid w:val="0076489A"/>
    <w:rsid w:val="00765A16"/>
    <w:rsid w:val="0077382C"/>
    <w:rsid w:val="007856A4"/>
    <w:rsid w:val="00786D35"/>
    <w:rsid w:val="00794E0C"/>
    <w:rsid w:val="007A0894"/>
    <w:rsid w:val="007A5A4C"/>
    <w:rsid w:val="007A783F"/>
    <w:rsid w:val="007C4294"/>
    <w:rsid w:val="007D16DA"/>
    <w:rsid w:val="007D7336"/>
    <w:rsid w:val="007F58CC"/>
    <w:rsid w:val="007F6459"/>
    <w:rsid w:val="007F74D0"/>
    <w:rsid w:val="008043B9"/>
    <w:rsid w:val="00810872"/>
    <w:rsid w:val="0082537E"/>
    <w:rsid w:val="00830EE3"/>
    <w:rsid w:val="0083151F"/>
    <w:rsid w:val="00832951"/>
    <w:rsid w:val="00834301"/>
    <w:rsid w:val="00855DB1"/>
    <w:rsid w:val="00861681"/>
    <w:rsid w:val="00862581"/>
    <w:rsid w:val="008759A3"/>
    <w:rsid w:val="0087618B"/>
    <w:rsid w:val="00876675"/>
    <w:rsid w:val="00876EC1"/>
    <w:rsid w:val="00891144"/>
    <w:rsid w:val="008A2BBA"/>
    <w:rsid w:val="008A3420"/>
    <w:rsid w:val="008B1D51"/>
    <w:rsid w:val="008B633C"/>
    <w:rsid w:val="008C413B"/>
    <w:rsid w:val="008C7DF3"/>
    <w:rsid w:val="008D1D5A"/>
    <w:rsid w:val="008D2FBC"/>
    <w:rsid w:val="008D3EEE"/>
    <w:rsid w:val="008D5D22"/>
    <w:rsid w:val="008D6548"/>
    <w:rsid w:val="008E0F17"/>
    <w:rsid w:val="008E295F"/>
    <w:rsid w:val="008E3843"/>
    <w:rsid w:val="008E7068"/>
    <w:rsid w:val="008F65E0"/>
    <w:rsid w:val="00900C24"/>
    <w:rsid w:val="00904B33"/>
    <w:rsid w:val="00904CCF"/>
    <w:rsid w:val="00905A85"/>
    <w:rsid w:val="0090695A"/>
    <w:rsid w:val="009168CF"/>
    <w:rsid w:val="00916996"/>
    <w:rsid w:val="00923FFC"/>
    <w:rsid w:val="0092470B"/>
    <w:rsid w:val="00924C62"/>
    <w:rsid w:val="00930A49"/>
    <w:rsid w:val="0093158A"/>
    <w:rsid w:val="00933480"/>
    <w:rsid w:val="00934B9A"/>
    <w:rsid w:val="0093566B"/>
    <w:rsid w:val="00943710"/>
    <w:rsid w:val="009440FC"/>
    <w:rsid w:val="00944E68"/>
    <w:rsid w:val="00961681"/>
    <w:rsid w:val="009675AB"/>
    <w:rsid w:val="00975F7A"/>
    <w:rsid w:val="00977053"/>
    <w:rsid w:val="00984140"/>
    <w:rsid w:val="00985710"/>
    <w:rsid w:val="00986372"/>
    <w:rsid w:val="00993D3D"/>
    <w:rsid w:val="009965D8"/>
    <w:rsid w:val="009A5B62"/>
    <w:rsid w:val="009A7333"/>
    <w:rsid w:val="009B077C"/>
    <w:rsid w:val="009B0963"/>
    <w:rsid w:val="009B5F08"/>
    <w:rsid w:val="009C0BA6"/>
    <w:rsid w:val="009D4C66"/>
    <w:rsid w:val="009D78F6"/>
    <w:rsid w:val="009E1848"/>
    <w:rsid w:val="009E1E43"/>
    <w:rsid w:val="009E434B"/>
    <w:rsid w:val="009E45F6"/>
    <w:rsid w:val="009E64BF"/>
    <w:rsid w:val="00A001B7"/>
    <w:rsid w:val="00A007A8"/>
    <w:rsid w:val="00A01E6E"/>
    <w:rsid w:val="00A0241B"/>
    <w:rsid w:val="00A161C3"/>
    <w:rsid w:val="00A16BD3"/>
    <w:rsid w:val="00A3439C"/>
    <w:rsid w:val="00A37CFC"/>
    <w:rsid w:val="00A4450C"/>
    <w:rsid w:val="00A4715C"/>
    <w:rsid w:val="00A53748"/>
    <w:rsid w:val="00A53EEA"/>
    <w:rsid w:val="00A66E44"/>
    <w:rsid w:val="00A705A1"/>
    <w:rsid w:val="00A75B61"/>
    <w:rsid w:val="00A75F4E"/>
    <w:rsid w:val="00A76069"/>
    <w:rsid w:val="00A8148A"/>
    <w:rsid w:val="00A8508E"/>
    <w:rsid w:val="00A94F91"/>
    <w:rsid w:val="00A969F8"/>
    <w:rsid w:val="00AA5626"/>
    <w:rsid w:val="00AA5AD0"/>
    <w:rsid w:val="00AC2725"/>
    <w:rsid w:val="00AC37DA"/>
    <w:rsid w:val="00AD307D"/>
    <w:rsid w:val="00AE1F07"/>
    <w:rsid w:val="00AE22DF"/>
    <w:rsid w:val="00AE60BB"/>
    <w:rsid w:val="00AE6822"/>
    <w:rsid w:val="00AF27CA"/>
    <w:rsid w:val="00AF6E89"/>
    <w:rsid w:val="00B02EAB"/>
    <w:rsid w:val="00B0496B"/>
    <w:rsid w:val="00B07E40"/>
    <w:rsid w:val="00B1021F"/>
    <w:rsid w:val="00B13B1D"/>
    <w:rsid w:val="00B158A0"/>
    <w:rsid w:val="00B21221"/>
    <w:rsid w:val="00B26C20"/>
    <w:rsid w:val="00B2755C"/>
    <w:rsid w:val="00B31421"/>
    <w:rsid w:val="00B37AE7"/>
    <w:rsid w:val="00B4086B"/>
    <w:rsid w:val="00B40966"/>
    <w:rsid w:val="00B45AEA"/>
    <w:rsid w:val="00B46301"/>
    <w:rsid w:val="00B625D6"/>
    <w:rsid w:val="00B705C4"/>
    <w:rsid w:val="00B86B02"/>
    <w:rsid w:val="00B919E3"/>
    <w:rsid w:val="00B93E01"/>
    <w:rsid w:val="00BA3BE5"/>
    <w:rsid w:val="00BA67C2"/>
    <w:rsid w:val="00BA7C36"/>
    <w:rsid w:val="00BB473D"/>
    <w:rsid w:val="00BD2F6E"/>
    <w:rsid w:val="00BD67F3"/>
    <w:rsid w:val="00BE0127"/>
    <w:rsid w:val="00BE7061"/>
    <w:rsid w:val="00BF2282"/>
    <w:rsid w:val="00BF5F65"/>
    <w:rsid w:val="00C00C03"/>
    <w:rsid w:val="00C05BD9"/>
    <w:rsid w:val="00C06145"/>
    <w:rsid w:val="00C066AD"/>
    <w:rsid w:val="00C10DA4"/>
    <w:rsid w:val="00C15D65"/>
    <w:rsid w:val="00C1612F"/>
    <w:rsid w:val="00C17117"/>
    <w:rsid w:val="00C30982"/>
    <w:rsid w:val="00C468EC"/>
    <w:rsid w:val="00C5073F"/>
    <w:rsid w:val="00C56AC1"/>
    <w:rsid w:val="00C65387"/>
    <w:rsid w:val="00C65EE1"/>
    <w:rsid w:val="00C6755E"/>
    <w:rsid w:val="00C67FA0"/>
    <w:rsid w:val="00C85EE2"/>
    <w:rsid w:val="00C94A9E"/>
    <w:rsid w:val="00C94DEA"/>
    <w:rsid w:val="00CA1F69"/>
    <w:rsid w:val="00CA30CB"/>
    <w:rsid w:val="00CA7433"/>
    <w:rsid w:val="00CB06E5"/>
    <w:rsid w:val="00CB3390"/>
    <w:rsid w:val="00CB4C6B"/>
    <w:rsid w:val="00CE1AD9"/>
    <w:rsid w:val="00CF2A87"/>
    <w:rsid w:val="00CF2FD8"/>
    <w:rsid w:val="00CF508A"/>
    <w:rsid w:val="00D02E17"/>
    <w:rsid w:val="00D042F1"/>
    <w:rsid w:val="00D13A7F"/>
    <w:rsid w:val="00D169E3"/>
    <w:rsid w:val="00D201D7"/>
    <w:rsid w:val="00D301A8"/>
    <w:rsid w:val="00D3414C"/>
    <w:rsid w:val="00D4440B"/>
    <w:rsid w:val="00D5164C"/>
    <w:rsid w:val="00D56368"/>
    <w:rsid w:val="00D5741F"/>
    <w:rsid w:val="00D6007A"/>
    <w:rsid w:val="00D66DEB"/>
    <w:rsid w:val="00D66E5C"/>
    <w:rsid w:val="00D71594"/>
    <w:rsid w:val="00D74986"/>
    <w:rsid w:val="00D81F9F"/>
    <w:rsid w:val="00D82410"/>
    <w:rsid w:val="00D84A3D"/>
    <w:rsid w:val="00D84EBD"/>
    <w:rsid w:val="00D91EA1"/>
    <w:rsid w:val="00D9281B"/>
    <w:rsid w:val="00DA2609"/>
    <w:rsid w:val="00DA3767"/>
    <w:rsid w:val="00DA5057"/>
    <w:rsid w:val="00DA620F"/>
    <w:rsid w:val="00DA7E3D"/>
    <w:rsid w:val="00DB0D17"/>
    <w:rsid w:val="00DB607A"/>
    <w:rsid w:val="00DB6E11"/>
    <w:rsid w:val="00DD5E9E"/>
    <w:rsid w:val="00DD5EB3"/>
    <w:rsid w:val="00DE446D"/>
    <w:rsid w:val="00DE7932"/>
    <w:rsid w:val="00DF2C78"/>
    <w:rsid w:val="00DF738E"/>
    <w:rsid w:val="00E03E43"/>
    <w:rsid w:val="00E10455"/>
    <w:rsid w:val="00E12A3E"/>
    <w:rsid w:val="00E13A39"/>
    <w:rsid w:val="00E1708B"/>
    <w:rsid w:val="00E25CF6"/>
    <w:rsid w:val="00E35380"/>
    <w:rsid w:val="00E35DB5"/>
    <w:rsid w:val="00E43353"/>
    <w:rsid w:val="00E44252"/>
    <w:rsid w:val="00E44E02"/>
    <w:rsid w:val="00E469BC"/>
    <w:rsid w:val="00E46DBF"/>
    <w:rsid w:val="00E53267"/>
    <w:rsid w:val="00E60E31"/>
    <w:rsid w:val="00E6397F"/>
    <w:rsid w:val="00E65159"/>
    <w:rsid w:val="00E6653A"/>
    <w:rsid w:val="00E67357"/>
    <w:rsid w:val="00E7296C"/>
    <w:rsid w:val="00E73801"/>
    <w:rsid w:val="00E81869"/>
    <w:rsid w:val="00E8253D"/>
    <w:rsid w:val="00E9082B"/>
    <w:rsid w:val="00E958DA"/>
    <w:rsid w:val="00EA1B3F"/>
    <w:rsid w:val="00EA1DB2"/>
    <w:rsid w:val="00EA2FAC"/>
    <w:rsid w:val="00EA3FBF"/>
    <w:rsid w:val="00EA4B79"/>
    <w:rsid w:val="00EB186A"/>
    <w:rsid w:val="00EB7A1F"/>
    <w:rsid w:val="00EC0C1D"/>
    <w:rsid w:val="00EE43A7"/>
    <w:rsid w:val="00EF1F5D"/>
    <w:rsid w:val="00EF3986"/>
    <w:rsid w:val="00EF3AA8"/>
    <w:rsid w:val="00EF4816"/>
    <w:rsid w:val="00EF6BEC"/>
    <w:rsid w:val="00F07A3F"/>
    <w:rsid w:val="00F130DD"/>
    <w:rsid w:val="00F234FB"/>
    <w:rsid w:val="00F2535B"/>
    <w:rsid w:val="00F27AA2"/>
    <w:rsid w:val="00F30D28"/>
    <w:rsid w:val="00F43557"/>
    <w:rsid w:val="00F43E11"/>
    <w:rsid w:val="00F54657"/>
    <w:rsid w:val="00F55F99"/>
    <w:rsid w:val="00F64FC1"/>
    <w:rsid w:val="00F660DD"/>
    <w:rsid w:val="00F676F5"/>
    <w:rsid w:val="00F7505D"/>
    <w:rsid w:val="00F7682A"/>
    <w:rsid w:val="00F80753"/>
    <w:rsid w:val="00F83D12"/>
    <w:rsid w:val="00F93384"/>
    <w:rsid w:val="00F93EE8"/>
    <w:rsid w:val="00F965CD"/>
    <w:rsid w:val="00FB6BDA"/>
    <w:rsid w:val="00FB6E43"/>
    <w:rsid w:val="00FC0965"/>
    <w:rsid w:val="00FC233B"/>
    <w:rsid w:val="00FC7AFE"/>
    <w:rsid w:val="00FD4123"/>
    <w:rsid w:val="00FE277A"/>
    <w:rsid w:val="00FE4B6C"/>
    <w:rsid w:val="00FE65AA"/>
    <w:rsid w:val="00FF07A4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72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5608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5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3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9CABF-DFC6-4475-B85C-D2B1CE60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КОРНИЕНКО Алина Владимировна</dc:creator>
  <cp:lastModifiedBy>КОЧНОВ Дмитрий Александрович</cp:lastModifiedBy>
  <cp:revision>4</cp:revision>
  <cp:lastPrinted>2026-04-20T06:53:00Z</cp:lastPrinted>
  <dcterms:created xsi:type="dcterms:W3CDTF">2026-04-16T10:42:00Z</dcterms:created>
  <dcterms:modified xsi:type="dcterms:W3CDTF">2026-04-20T14:53:00Z</dcterms:modified>
</cp:coreProperties>
</file>