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1B64AB8E" w:rsidR="0024640A" w:rsidRPr="0024640A" w:rsidRDefault="009E4ED2" w:rsidP="005B1E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5B1E04" w:rsidRPr="005B1E04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</w:t>
      </w:r>
      <w:r w:rsidR="005B1E04">
        <w:rPr>
          <w:rFonts w:ascii="Times New Roman" w:hAnsi="Times New Roman"/>
          <w:b/>
          <w:sz w:val="28"/>
          <w:szCs w:val="28"/>
          <w:lang w:eastAsia="ru-RU"/>
        </w:rPr>
        <w:br/>
        <w:t xml:space="preserve">в </w:t>
      </w:r>
      <w:r w:rsidR="005B1E04" w:rsidRPr="005B1E04">
        <w:rPr>
          <w:rFonts w:ascii="Times New Roman" w:hAnsi="Times New Roman"/>
          <w:b/>
          <w:sz w:val="28"/>
          <w:szCs w:val="28"/>
          <w:lang w:eastAsia="ru-RU"/>
        </w:rPr>
        <w:t>статью 58 Федерального закона «Об общих принципах организации местного самоуправления в единой системе публичной власти»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6D8D4B7E" w:rsidR="009E4ED2" w:rsidRPr="00B15040" w:rsidRDefault="00241311" w:rsidP="005B1E0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5B1E04" w:rsidRPr="005B1E04">
        <w:rPr>
          <w:rFonts w:ascii="Times New Roman" w:hAnsi="Times New Roman"/>
          <w:bCs/>
          <w:sz w:val="28"/>
          <w:szCs w:val="28"/>
        </w:rPr>
        <w:t xml:space="preserve">О внесении изменения в статью 58 Федерального закона «Об общих принципах организации местного самоуправления </w:t>
      </w:r>
      <w:bookmarkStart w:id="0" w:name="_GoBack"/>
      <w:bookmarkEnd w:id="0"/>
      <w:r w:rsidR="005B1E04" w:rsidRPr="005B1E04">
        <w:rPr>
          <w:rFonts w:ascii="Times New Roman" w:hAnsi="Times New Roman"/>
          <w:bCs/>
          <w:sz w:val="28"/>
          <w:szCs w:val="28"/>
        </w:rPr>
        <w:t>в единой системе публичной власти»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B1E04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2026-04-13T12:52:00Z</dcterms:created>
  <dcterms:modified xsi:type="dcterms:W3CDTF">2026-04-13T12:52:00Z</dcterms:modified>
</cp:coreProperties>
</file>