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47 Федерального закона </w:t>
      </w:r>
      <w:r w:rsidR="00F85D6F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"О воинской обязанности и военной службе" 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244032" w:rsidP="00244032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 w:val="32"/>
          <w:szCs w:val="32"/>
        </w:rPr>
      </w:pPr>
      <w:permStart w:id="2" w:edGrp="everyone"/>
    </w:p>
    <w:p w:rsidR="00244032" w:rsidRPr="00F85D6F" w:rsidP="00F85D6F">
      <w:pPr>
        <w:widowControl w:val="0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85D6F">
        <w:rPr>
          <w:rFonts w:ascii="Times New Roman" w:hAnsi="Times New Roman"/>
          <w:sz w:val="30"/>
          <w:szCs w:val="30"/>
        </w:rPr>
        <w:t xml:space="preserve">Внести в пункт 3 статьи 47 Федерального закона от 28 марта 1998 года № 53-ФЗ "О </w:t>
      </w:r>
      <w:r w:rsidRPr="00F85D6F">
        <w:rPr>
          <w:rFonts w:ascii="Times New Roman" w:hAnsi="Times New Roman"/>
          <w:sz w:val="30"/>
          <w:szCs w:val="30"/>
        </w:rPr>
        <w:t>воинской обязанности и военной службе" (Собрание законодательства Российской Федерации, 1998, № 13, ст. 1475; 2005, № 49, ст. 5127; 2006, № 29, ст. 3123; 2013, № 27, ст. 3477; 2014, № 52, ст. 7544; 2016, № 7, ст. 908; 2020, № 52, ст. 8607; 2022, № 24, ст. </w:t>
      </w:r>
      <w:r w:rsidRPr="00F85D6F">
        <w:rPr>
          <w:rFonts w:ascii="Times New Roman" w:hAnsi="Times New Roman"/>
          <w:sz w:val="30"/>
          <w:szCs w:val="30"/>
        </w:rPr>
        <w:t>3931; 2024, № 31, ст. 4475; 2025, № 28, ст. 3852) изменение, изложив его в следующей редакции:</w:t>
      </w:r>
    </w:p>
    <w:p w:rsidR="00D85491" w:rsidRPr="00F85D6F" w:rsidP="00F85D6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F85D6F">
        <w:rPr>
          <w:sz w:val="30"/>
          <w:szCs w:val="30"/>
        </w:rPr>
        <w:t>"</w:t>
      </w:r>
      <w:r w:rsidRPr="00F85D6F">
        <w:rPr>
          <w:rFonts w:eastAsia="Times New Roman"/>
          <w:sz w:val="30"/>
          <w:szCs w:val="30"/>
          <w:lang w:eastAsia="ru-RU"/>
        </w:rPr>
        <w:t>3. Военнослужащему, имеющему воинское звание офицера и</w:t>
      </w:r>
      <w:r w:rsidRPr="00F85D6F">
        <w:rPr>
          <w:sz w:val="30"/>
          <w:szCs w:val="30"/>
        </w:rPr>
        <w:t> </w:t>
      </w:r>
      <w:r w:rsidRPr="00F85D6F">
        <w:rPr>
          <w:rFonts w:eastAsia="Times New Roman"/>
          <w:sz w:val="30"/>
          <w:szCs w:val="30"/>
          <w:lang w:eastAsia="ru-RU"/>
        </w:rPr>
        <w:t>успешно осваивающему образовательную программу высшего образования по очной форме обучения или осуществля</w:t>
      </w:r>
      <w:r w:rsidRPr="00F85D6F">
        <w:rPr>
          <w:rFonts w:eastAsia="Times New Roman"/>
          <w:sz w:val="30"/>
          <w:szCs w:val="30"/>
          <w:lang w:eastAsia="ru-RU"/>
        </w:rPr>
        <w:t>ющему подготовку диссертации на соискание ученой степени доктора наук в</w:t>
      </w:r>
      <w:r w:rsidRPr="00F85D6F">
        <w:rPr>
          <w:sz w:val="30"/>
          <w:szCs w:val="30"/>
        </w:rPr>
        <w:t> </w:t>
      </w:r>
      <w:r w:rsidRPr="00F85D6F">
        <w:rPr>
          <w:rFonts w:eastAsia="Times New Roman"/>
          <w:sz w:val="30"/>
          <w:szCs w:val="30"/>
          <w:lang w:eastAsia="ru-RU"/>
        </w:rPr>
        <w:t xml:space="preserve">докторантуре </w:t>
      </w:r>
      <w:r w:rsidR="00D24C03">
        <w:rPr>
          <w:rFonts w:eastAsia="Times New Roman"/>
          <w:sz w:val="30"/>
          <w:szCs w:val="30"/>
          <w:lang w:eastAsia="ru-RU"/>
        </w:rPr>
        <w:t>в </w:t>
      </w:r>
      <w:bookmarkStart w:id="3" w:name="_GoBack"/>
      <w:bookmarkEnd w:id="3"/>
      <w:r w:rsidRPr="00F85D6F">
        <w:rPr>
          <w:rFonts w:eastAsia="Times New Roman"/>
          <w:sz w:val="30"/>
          <w:szCs w:val="30"/>
          <w:lang w:eastAsia="ru-RU"/>
        </w:rPr>
        <w:t xml:space="preserve">военной образовательной организации высшего образования или научной организации федерального органа исполнительной власти </w:t>
      </w:r>
      <w:r w:rsidR="00F85D6F">
        <w:rPr>
          <w:rFonts w:eastAsia="Times New Roman"/>
          <w:sz w:val="30"/>
          <w:szCs w:val="30"/>
          <w:lang w:eastAsia="ru-RU"/>
        </w:rPr>
        <w:br/>
      </w:r>
      <w:r w:rsidRPr="00F85D6F">
        <w:rPr>
          <w:rFonts w:eastAsia="Times New Roman"/>
          <w:sz w:val="30"/>
          <w:szCs w:val="30"/>
          <w:lang w:eastAsia="ru-RU"/>
        </w:rPr>
        <w:t>или федерального государственного органа, в кото</w:t>
      </w:r>
      <w:r w:rsidRPr="00F85D6F">
        <w:rPr>
          <w:rFonts w:eastAsia="Times New Roman"/>
          <w:sz w:val="30"/>
          <w:szCs w:val="30"/>
          <w:lang w:eastAsia="ru-RU"/>
        </w:rPr>
        <w:t>рых настоящим Федеральным законом предусмотрена военная служба, очередное воинское звание до подполковника или капитана 2</w:t>
      </w:r>
      <w:r w:rsidRPr="00F85D6F">
        <w:rPr>
          <w:sz w:val="30"/>
          <w:szCs w:val="30"/>
        </w:rPr>
        <w:t> </w:t>
      </w:r>
      <w:r w:rsidRPr="00F85D6F">
        <w:rPr>
          <w:rFonts w:eastAsia="Times New Roman"/>
          <w:sz w:val="30"/>
          <w:szCs w:val="30"/>
          <w:lang w:eastAsia="ru-RU"/>
        </w:rPr>
        <w:t>ранга включительно присваивается в день истечения срока его военной службы в предыдущем воинском звании независимо от воинской должнос</w:t>
      </w:r>
      <w:r w:rsidRPr="00F85D6F">
        <w:rPr>
          <w:rFonts w:eastAsia="Times New Roman"/>
          <w:sz w:val="30"/>
          <w:szCs w:val="30"/>
          <w:lang w:eastAsia="ru-RU"/>
        </w:rPr>
        <w:t xml:space="preserve">ти (должности), которую он занимал до зачисления в указанную образовательную </w:t>
      </w:r>
      <w:r w:rsidR="00F85D6F">
        <w:rPr>
          <w:rFonts w:eastAsia="Times New Roman"/>
          <w:sz w:val="30"/>
          <w:szCs w:val="30"/>
          <w:lang w:eastAsia="ru-RU"/>
        </w:rPr>
        <w:br/>
      </w:r>
      <w:r w:rsidRPr="00F85D6F">
        <w:rPr>
          <w:rFonts w:eastAsia="Times New Roman"/>
          <w:sz w:val="30"/>
          <w:szCs w:val="30"/>
          <w:lang w:eastAsia="ru-RU"/>
        </w:rPr>
        <w:t>или научную организацию.</w:t>
      </w:r>
      <w:r w:rsidRPr="00F85D6F">
        <w:rPr>
          <w:sz w:val="30"/>
          <w:szCs w:val="30"/>
        </w:rPr>
        <w:t>"</w:t>
      </w:r>
      <w:r w:rsidRPr="00F85D6F">
        <w:rPr>
          <w:rFonts w:eastAsia="Times New Roman"/>
          <w:sz w:val="30"/>
          <w:szCs w:val="30"/>
          <w:lang w:eastAsia="ru-RU"/>
        </w:rPr>
        <w:t>.</w:t>
      </w:r>
      <w:permEnd w:id="2"/>
      <w:r w:rsidRPr="00F85D6F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0259468-Уч-2026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0259468-Уч-2026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C03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44032"/>
    <w:rsid w:val="00317F35"/>
    <w:rsid w:val="0034449E"/>
    <w:rsid w:val="003B45C8"/>
    <w:rsid w:val="003C1D9D"/>
    <w:rsid w:val="003D6420"/>
    <w:rsid w:val="00417102"/>
    <w:rsid w:val="00454727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E2D72"/>
    <w:rsid w:val="00C249B8"/>
    <w:rsid w:val="00C50C46"/>
    <w:rsid w:val="00D24C03"/>
    <w:rsid w:val="00D33317"/>
    <w:rsid w:val="00D34196"/>
    <w:rsid w:val="00D77044"/>
    <w:rsid w:val="00D8402B"/>
    <w:rsid w:val="00D85491"/>
    <w:rsid w:val="00DF208F"/>
    <w:rsid w:val="00E04E19"/>
    <w:rsid w:val="00E74FDA"/>
    <w:rsid w:val="00E932EC"/>
    <w:rsid w:val="00E97B9B"/>
    <w:rsid w:val="00F4620D"/>
    <w:rsid w:val="00F60787"/>
    <w:rsid w:val="00F85D6F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ERrALukNL3vM2kuellxU5yPSgMYBBS69CYqri8/ycl8giWi26iuO/NI0P6odB5RaICI/PgmqB9Cmtzk+lsrUxQ==" w:salt="SvHKxxkSdhA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76</ap:TotalTime>
  <ap:Pages>2</ap:Pages>
  <ap:Words>210</ap:Words>
  <ap:Characters>1203</ap:Characters>
  <ap:Application>Microsoft Office Word</ap:Application>
  <ap:Lines>10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1411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Князев А.Б.</cp:lastModifiedBy>
  <cp:revision>16</cp:revision>
  <dcterms:created xsi:type="dcterms:W3CDTF">2024-05-30T08:00:00Z</dcterms:created>
  <dcterms:modified xsi:type="dcterms:W3CDTF">2026-03-19T06:10:00Z</dcterms:modified>
</cp:coreProperties>
</file>