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BA7" w:rsidRDefault="00504199" w:rsidP="00C63BA7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C63BA7" w:rsidRPr="00112200" w:rsidRDefault="00C63BA7" w:rsidP="00C63BA7">
      <w:pPr>
        <w:pStyle w:val="a9"/>
        <w:spacing w:before="0" w:line="120" w:lineRule="exact"/>
        <w:rPr>
          <w:b/>
        </w:rPr>
      </w:pPr>
    </w:p>
    <w:p w:rsidR="00C63BA7" w:rsidRPr="00112200" w:rsidRDefault="00504199" w:rsidP="00C63BA7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>О внесении изменения в статью 47 Федерального закона "О воинской обязанности и военной службе"</w:t>
      </w:r>
    </w:p>
    <w:p w:rsidR="00C63BA7" w:rsidRDefault="00C63BA7" w:rsidP="00C63BA7">
      <w:pPr>
        <w:autoSpaceDE w:val="0"/>
        <w:autoSpaceDN w:val="0"/>
        <w:adjustRightInd w:val="0"/>
        <w:spacing w:line="240" w:lineRule="atLeast"/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63BA7" w:rsidRDefault="00C63BA7" w:rsidP="00C63BA7">
      <w:pPr>
        <w:autoSpaceDE w:val="0"/>
        <w:autoSpaceDN w:val="0"/>
        <w:adjustRightInd w:val="0"/>
        <w:spacing w:line="240" w:lineRule="atLeast"/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3D5EB9" w:rsidRPr="003D5EB9" w:rsidRDefault="00504199" w:rsidP="003D5EB9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3D5EB9">
        <w:rPr>
          <w:rFonts w:ascii="Times New Roman" w:eastAsiaTheme="minorHAnsi" w:hAnsi="Times New Roman"/>
          <w:szCs w:val="28"/>
          <w:lang w:eastAsia="en-US"/>
        </w:rPr>
        <w:t xml:space="preserve">Проект федерального закона "О внесении изменения в статью 47 Федерального закона "О воинской обязанности и военной службе" </w:t>
      </w:r>
      <w:r>
        <w:rPr>
          <w:rFonts w:ascii="Times New Roman" w:eastAsiaTheme="minorHAnsi" w:hAnsi="Times New Roman"/>
          <w:szCs w:val="28"/>
          <w:lang w:eastAsia="en-US"/>
        </w:rPr>
        <w:t xml:space="preserve">                         </w:t>
      </w:r>
      <w:r w:rsidRPr="003D5EB9">
        <w:rPr>
          <w:rFonts w:ascii="Times New Roman" w:eastAsiaTheme="minorHAnsi" w:hAnsi="Times New Roman"/>
          <w:szCs w:val="28"/>
          <w:lang w:eastAsia="en-US"/>
        </w:rPr>
        <w:t>(далее - законопроект) подготовлен в целях уточнения порядка присвоения очередного воинского звания военнослужащим, проходящим обучение по программам высшего образования или осуществляющим подготовку диссертации на соискание ученой степени доктора наук, и приведения нормативной правовой базы в соответствие с правовыми нормами, установленными в Федеральном законе</w:t>
      </w:r>
      <w:r w:rsidR="00E3389F">
        <w:rPr>
          <w:rFonts w:ascii="Times New Roman" w:eastAsiaTheme="minorHAnsi" w:hAnsi="Times New Roman"/>
          <w:szCs w:val="28"/>
          <w:lang w:eastAsia="en-US"/>
        </w:rPr>
        <w:t xml:space="preserve"> от 29 декабря 2012</w:t>
      </w:r>
      <w:r w:rsidR="00C47E7C">
        <w:rPr>
          <w:rFonts w:ascii="Times New Roman" w:eastAsiaTheme="minorHAnsi" w:hAnsi="Times New Roman"/>
          <w:szCs w:val="28"/>
          <w:lang w:eastAsia="en-US"/>
        </w:rPr>
        <w:t xml:space="preserve"> г. </w:t>
      </w:r>
      <w:r w:rsidR="00C47E7C" w:rsidRPr="003D5EB9">
        <w:rPr>
          <w:rFonts w:ascii="Times New Roman" w:eastAsiaTheme="minorHAnsi" w:hAnsi="Times New Roman"/>
          <w:szCs w:val="28"/>
          <w:lang w:eastAsia="en-US"/>
        </w:rPr>
        <w:t>№ 273-ФЗ</w:t>
      </w:r>
      <w:bookmarkStart w:id="0" w:name="_GoBack"/>
      <w:bookmarkEnd w:id="0"/>
      <w:r w:rsidRPr="003D5EB9">
        <w:rPr>
          <w:rFonts w:ascii="Times New Roman" w:eastAsiaTheme="minorHAnsi" w:hAnsi="Times New Roman"/>
          <w:szCs w:val="28"/>
          <w:lang w:eastAsia="en-US"/>
        </w:rPr>
        <w:t xml:space="preserve"> "Об образовании в Российской Федерации" (далее - Федеральный закон № 273-ФЗ).</w:t>
      </w:r>
    </w:p>
    <w:p w:rsidR="00C63BA7" w:rsidRPr="007F4B5B" w:rsidRDefault="00504199" w:rsidP="003D5EB9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3D5EB9">
        <w:rPr>
          <w:rFonts w:ascii="Times New Roman" w:eastAsiaTheme="minorHAnsi" w:hAnsi="Times New Roman"/>
          <w:szCs w:val="28"/>
          <w:lang w:eastAsia="en-US"/>
        </w:rPr>
        <w:t>Законопроектом предлагается уточнить, что право на присвоение очередного воинского звания до подполковника или капитана 2 ранга включительно независимо от воинской должности, которую военнослужащие занимали до поступления в научные организации, распространяется</w:t>
      </w:r>
      <w:r w:rsidR="00E3389F">
        <w:rPr>
          <w:rFonts w:ascii="Times New Roman" w:eastAsiaTheme="minorHAnsi" w:hAnsi="Times New Roman"/>
          <w:szCs w:val="28"/>
          <w:lang w:eastAsia="en-US"/>
        </w:rPr>
        <w:br/>
      </w:r>
      <w:r w:rsidRPr="003D5EB9">
        <w:rPr>
          <w:rFonts w:ascii="Times New Roman" w:eastAsiaTheme="minorHAnsi" w:hAnsi="Times New Roman"/>
          <w:szCs w:val="28"/>
          <w:lang w:eastAsia="en-US"/>
        </w:rPr>
        <w:t xml:space="preserve"> на офицеров, проходящих обучение по программам высшего образования по очной форме обучения или осуществляющих подготовку диссертации на соискание ученой степени доктора наук в докторантуре в военной образовательной организации высшего образования или научной организации федерального органа исполнительной власти или федерального государственного органа, в которых Федеральным законом предусмотрена военная служба.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В соответствии с действующей редакцией статьи 47 Федерального закона "О воинской обязанности и военной службе" (далее - статья 47) </w:t>
      </w:r>
      <w:r>
        <w:rPr>
          <w:rFonts w:ascii="Times New Roman" w:eastAsiaTheme="minorHAnsi" w:hAnsi="Times New Roman"/>
          <w:szCs w:val="28"/>
          <w:lang w:eastAsia="en-US"/>
        </w:rPr>
        <w:br/>
        <w:t>указанное право предоставляется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 офицер</w:t>
      </w:r>
      <w:r>
        <w:rPr>
          <w:rFonts w:ascii="Times New Roman" w:eastAsiaTheme="minorHAnsi" w:hAnsi="Times New Roman"/>
          <w:szCs w:val="28"/>
          <w:lang w:eastAsia="en-US"/>
        </w:rPr>
        <w:t>ам</w:t>
      </w:r>
      <w:r w:rsidRPr="007F4B5B">
        <w:rPr>
          <w:rFonts w:ascii="Times New Roman" w:eastAsiaTheme="minorHAnsi" w:hAnsi="Times New Roman"/>
          <w:szCs w:val="28"/>
          <w:lang w:eastAsia="en-US"/>
        </w:rPr>
        <w:t>, успешно осваивающи</w:t>
      </w:r>
      <w:r>
        <w:rPr>
          <w:rFonts w:ascii="Times New Roman" w:eastAsiaTheme="minorHAnsi" w:hAnsi="Times New Roman"/>
          <w:szCs w:val="28"/>
          <w:lang w:eastAsia="en-US"/>
        </w:rPr>
        <w:t>м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 образовательные программы высшего образования или осуществляющи</w:t>
      </w:r>
      <w:r>
        <w:rPr>
          <w:rFonts w:ascii="Times New Roman" w:eastAsiaTheme="minorHAnsi" w:hAnsi="Times New Roman"/>
          <w:szCs w:val="28"/>
          <w:lang w:eastAsia="en-US"/>
        </w:rPr>
        <w:t>м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 подготовку диссертаций на соискание ученой степени кандидата наук или диссертаций на соискание ученой степени доктора наук</w:t>
      </w:r>
      <w:r>
        <w:rPr>
          <w:rFonts w:ascii="Times New Roman" w:eastAsiaTheme="minorHAnsi" w:hAnsi="Times New Roman"/>
          <w:szCs w:val="28"/>
          <w:lang w:eastAsia="en-US"/>
        </w:rPr>
        <w:t xml:space="preserve"> в военных образовательных организациях высшего образования</w:t>
      </w:r>
      <w:r w:rsidRPr="007F4B5B">
        <w:rPr>
          <w:rFonts w:ascii="Times New Roman" w:eastAsiaTheme="minorHAnsi" w:hAnsi="Times New Roman"/>
          <w:szCs w:val="28"/>
          <w:lang w:eastAsia="en-US"/>
        </w:rPr>
        <w:t>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Пункт "б" части 3 статьи 12 Федерального закона № 273-ФЗ определяет, что к образовательным программам высшего образования относятся в том числе программы подготовки научных и научно-педагогических кадров в аспирантуре (адъюнктуре) (далее - программы адъюнктуры).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Пункт 3 постановления Правительства Российской Федерации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от 24 сентября 2013 г. № 842 "О порядке присуждения ученых степеней" </w:t>
      </w:r>
      <w:r w:rsidRPr="007F4B5B">
        <w:rPr>
          <w:rFonts w:ascii="Times New Roman" w:eastAsiaTheme="minorHAnsi" w:hAnsi="Times New Roman"/>
          <w:szCs w:val="28"/>
          <w:lang w:eastAsia="en-US"/>
        </w:rPr>
        <w:lastRenderedPageBreak/>
        <w:t>устанавливает, что к соисканию ученой степени кандидата наук допускаются лица, подготовившие диссертацию на соискание ученой степени кандидата наук: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при освоении программы адъюнктуры;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без освоения программы адъюнктуры при прикреплении к организации для подготовки диссертации на соискание ученой степени кандидата наук;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без освоения программы адъюнктуры в организациях, в которых они замещают воинские должности, относящиеся к научно-педагогическим работникам.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Таким образом, в действующей редакции статьи 47 к адъюнктам можно отнести как офицеров, осваивающих программы высшего образования,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так и офицеров, осуществляющих подготовку диссертации на соискание ученой степени кандидата наук.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В целях приведения правовых норм, установленных статьей 47,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в соответствие с требованиями Федерального закона № 273-ФЗ в новой редакции статьи 47 категория офицеров, осуществляющих подготовку диссертации на соискание ученой степени кандидата наук, исключена.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Офицеры, поступившие на обучение по программам магистратуры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и адъюнктуры по очной форме или для подготовки диссертации на соискание ученой степени доктора наук в докторантуре, освобождаются от</w:t>
      </w:r>
      <w:r w:rsidR="00E3389F">
        <w:rPr>
          <w:rFonts w:ascii="Times New Roman" w:eastAsiaTheme="minorHAnsi" w:hAnsi="Times New Roman"/>
          <w:szCs w:val="28"/>
          <w:lang w:eastAsia="en-US"/>
        </w:rPr>
        <w:t xml:space="preserve"> занимаемых воинских должностей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 и на время обучения назначаются на воинские должности слушателей, адъюнктов и докторантов.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Пунктом 5 части 1 статьи 33 Федерального закона № 273-ФЗ установлено, что адъюнкты - это лица, проходящие военную или иную приравненную к ней службу, службу в органах внутренних дел в адъюнктуре по программе подготовки научных и научно</w:t>
      </w:r>
      <w:r>
        <w:rPr>
          <w:rFonts w:ascii="Times New Roman" w:eastAsiaTheme="minorHAnsi" w:hAnsi="Times New Roman"/>
          <w:szCs w:val="28"/>
          <w:lang w:eastAsia="en-US"/>
        </w:rPr>
        <w:t>-</w:t>
      </w:r>
      <w:r w:rsidRPr="007F4B5B">
        <w:rPr>
          <w:rFonts w:ascii="Times New Roman" w:eastAsiaTheme="minorHAnsi" w:hAnsi="Times New Roman"/>
          <w:szCs w:val="28"/>
          <w:lang w:eastAsia="en-US"/>
        </w:rPr>
        <w:t>педагогических кадров.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Офицеры, осваивающие образовательные программы высшего образования в заочной форме или подготавливающие диссертацию на соискание ученой степени доктора вне докторантуры, совмещают выполнение служебных обязанностей по воинским должностям в воинских частях (организациях),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в которых они проходят военную службу, с получением соответствующего образования.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7F4B5B">
        <w:rPr>
          <w:rFonts w:ascii="Times New Roman" w:eastAsiaTheme="minorHAnsi" w:hAnsi="Times New Roman"/>
          <w:szCs w:val="28"/>
          <w:lang w:eastAsia="en-US"/>
        </w:rPr>
        <w:t>В связи с этим присвоение воинских званий офицерам, осваивающим программы высшего образования по заочной форме обучения или осуществляющим подготовку диссертации на соискание ученой степени доктора наук вне докторантуры, занимающим штатные должности в воинских частях (организациях), регулируется пунктами 4 и 5 статьи 47.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 xml:space="preserve">Реализация положений, предусмотренных законопроектом, не повлечет </w:t>
      </w:r>
      <w:r w:rsidR="00E3389F">
        <w:rPr>
          <w:rFonts w:ascii="Times New Roman" w:eastAsiaTheme="minorHAnsi" w:hAnsi="Times New Roman"/>
          <w:szCs w:val="28"/>
          <w:lang w:eastAsia="en-US"/>
        </w:rPr>
        <w:t xml:space="preserve">негативных 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социально-экономических, финансовых и иных последствий, </w:t>
      </w:r>
      <w:r w:rsidR="00E3389F"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в том числе</w:t>
      </w:r>
      <w:r w:rsidR="00E3389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7F4B5B">
        <w:rPr>
          <w:rFonts w:ascii="Times New Roman" w:eastAsiaTheme="minorHAnsi" w:hAnsi="Times New Roman"/>
          <w:szCs w:val="28"/>
          <w:lang w:eastAsia="en-US"/>
        </w:rPr>
        <w:t xml:space="preserve">для субъектов предпринимательской и иной экономической </w:t>
      </w:r>
      <w:r w:rsidRPr="007F4B5B">
        <w:rPr>
          <w:rFonts w:ascii="Times New Roman" w:eastAsiaTheme="minorHAnsi" w:hAnsi="Times New Roman"/>
          <w:szCs w:val="28"/>
          <w:lang w:eastAsia="en-US"/>
        </w:rPr>
        <w:lastRenderedPageBreak/>
        <w:t>деятельности,</w:t>
      </w:r>
      <w:r w:rsidR="00E3389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7F4B5B">
        <w:rPr>
          <w:rFonts w:ascii="Times New Roman" w:eastAsiaTheme="minorHAnsi" w:hAnsi="Times New Roman"/>
          <w:szCs w:val="28"/>
          <w:lang w:eastAsia="en-US"/>
        </w:rPr>
        <w:t>а также не повлияет на достижение целей государственных программ Российской Федерации.</w:t>
      </w:r>
    </w:p>
    <w:p w:rsidR="00C63BA7" w:rsidRPr="007F4B5B" w:rsidRDefault="00E3389F" w:rsidP="00C63BA7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Положения з</w:t>
      </w:r>
      <w:r w:rsidR="00504199" w:rsidRPr="007F4B5B">
        <w:rPr>
          <w:rFonts w:ascii="Times New Roman" w:eastAsiaTheme="minorHAnsi" w:hAnsi="Times New Roman"/>
          <w:szCs w:val="28"/>
          <w:lang w:eastAsia="en-US"/>
        </w:rPr>
        <w:t>аконопроект</w:t>
      </w:r>
      <w:r>
        <w:rPr>
          <w:rFonts w:ascii="Times New Roman" w:eastAsiaTheme="minorHAnsi" w:hAnsi="Times New Roman"/>
          <w:szCs w:val="28"/>
          <w:lang w:eastAsia="en-US"/>
        </w:rPr>
        <w:t>а</w:t>
      </w:r>
      <w:r w:rsidR="00504199" w:rsidRPr="007F4B5B">
        <w:rPr>
          <w:rFonts w:ascii="Times New Roman" w:eastAsiaTheme="minorHAnsi" w:hAnsi="Times New Roman"/>
          <w:szCs w:val="28"/>
          <w:lang w:eastAsia="en-US"/>
        </w:rPr>
        <w:t xml:space="preserve"> соответству</w:t>
      </w:r>
      <w:r>
        <w:rPr>
          <w:rFonts w:ascii="Times New Roman" w:eastAsiaTheme="minorHAnsi" w:hAnsi="Times New Roman"/>
          <w:szCs w:val="28"/>
          <w:lang w:eastAsia="en-US"/>
        </w:rPr>
        <w:t>ю</w:t>
      </w:r>
      <w:r w:rsidR="00504199" w:rsidRPr="007F4B5B">
        <w:rPr>
          <w:rFonts w:ascii="Times New Roman" w:eastAsiaTheme="minorHAnsi" w:hAnsi="Times New Roman"/>
          <w:szCs w:val="28"/>
          <w:lang w:eastAsia="en-US"/>
        </w:rPr>
        <w:t>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C63BA7" w:rsidRPr="007F4B5B" w:rsidRDefault="00504199" w:rsidP="00C63BA7">
      <w:pPr>
        <w:ind w:firstLine="709"/>
        <w:rPr>
          <w:rFonts w:ascii="Times New Roman" w:eastAsiaTheme="minorHAnsi" w:hAnsi="Times New Roman"/>
          <w:color w:val="FFFFFF" w:themeColor="background1"/>
          <w:szCs w:val="28"/>
          <w:lang w:eastAsia="en-US"/>
        </w:rPr>
      </w:pPr>
      <w:r w:rsidRPr="007F4B5B">
        <w:rPr>
          <w:rFonts w:ascii="Times New Roman" w:eastAsiaTheme="minorHAnsi" w:hAnsi="Times New Roman"/>
          <w:szCs w:val="28"/>
          <w:lang w:eastAsia="en-US"/>
        </w:rPr>
        <w:t>В законопроекте отсутствуют требования, которые связаны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с осуществлением предпринимательской и иной экономической деятельности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и оценка соблюдения которых осуществляется в рамках государственного контроля (надзора), муниципального контроля, привлечения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7F4B5B">
        <w:rPr>
          <w:rFonts w:ascii="Times New Roman" w:eastAsiaTheme="minorHAnsi" w:hAnsi="Times New Roman"/>
          <w:szCs w:val="28"/>
          <w:lang w:eastAsia="en-US"/>
        </w:rPr>
        <w:t>к административной ответственности, предоставления лицензий и иных разрешений, аккредитации, оценки соответствия продукции и иных форм оценки и экспертизы.</w:t>
      </w: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F50553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75F" w:rsidRDefault="0067675F">
      <w:pPr>
        <w:spacing w:line="240" w:lineRule="auto"/>
      </w:pPr>
      <w:r>
        <w:separator/>
      </w:r>
    </w:p>
  </w:endnote>
  <w:endnote w:type="continuationSeparator" w:id="0">
    <w:p w:rsidR="0067675F" w:rsidRDefault="006767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81F83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04199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0259468-Уч-2026 (5.1)</w:t>
          </w:r>
        </w:p>
      </w:tc>
    </w:tr>
    <w:tr w:rsidR="00881F83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04199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81F83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04199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0259468-Уч-2026 (5.1)</w:t>
          </w:r>
        </w:p>
      </w:tc>
    </w:tr>
    <w:tr w:rsidR="00881F83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04199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75F" w:rsidRDefault="0067675F">
      <w:pPr>
        <w:spacing w:line="240" w:lineRule="auto"/>
      </w:pPr>
      <w:r>
        <w:separator/>
      </w:r>
    </w:p>
  </w:footnote>
  <w:footnote w:type="continuationSeparator" w:id="0">
    <w:p w:rsidR="0067675F" w:rsidRDefault="006767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0419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7E7C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82AA3"/>
    <w:rsid w:val="00112200"/>
    <w:rsid w:val="00147B91"/>
    <w:rsid w:val="001F4133"/>
    <w:rsid w:val="00284CA5"/>
    <w:rsid w:val="00285574"/>
    <w:rsid w:val="003475C3"/>
    <w:rsid w:val="003C3B7D"/>
    <w:rsid w:val="003D5EB9"/>
    <w:rsid w:val="003F4514"/>
    <w:rsid w:val="004004C9"/>
    <w:rsid w:val="004A75E5"/>
    <w:rsid w:val="004B3CE4"/>
    <w:rsid w:val="00504199"/>
    <w:rsid w:val="00554244"/>
    <w:rsid w:val="00587DA1"/>
    <w:rsid w:val="005C0CE0"/>
    <w:rsid w:val="005F4A5C"/>
    <w:rsid w:val="00616ECF"/>
    <w:rsid w:val="00642694"/>
    <w:rsid w:val="00646649"/>
    <w:rsid w:val="0067675F"/>
    <w:rsid w:val="00690DAC"/>
    <w:rsid w:val="006B3CDE"/>
    <w:rsid w:val="006B54EE"/>
    <w:rsid w:val="007514FA"/>
    <w:rsid w:val="007B5CA9"/>
    <w:rsid w:val="007C1328"/>
    <w:rsid w:val="007F4B5B"/>
    <w:rsid w:val="00802F2D"/>
    <w:rsid w:val="008114AC"/>
    <w:rsid w:val="00881F83"/>
    <w:rsid w:val="008F44EF"/>
    <w:rsid w:val="00976D6B"/>
    <w:rsid w:val="009D1F78"/>
    <w:rsid w:val="009E2468"/>
    <w:rsid w:val="00A055C6"/>
    <w:rsid w:val="00A63C78"/>
    <w:rsid w:val="00A91BD9"/>
    <w:rsid w:val="00A97EEE"/>
    <w:rsid w:val="00AA7EEC"/>
    <w:rsid w:val="00AB4C1F"/>
    <w:rsid w:val="00AF7439"/>
    <w:rsid w:val="00B37DF3"/>
    <w:rsid w:val="00C47E7C"/>
    <w:rsid w:val="00C63BA7"/>
    <w:rsid w:val="00D205A9"/>
    <w:rsid w:val="00D655A6"/>
    <w:rsid w:val="00DE3D57"/>
    <w:rsid w:val="00E23892"/>
    <w:rsid w:val="00E3389F"/>
    <w:rsid w:val="00F5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5AFE-3AEC-4C35-BFA4-8E1CEBE5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26</cp:revision>
  <dcterms:created xsi:type="dcterms:W3CDTF">2022-12-14T20:20:00Z</dcterms:created>
  <dcterms:modified xsi:type="dcterms:W3CDTF">2026-04-08T06:41:00Z</dcterms:modified>
</cp:coreProperties>
</file>