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5F8" w:rsidRPr="00A210EA" w:rsidRDefault="00A465F8" w:rsidP="001876DE">
      <w:pPr>
        <w:spacing w:line="240" w:lineRule="auto"/>
        <w:ind w:left="2127" w:firstLine="705"/>
        <w:rPr>
          <w:color w:val="000000" w:themeColor="text1"/>
          <w:sz w:val="28"/>
          <w:szCs w:val="28"/>
        </w:rPr>
      </w:pPr>
      <w:r w:rsidRPr="00A210EA">
        <w:rPr>
          <w:color w:val="000000" w:themeColor="text1"/>
          <w:sz w:val="28"/>
          <w:szCs w:val="28"/>
        </w:rPr>
        <w:t>Депутатами Государственной Думы</w:t>
      </w:r>
    </w:p>
    <w:p w:rsidR="005C0D11" w:rsidRDefault="00A465F8" w:rsidP="001876DE">
      <w:pPr>
        <w:shd w:val="clear" w:color="auto" w:fill="FFFFFF"/>
        <w:spacing w:line="240" w:lineRule="auto"/>
        <w:ind w:left="2123"/>
        <w:rPr>
          <w:color w:val="000000" w:themeColor="text1"/>
          <w:sz w:val="28"/>
          <w:szCs w:val="28"/>
        </w:rPr>
      </w:pPr>
      <w:r w:rsidRPr="00A210EA">
        <w:rPr>
          <w:color w:val="000000" w:themeColor="text1"/>
          <w:sz w:val="28"/>
          <w:szCs w:val="28"/>
        </w:rPr>
        <w:t>А.В. Куринным</w:t>
      </w:r>
      <w:r w:rsidR="006E3A45">
        <w:rPr>
          <w:color w:val="000000" w:themeColor="text1"/>
          <w:sz w:val="28"/>
          <w:szCs w:val="28"/>
        </w:rPr>
        <w:t>, В.П. Исаковым</w:t>
      </w:r>
      <w:r w:rsidR="005C0D11">
        <w:rPr>
          <w:color w:val="000000" w:themeColor="text1"/>
          <w:sz w:val="28"/>
          <w:szCs w:val="28"/>
        </w:rPr>
        <w:t xml:space="preserve">, </w:t>
      </w:r>
    </w:p>
    <w:p w:rsidR="00A465F8" w:rsidRDefault="005C0D11" w:rsidP="001876DE">
      <w:pPr>
        <w:shd w:val="clear" w:color="auto" w:fill="FFFFFF"/>
        <w:spacing w:line="240" w:lineRule="auto"/>
        <w:ind w:left="2123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Д.А. Парфеновым, С.П.Обуховым</w:t>
      </w:r>
      <w:bookmarkStart w:id="0" w:name="_GoBack"/>
      <w:bookmarkEnd w:id="0"/>
    </w:p>
    <w:p w:rsidR="00F523CB" w:rsidRDefault="00F523CB" w:rsidP="001876DE">
      <w:pPr>
        <w:shd w:val="clear" w:color="auto" w:fill="FFFFFF"/>
        <w:spacing w:line="240" w:lineRule="auto"/>
        <w:ind w:left="2123"/>
        <w:rPr>
          <w:color w:val="000000" w:themeColor="text1"/>
          <w:sz w:val="28"/>
          <w:szCs w:val="28"/>
        </w:rPr>
      </w:pPr>
    </w:p>
    <w:p w:rsidR="00A465F8" w:rsidRDefault="00A465F8" w:rsidP="00A465F8">
      <w:pPr>
        <w:spacing w:line="240" w:lineRule="auto"/>
        <w:jc w:val="right"/>
        <w:rPr>
          <w:sz w:val="28"/>
          <w:szCs w:val="28"/>
          <w:lang w:eastAsia="en-US"/>
        </w:rPr>
      </w:pPr>
    </w:p>
    <w:p w:rsidR="00A465F8" w:rsidRPr="002638A1" w:rsidRDefault="00A465F8" w:rsidP="00A465F8">
      <w:pPr>
        <w:spacing w:line="240" w:lineRule="auto"/>
        <w:jc w:val="right"/>
        <w:rPr>
          <w:sz w:val="28"/>
          <w:szCs w:val="28"/>
        </w:rPr>
      </w:pPr>
      <w:r w:rsidRPr="00F75DC1">
        <w:rPr>
          <w:sz w:val="28"/>
          <w:szCs w:val="28"/>
          <w:lang w:eastAsia="en-US"/>
        </w:rPr>
        <w:t>Проект</w:t>
      </w:r>
    </w:p>
    <w:p w:rsidR="00A465F8" w:rsidRDefault="00A465F8" w:rsidP="00F1395A">
      <w:pPr>
        <w:pStyle w:val="a3"/>
        <w:jc w:val="both"/>
        <w:rPr>
          <w:b w:val="0"/>
          <w:sz w:val="28"/>
          <w:szCs w:val="28"/>
        </w:rPr>
      </w:pPr>
    </w:p>
    <w:p w:rsidR="00D9424A" w:rsidRDefault="00D9424A" w:rsidP="00F1395A">
      <w:pPr>
        <w:pStyle w:val="a3"/>
        <w:jc w:val="both"/>
        <w:rPr>
          <w:b w:val="0"/>
          <w:sz w:val="28"/>
          <w:szCs w:val="28"/>
        </w:rPr>
      </w:pPr>
    </w:p>
    <w:p w:rsidR="00D9424A" w:rsidRPr="00F75DC1" w:rsidRDefault="00D9424A" w:rsidP="00F1395A">
      <w:pPr>
        <w:pStyle w:val="a3"/>
        <w:jc w:val="both"/>
        <w:rPr>
          <w:b w:val="0"/>
          <w:sz w:val="28"/>
          <w:szCs w:val="28"/>
        </w:rPr>
      </w:pPr>
    </w:p>
    <w:p w:rsidR="00A465F8" w:rsidRPr="00F75DC1" w:rsidRDefault="00A465F8" w:rsidP="00A465F8">
      <w:pPr>
        <w:pStyle w:val="a3"/>
        <w:rPr>
          <w:b w:val="0"/>
          <w:sz w:val="28"/>
          <w:szCs w:val="28"/>
        </w:rPr>
      </w:pPr>
    </w:p>
    <w:p w:rsidR="00A465F8" w:rsidRDefault="00A465F8" w:rsidP="00F1395A">
      <w:pPr>
        <w:ind w:firstLine="0"/>
        <w:jc w:val="center"/>
        <w:rPr>
          <w:b/>
          <w:bCs/>
          <w:sz w:val="28"/>
          <w:szCs w:val="28"/>
        </w:rPr>
      </w:pPr>
      <w:r w:rsidRPr="00F75DC1">
        <w:rPr>
          <w:b/>
          <w:bCs/>
          <w:sz w:val="28"/>
          <w:szCs w:val="28"/>
        </w:rPr>
        <w:t>ФЕДЕРАЛЬНЫЙ ЗАКОН</w:t>
      </w:r>
    </w:p>
    <w:p w:rsidR="00D9424A" w:rsidRPr="00F1395A" w:rsidRDefault="00D9424A" w:rsidP="00F1395A">
      <w:pPr>
        <w:ind w:firstLine="0"/>
        <w:jc w:val="center"/>
        <w:rPr>
          <w:b/>
          <w:bCs/>
          <w:sz w:val="28"/>
          <w:szCs w:val="28"/>
        </w:rPr>
      </w:pPr>
    </w:p>
    <w:p w:rsidR="006E3A45" w:rsidRDefault="006E3A45" w:rsidP="006E3A45">
      <w:pPr>
        <w:pStyle w:val="a3"/>
        <w:rPr>
          <w:bCs/>
          <w:sz w:val="28"/>
          <w:szCs w:val="28"/>
        </w:rPr>
      </w:pPr>
      <w:r w:rsidRPr="006E3A45">
        <w:rPr>
          <w:bCs/>
          <w:sz w:val="28"/>
          <w:szCs w:val="28"/>
        </w:rPr>
        <w:t xml:space="preserve">О внесении изменений в статью 7 Федерального закона </w:t>
      </w:r>
    </w:p>
    <w:p w:rsidR="006E3A45" w:rsidRDefault="006E3A45" w:rsidP="006E3A45">
      <w:pPr>
        <w:pStyle w:val="a3"/>
        <w:rPr>
          <w:bCs/>
          <w:sz w:val="28"/>
          <w:szCs w:val="28"/>
        </w:rPr>
      </w:pPr>
      <w:r w:rsidRPr="006E3A45">
        <w:rPr>
          <w:bCs/>
          <w:sz w:val="28"/>
          <w:szCs w:val="28"/>
        </w:rPr>
        <w:t xml:space="preserve">"Об организации предоставления </w:t>
      </w:r>
    </w:p>
    <w:p w:rsidR="00A465F8" w:rsidRPr="006E3A45" w:rsidRDefault="00940BB3" w:rsidP="006E3A45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6E3A45" w:rsidRPr="006E3A45">
        <w:rPr>
          <w:bCs/>
          <w:sz w:val="28"/>
          <w:szCs w:val="28"/>
        </w:rPr>
        <w:t>осударственных</w:t>
      </w:r>
      <w:r w:rsidR="006E3A45">
        <w:rPr>
          <w:bCs/>
          <w:sz w:val="28"/>
          <w:szCs w:val="28"/>
        </w:rPr>
        <w:t xml:space="preserve"> </w:t>
      </w:r>
      <w:r w:rsidR="006E3A45" w:rsidRPr="006E3A45">
        <w:rPr>
          <w:bCs/>
          <w:sz w:val="28"/>
          <w:szCs w:val="28"/>
        </w:rPr>
        <w:t>и муниципальных услуг"</w:t>
      </w:r>
    </w:p>
    <w:p w:rsidR="00D9424A" w:rsidRPr="00F75DC1" w:rsidRDefault="00D9424A" w:rsidP="00A465F8">
      <w:pPr>
        <w:pStyle w:val="a3"/>
        <w:spacing w:line="360" w:lineRule="auto"/>
        <w:jc w:val="both"/>
        <w:rPr>
          <w:b w:val="0"/>
          <w:sz w:val="28"/>
          <w:szCs w:val="28"/>
        </w:rPr>
      </w:pPr>
    </w:p>
    <w:p w:rsidR="00A465F8" w:rsidRDefault="00A465F8" w:rsidP="00A465F8">
      <w:pPr>
        <w:autoSpaceDE w:val="0"/>
        <w:autoSpaceDN w:val="0"/>
        <w:adjustRightInd w:val="0"/>
        <w:rPr>
          <w:b/>
          <w:snapToGrid w:val="0"/>
          <w:sz w:val="28"/>
          <w:szCs w:val="28"/>
        </w:rPr>
      </w:pPr>
      <w:r w:rsidRPr="00F75DC1">
        <w:rPr>
          <w:b/>
          <w:snapToGrid w:val="0"/>
          <w:sz w:val="28"/>
          <w:szCs w:val="28"/>
        </w:rPr>
        <w:t xml:space="preserve">Статья </w:t>
      </w:r>
      <w:r>
        <w:rPr>
          <w:b/>
          <w:snapToGrid w:val="0"/>
          <w:sz w:val="28"/>
          <w:szCs w:val="28"/>
        </w:rPr>
        <w:t>1</w:t>
      </w:r>
    </w:p>
    <w:p w:rsidR="00FC0DDA" w:rsidRDefault="006E3A45" w:rsidP="006E3A45">
      <w:pPr>
        <w:autoSpaceDE w:val="0"/>
        <w:autoSpaceDN w:val="0"/>
        <w:adjustRightInd w:val="0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 xml:space="preserve">Дополнить </w:t>
      </w:r>
      <w:r w:rsidR="00902974">
        <w:rPr>
          <w:bCs/>
          <w:snapToGrid w:val="0"/>
          <w:sz w:val="28"/>
          <w:szCs w:val="28"/>
        </w:rPr>
        <w:t>стать</w:t>
      </w:r>
      <w:r>
        <w:rPr>
          <w:bCs/>
          <w:snapToGrid w:val="0"/>
          <w:sz w:val="28"/>
          <w:szCs w:val="28"/>
        </w:rPr>
        <w:t>ю</w:t>
      </w:r>
      <w:r w:rsidR="00902974">
        <w:rPr>
          <w:bCs/>
          <w:snapToGrid w:val="0"/>
          <w:sz w:val="28"/>
          <w:szCs w:val="28"/>
        </w:rPr>
        <w:t xml:space="preserve"> </w:t>
      </w:r>
      <w:r>
        <w:rPr>
          <w:bCs/>
          <w:snapToGrid w:val="0"/>
          <w:sz w:val="28"/>
          <w:szCs w:val="28"/>
        </w:rPr>
        <w:t>7</w:t>
      </w:r>
      <w:r w:rsidR="00902974">
        <w:rPr>
          <w:bCs/>
          <w:snapToGrid w:val="0"/>
          <w:sz w:val="28"/>
          <w:szCs w:val="28"/>
        </w:rPr>
        <w:t xml:space="preserve"> </w:t>
      </w:r>
      <w:r w:rsidRPr="006E3A45">
        <w:rPr>
          <w:bCs/>
          <w:snapToGrid w:val="0"/>
          <w:sz w:val="28"/>
          <w:szCs w:val="28"/>
        </w:rPr>
        <w:t xml:space="preserve">"Федерального закона "Об организации </w:t>
      </w:r>
      <w:r>
        <w:rPr>
          <w:bCs/>
          <w:snapToGrid w:val="0"/>
          <w:sz w:val="28"/>
          <w:szCs w:val="28"/>
        </w:rPr>
        <w:t xml:space="preserve">предоставления государственных </w:t>
      </w:r>
      <w:r w:rsidRPr="006E3A45">
        <w:rPr>
          <w:bCs/>
          <w:snapToGrid w:val="0"/>
          <w:sz w:val="28"/>
          <w:szCs w:val="28"/>
        </w:rPr>
        <w:t>и муниципальных услуг"</w:t>
      </w:r>
      <w:r w:rsidR="00902974">
        <w:rPr>
          <w:bCs/>
          <w:snapToGrid w:val="0"/>
          <w:sz w:val="28"/>
          <w:szCs w:val="28"/>
        </w:rPr>
        <w:t xml:space="preserve"> </w:t>
      </w:r>
      <w:r w:rsidR="00A465F8" w:rsidRPr="00731E69">
        <w:rPr>
          <w:bCs/>
          <w:snapToGrid w:val="0"/>
          <w:sz w:val="28"/>
          <w:szCs w:val="28"/>
        </w:rPr>
        <w:t>(Собрание законодательства Российской Федерации,</w:t>
      </w:r>
      <w:r>
        <w:rPr>
          <w:bCs/>
          <w:snapToGrid w:val="0"/>
          <w:sz w:val="28"/>
          <w:szCs w:val="28"/>
        </w:rPr>
        <w:t xml:space="preserve"> </w:t>
      </w:r>
      <w:r w:rsidRPr="006E3A45">
        <w:rPr>
          <w:bCs/>
          <w:snapToGrid w:val="0"/>
          <w:sz w:val="28"/>
          <w:szCs w:val="28"/>
        </w:rPr>
        <w:t>2010, № 31, ст. 4179; 2011, № 27, ст. 3873; 2016, № 7, ст. 916; 2017, № 31, ст. 4785; 2021, № 52, ст. 8976</w:t>
      </w:r>
      <w:r w:rsidR="00A465F8" w:rsidRPr="00731E69">
        <w:rPr>
          <w:bCs/>
          <w:snapToGrid w:val="0"/>
          <w:sz w:val="28"/>
          <w:szCs w:val="28"/>
        </w:rPr>
        <w:t xml:space="preserve">) </w:t>
      </w:r>
      <w:r w:rsidR="00F24F15">
        <w:rPr>
          <w:bCs/>
          <w:snapToGrid w:val="0"/>
          <w:sz w:val="28"/>
          <w:szCs w:val="28"/>
        </w:rPr>
        <w:t>частями</w:t>
      </w:r>
      <w:r>
        <w:rPr>
          <w:bCs/>
          <w:snapToGrid w:val="0"/>
          <w:sz w:val="28"/>
          <w:szCs w:val="28"/>
        </w:rPr>
        <w:t xml:space="preserve"> 12</w:t>
      </w:r>
      <w:r w:rsidR="00F24F15">
        <w:rPr>
          <w:bCs/>
          <w:snapToGrid w:val="0"/>
          <w:sz w:val="28"/>
          <w:szCs w:val="28"/>
        </w:rPr>
        <w:t xml:space="preserve"> и 13</w:t>
      </w:r>
      <w:r>
        <w:rPr>
          <w:bCs/>
          <w:snapToGrid w:val="0"/>
          <w:sz w:val="28"/>
          <w:szCs w:val="28"/>
        </w:rPr>
        <w:t xml:space="preserve"> </w:t>
      </w:r>
      <w:r w:rsidR="00A465F8" w:rsidRPr="00731E69">
        <w:rPr>
          <w:bCs/>
          <w:snapToGrid w:val="0"/>
          <w:sz w:val="28"/>
          <w:szCs w:val="28"/>
        </w:rPr>
        <w:t>следующ</w:t>
      </w:r>
      <w:r w:rsidR="00902974">
        <w:rPr>
          <w:bCs/>
          <w:snapToGrid w:val="0"/>
          <w:sz w:val="28"/>
          <w:szCs w:val="28"/>
        </w:rPr>
        <w:t>е</w:t>
      </w:r>
      <w:r>
        <w:rPr>
          <w:bCs/>
          <w:snapToGrid w:val="0"/>
          <w:sz w:val="28"/>
          <w:szCs w:val="28"/>
        </w:rPr>
        <w:t>го</w:t>
      </w:r>
      <w:r w:rsidR="00A465F8" w:rsidRPr="00731E69">
        <w:rPr>
          <w:bCs/>
          <w:snapToGrid w:val="0"/>
          <w:sz w:val="28"/>
          <w:szCs w:val="28"/>
        </w:rPr>
        <w:t xml:space="preserve"> </w:t>
      </w:r>
      <w:r>
        <w:rPr>
          <w:bCs/>
          <w:snapToGrid w:val="0"/>
          <w:sz w:val="28"/>
          <w:szCs w:val="28"/>
        </w:rPr>
        <w:t>содержания</w:t>
      </w:r>
      <w:r w:rsidR="00A465F8" w:rsidRPr="00731E69">
        <w:rPr>
          <w:bCs/>
          <w:snapToGrid w:val="0"/>
          <w:sz w:val="28"/>
          <w:szCs w:val="28"/>
        </w:rPr>
        <w:t>:</w:t>
      </w:r>
    </w:p>
    <w:p w:rsidR="00F24F15" w:rsidRDefault="006E3A45" w:rsidP="006E3A45">
      <w:pPr>
        <w:autoSpaceDE w:val="0"/>
        <w:autoSpaceDN w:val="0"/>
        <w:adjustRightInd w:val="0"/>
        <w:rPr>
          <w:bCs/>
          <w:snapToGrid w:val="0"/>
          <w:sz w:val="28"/>
          <w:szCs w:val="28"/>
        </w:rPr>
      </w:pPr>
      <w:r w:rsidRPr="006E3A45">
        <w:rPr>
          <w:bCs/>
          <w:snapToGrid w:val="0"/>
          <w:sz w:val="28"/>
          <w:szCs w:val="28"/>
        </w:rPr>
        <w:t>"</w:t>
      </w:r>
      <w:r>
        <w:rPr>
          <w:bCs/>
          <w:snapToGrid w:val="0"/>
          <w:sz w:val="28"/>
          <w:szCs w:val="28"/>
        </w:rPr>
        <w:t>12. Физические лица, которым предоставляется государственная и муниципальная</w:t>
      </w:r>
      <w:r w:rsidRPr="006E3A45">
        <w:rPr>
          <w:bCs/>
          <w:snapToGrid w:val="0"/>
          <w:sz w:val="28"/>
          <w:szCs w:val="28"/>
        </w:rPr>
        <w:t xml:space="preserve"> услуг</w:t>
      </w:r>
      <w:r>
        <w:rPr>
          <w:bCs/>
          <w:snapToGrid w:val="0"/>
          <w:sz w:val="28"/>
          <w:szCs w:val="28"/>
        </w:rPr>
        <w:t>а</w:t>
      </w:r>
      <w:r w:rsidRPr="006E3A45">
        <w:rPr>
          <w:bCs/>
          <w:snapToGrid w:val="0"/>
          <w:sz w:val="28"/>
          <w:szCs w:val="28"/>
        </w:rPr>
        <w:t xml:space="preserve"> в электронной форме</w:t>
      </w:r>
      <w:r>
        <w:rPr>
          <w:bCs/>
          <w:snapToGrid w:val="0"/>
          <w:sz w:val="28"/>
          <w:szCs w:val="28"/>
        </w:rPr>
        <w:t xml:space="preserve"> при осуществлении </w:t>
      </w:r>
      <w:r w:rsidRPr="006E3A45">
        <w:rPr>
          <w:bCs/>
          <w:snapToGrid w:val="0"/>
          <w:sz w:val="28"/>
          <w:szCs w:val="28"/>
        </w:rPr>
        <w:t>идентификация и аутентификация</w:t>
      </w:r>
      <w:r>
        <w:rPr>
          <w:bCs/>
          <w:snapToGrid w:val="0"/>
          <w:sz w:val="28"/>
          <w:szCs w:val="28"/>
        </w:rPr>
        <w:t xml:space="preserve"> имеют право на подтверждение личности несколькими способами, предусмотренными </w:t>
      </w:r>
      <w:r w:rsidR="00F24F15">
        <w:rPr>
          <w:bCs/>
          <w:snapToGrid w:val="0"/>
          <w:sz w:val="28"/>
          <w:szCs w:val="28"/>
        </w:rPr>
        <w:t>единой системой</w:t>
      </w:r>
      <w:r w:rsidRPr="006E3A45">
        <w:rPr>
          <w:bCs/>
          <w:snapToGrid w:val="0"/>
          <w:sz w:val="28"/>
          <w:szCs w:val="28"/>
        </w:rPr>
        <w:t xml:space="preserve"> идентиф</w:t>
      </w:r>
      <w:r w:rsidR="00F24F15">
        <w:rPr>
          <w:bCs/>
          <w:snapToGrid w:val="0"/>
          <w:sz w:val="28"/>
          <w:szCs w:val="28"/>
        </w:rPr>
        <w:t>икации и аутентификации или иной государственной информационной</w:t>
      </w:r>
      <w:r w:rsidRPr="006E3A45">
        <w:rPr>
          <w:bCs/>
          <w:snapToGrid w:val="0"/>
          <w:sz w:val="28"/>
          <w:szCs w:val="28"/>
        </w:rPr>
        <w:t xml:space="preserve"> систем</w:t>
      </w:r>
      <w:r w:rsidR="00F24F15">
        <w:rPr>
          <w:bCs/>
          <w:snapToGrid w:val="0"/>
          <w:sz w:val="28"/>
          <w:szCs w:val="28"/>
        </w:rPr>
        <w:t>ой, а также предусмотренных информационными технологиями, предусмотренными</w:t>
      </w:r>
      <w:r w:rsidR="00F24F15" w:rsidRPr="00F24F15">
        <w:rPr>
          <w:bCs/>
          <w:snapToGrid w:val="0"/>
          <w:sz w:val="28"/>
          <w:szCs w:val="28"/>
        </w:rPr>
        <w:t xml:space="preserve"> статьями 9, 10 и 14 Федерального закона от 29</w:t>
      </w:r>
      <w:r w:rsidR="00077ACD">
        <w:rPr>
          <w:bCs/>
          <w:snapToGrid w:val="0"/>
          <w:sz w:val="28"/>
          <w:szCs w:val="28"/>
        </w:rPr>
        <w:t xml:space="preserve"> декабря 2022 года №</w:t>
      </w:r>
      <w:r w:rsidR="00F24F15" w:rsidRPr="00F24F15">
        <w:rPr>
          <w:bCs/>
          <w:snapToGrid w:val="0"/>
          <w:sz w:val="28"/>
          <w:szCs w:val="28"/>
        </w:rPr>
        <w:t xml:space="preserve">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</w:t>
      </w:r>
      <w:r w:rsidR="00377EF7">
        <w:rPr>
          <w:bCs/>
          <w:snapToGrid w:val="0"/>
          <w:sz w:val="28"/>
          <w:szCs w:val="28"/>
        </w:rPr>
        <w:t>ьных актов Российской Федерации</w:t>
      </w:r>
      <w:r>
        <w:rPr>
          <w:bCs/>
          <w:snapToGrid w:val="0"/>
          <w:sz w:val="28"/>
          <w:szCs w:val="28"/>
        </w:rPr>
        <w:t xml:space="preserve">. </w:t>
      </w:r>
    </w:p>
    <w:p w:rsidR="006E3A45" w:rsidRDefault="00F24F15" w:rsidP="00077ACD">
      <w:pPr>
        <w:autoSpaceDE w:val="0"/>
        <w:autoSpaceDN w:val="0"/>
        <w:adjustRightInd w:val="0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lastRenderedPageBreak/>
        <w:t xml:space="preserve">13. </w:t>
      </w:r>
      <w:r w:rsidR="006E3A45">
        <w:rPr>
          <w:bCs/>
          <w:snapToGrid w:val="0"/>
          <w:sz w:val="28"/>
          <w:szCs w:val="28"/>
        </w:rPr>
        <w:t xml:space="preserve">Запрещается установление в качестве </w:t>
      </w:r>
      <w:r>
        <w:rPr>
          <w:bCs/>
          <w:snapToGrid w:val="0"/>
          <w:sz w:val="28"/>
          <w:szCs w:val="28"/>
        </w:rPr>
        <w:t xml:space="preserve">единственного </w:t>
      </w:r>
      <w:r w:rsidR="006E3A45">
        <w:rPr>
          <w:bCs/>
          <w:snapToGrid w:val="0"/>
          <w:sz w:val="28"/>
          <w:szCs w:val="28"/>
        </w:rPr>
        <w:t>обязательного требования</w:t>
      </w:r>
      <w:r>
        <w:rPr>
          <w:bCs/>
          <w:snapToGrid w:val="0"/>
          <w:sz w:val="28"/>
          <w:szCs w:val="28"/>
        </w:rPr>
        <w:t xml:space="preserve"> при осуществлении идентификации</w:t>
      </w:r>
      <w:r w:rsidRPr="006E3A45">
        <w:rPr>
          <w:bCs/>
          <w:snapToGrid w:val="0"/>
          <w:sz w:val="28"/>
          <w:szCs w:val="28"/>
        </w:rPr>
        <w:t xml:space="preserve"> и аутентифик</w:t>
      </w:r>
      <w:r>
        <w:rPr>
          <w:bCs/>
          <w:snapToGrid w:val="0"/>
          <w:sz w:val="28"/>
          <w:szCs w:val="28"/>
        </w:rPr>
        <w:t>ации физических лиц, которые обращаются за предоставлением государственных и муниципальных</w:t>
      </w:r>
      <w:r w:rsidRPr="006E3A45">
        <w:rPr>
          <w:bCs/>
          <w:snapToGrid w:val="0"/>
          <w:sz w:val="28"/>
          <w:szCs w:val="28"/>
        </w:rPr>
        <w:t xml:space="preserve"> услуг в электронной форме</w:t>
      </w:r>
      <w:r>
        <w:rPr>
          <w:bCs/>
          <w:snapToGrid w:val="0"/>
          <w:sz w:val="28"/>
          <w:szCs w:val="28"/>
        </w:rPr>
        <w:t xml:space="preserve"> наличия обязательной регистрации физического лица</w:t>
      </w:r>
      <w:r w:rsidR="00077ACD">
        <w:rPr>
          <w:bCs/>
          <w:snapToGrid w:val="0"/>
          <w:sz w:val="28"/>
          <w:szCs w:val="28"/>
        </w:rPr>
        <w:t xml:space="preserve"> в </w:t>
      </w:r>
      <w:r w:rsidR="007E52CA">
        <w:rPr>
          <w:bCs/>
          <w:snapToGrid w:val="0"/>
          <w:sz w:val="28"/>
          <w:szCs w:val="28"/>
        </w:rPr>
        <w:t xml:space="preserve">многофункциональных </w:t>
      </w:r>
      <w:r w:rsidR="00077ACD">
        <w:rPr>
          <w:bCs/>
          <w:snapToGrid w:val="0"/>
          <w:sz w:val="28"/>
          <w:szCs w:val="28"/>
        </w:rPr>
        <w:t>сервисах</w:t>
      </w:r>
      <w:r w:rsidRPr="00F24F15">
        <w:rPr>
          <w:bCs/>
          <w:snapToGrid w:val="0"/>
          <w:sz w:val="28"/>
          <w:szCs w:val="28"/>
        </w:rPr>
        <w:t xml:space="preserve"> обмена информацией</w:t>
      </w:r>
      <w:r>
        <w:rPr>
          <w:bCs/>
          <w:snapToGrid w:val="0"/>
          <w:sz w:val="28"/>
          <w:szCs w:val="28"/>
        </w:rPr>
        <w:t>.</w:t>
      </w:r>
      <w:r w:rsidR="006E3A45" w:rsidRPr="006E3A45">
        <w:rPr>
          <w:bCs/>
          <w:snapToGrid w:val="0"/>
          <w:sz w:val="28"/>
          <w:szCs w:val="28"/>
        </w:rPr>
        <w:t>"</w:t>
      </w:r>
      <w:r w:rsidR="00377EF7">
        <w:rPr>
          <w:bCs/>
          <w:snapToGrid w:val="0"/>
          <w:sz w:val="28"/>
          <w:szCs w:val="28"/>
        </w:rPr>
        <w:t>.</w:t>
      </w:r>
    </w:p>
    <w:p w:rsidR="00A465F8" w:rsidRDefault="00A465F8" w:rsidP="00902974">
      <w:pPr>
        <w:ind w:left="709" w:firstLine="0"/>
        <w:rPr>
          <w:b/>
          <w:bCs/>
          <w:color w:val="000000" w:themeColor="text1"/>
          <w:sz w:val="28"/>
          <w:szCs w:val="28"/>
        </w:rPr>
      </w:pPr>
      <w:r w:rsidRPr="00902974">
        <w:rPr>
          <w:b/>
          <w:bCs/>
          <w:color w:val="000000" w:themeColor="text1"/>
          <w:sz w:val="28"/>
          <w:szCs w:val="28"/>
        </w:rPr>
        <w:t xml:space="preserve">Статья </w:t>
      </w:r>
      <w:r w:rsidR="00F1395A">
        <w:rPr>
          <w:b/>
          <w:bCs/>
          <w:color w:val="000000" w:themeColor="text1"/>
          <w:sz w:val="28"/>
          <w:szCs w:val="28"/>
        </w:rPr>
        <w:t>2</w:t>
      </w:r>
    </w:p>
    <w:p w:rsidR="00A465F8" w:rsidRDefault="00A465F8" w:rsidP="00A465F8">
      <w:pPr>
        <w:rPr>
          <w:color w:val="333333"/>
          <w:sz w:val="28"/>
          <w:szCs w:val="28"/>
          <w:shd w:val="clear" w:color="auto" w:fill="FFFFFF"/>
        </w:rPr>
      </w:pPr>
      <w:r w:rsidRPr="00955DAC">
        <w:rPr>
          <w:color w:val="333333"/>
          <w:sz w:val="28"/>
          <w:szCs w:val="28"/>
          <w:shd w:val="clear" w:color="auto" w:fill="FFFFFF"/>
        </w:rPr>
        <w:t>Настоящий Федеральный закон вступает в</w:t>
      </w:r>
      <w:r w:rsidR="006E3A45">
        <w:rPr>
          <w:color w:val="333333"/>
          <w:sz w:val="28"/>
          <w:szCs w:val="28"/>
          <w:shd w:val="clear" w:color="auto" w:fill="FFFFFF"/>
        </w:rPr>
        <w:t xml:space="preserve"> силу с момента его официального опубликования</w:t>
      </w:r>
      <w:r>
        <w:rPr>
          <w:color w:val="333333"/>
          <w:sz w:val="28"/>
          <w:szCs w:val="28"/>
          <w:shd w:val="clear" w:color="auto" w:fill="FFFFFF"/>
        </w:rPr>
        <w:t>.</w:t>
      </w:r>
      <w:r w:rsidRPr="00955DAC">
        <w:rPr>
          <w:color w:val="333333"/>
          <w:sz w:val="28"/>
          <w:szCs w:val="28"/>
          <w:shd w:val="clear" w:color="auto" w:fill="FFFFFF"/>
        </w:rPr>
        <w:t xml:space="preserve"> </w:t>
      </w:r>
    </w:p>
    <w:p w:rsidR="00A465F8" w:rsidRDefault="00A465F8" w:rsidP="00A465F8">
      <w:pPr>
        <w:rPr>
          <w:color w:val="333333"/>
          <w:sz w:val="28"/>
          <w:szCs w:val="28"/>
          <w:shd w:val="clear" w:color="auto" w:fill="FFFFFF"/>
        </w:rPr>
      </w:pPr>
    </w:p>
    <w:p w:rsidR="00CB43D8" w:rsidRPr="00595020" w:rsidRDefault="00A465F8" w:rsidP="00C5097D">
      <w:pPr>
        <w:spacing w:line="240" w:lineRule="auto"/>
        <w:ind w:firstLine="700"/>
        <w:jc w:val="left"/>
        <w:rPr>
          <w:sz w:val="28"/>
          <w:szCs w:val="28"/>
        </w:rPr>
      </w:pPr>
      <w:r w:rsidRPr="00F75DC1">
        <w:rPr>
          <w:sz w:val="28"/>
          <w:szCs w:val="28"/>
        </w:rPr>
        <w:t>Президент</w:t>
      </w:r>
      <w:r w:rsidRPr="00F75DC1">
        <w:rPr>
          <w:sz w:val="28"/>
          <w:szCs w:val="28"/>
        </w:rPr>
        <w:br/>
        <w:t xml:space="preserve">Российской Федерации                                                                          </w:t>
      </w:r>
    </w:p>
    <w:sectPr w:rsidR="00CB43D8" w:rsidRPr="00595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7334B"/>
    <w:multiLevelType w:val="hybridMultilevel"/>
    <w:tmpl w:val="C66A5962"/>
    <w:lvl w:ilvl="0" w:tplc="8B06E8CE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57F30B8"/>
    <w:multiLevelType w:val="hybridMultilevel"/>
    <w:tmpl w:val="ECB2E684"/>
    <w:lvl w:ilvl="0" w:tplc="EAA07A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5F8"/>
    <w:rsid w:val="00077ACD"/>
    <w:rsid w:val="001876DE"/>
    <w:rsid w:val="00227168"/>
    <w:rsid w:val="00347EE6"/>
    <w:rsid w:val="00376615"/>
    <w:rsid w:val="00377EF7"/>
    <w:rsid w:val="00595020"/>
    <w:rsid w:val="005C0D11"/>
    <w:rsid w:val="006E3A45"/>
    <w:rsid w:val="007E52CA"/>
    <w:rsid w:val="007E6E40"/>
    <w:rsid w:val="00902974"/>
    <w:rsid w:val="00940BB3"/>
    <w:rsid w:val="00A465F8"/>
    <w:rsid w:val="00C01A8B"/>
    <w:rsid w:val="00C5097D"/>
    <w:rsid w:val="00CB43D8"/>
    <w:rsid w:val="00D9424A"/>
    <w:rsid w:val="00DA4A56"/>
    <w:rsid w:val="00F1395A"/>
    <w:rsid w:val="00F24F15"/>
    <w:rsid w:val="00F523CB"/>
    <w:rsid w:val="00FC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3CB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65F8"/>
    <w:pPr>
      <w:spacing w:line="240" w:lineRule="auto"/>
      <w:ind w:firstLine="0"/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A465F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029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3CB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65F8"/>
    <w:pPr>
      <w:spacing w:line="240" w:lineRule="auto"/>
      <w:ind w:firstLine="0"/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A465F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029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Гусельников Иван Ильич</dc:creator>
  <cp:keywords/>
  <dc:description/>
  <cp:lastModifiedBy>КУРИННЫЙ Алексей Владимирович</cp:lastModifiedBy>
  <cp:revision>7</cp:revision>
  <dcterms:created xsi:type="dcterms:W3CDTF">2026-04-07T10:17:00Z</dcterms:created>
  <dcterms:modified xsi:type="dcterms:W3CDTF">2026-04-09T11:36:00Z</dcterms:modified>
</cp:coreProperties>
</file>