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bookmarkStart w:id="0" w:name="_GoBack" w:displacedByCustomXml="next"/>
          <w:bookmarkEnd w:id="0" w:displacedByCustomXml="next"/>
          <w:sdt>
            <w:sdtPr>
              <w:rPr>
                <w:sz w:val="28"/>
              </w:rPr>
              <w:id w:val="-750347000"/>
              <w:lock w:val="sdtContentLocked"/>
              <w:placeholder>
                <w:docPart w:val="C3328AEA4CD8468E936F31709508EA48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C3328AEA4CD8468E936F31709508EA48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7A9EF5CFA0D54DDC8D7C89F4E2D766B0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E57FBD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="00EE63EF">
              <w:rPr>
                <w:sz w:val="20"/>
              </w:rPr>
              <w:t xml:space="preserve">   </w:t>
            </w:r>
            <w:r w:rsidRPr="005321ED">
              <w:rPr>
                <w:sz w:val="20"/>
              </w:rPr>
              <w:sym w:font="Arial" w:char="00BB"/>
            </w:r>
            <w:r w:rsidR="00BF11D6">
              <w:rPr>
                <w:sz w:val="20"/>
              </w:rPr>
              <w:t xml:space="preserve"> ______________ </w:t>
            </w:r>
            <w:r w:rsidR="002E7951">
              <w:rPr>
                <w:sz w:val="20"/>
                <w:lang w:val="en-US"/>
              </w:rPr>
              <w:t>202</w:t>
            </w:r>
            <w:r w:rsidR="000E6975">
              <w:rPr>
                <w:sz w:val="20"/>
              </w:rPr>
              <w:t>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F11D6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="00B31755">
              <w:rPr>
                <w:sz w:val="20"/>
              </w:rPr>
              <w:t xml:space="preserve"> </w:t>
            </w:r>
            <w:r w:rsidR="00BF11D6">
              <w:rPr>
                <w:sz w:val="20"/>
              </w:rPr>
              <w:t>__________________</w:t>
            </w:r>
          </w:p>
        </w:tc>
      </w:tr>
    </w:tbl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Председателю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Государственной Думы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Федерального Собрания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Российской Федерации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szCs w:val="26"/>
        </w:rPr>
      </w:pP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6300" w:firstLine="0"/>
        <w:jc w:val="left"/>
        <w:textAlignment w:val="auto"/>
        <w:rPr>
          <w:rFonts w:ascii="Times New Roman" w:hAnsi="Times New Roman"/>
          <w:b/>
          <w:szCs w:val="26"/>
        </w:rPr>
      </w:pPr>
      <w:r w:rsidRPr="00F40326">
        <w:rPr>
          <w:rFonts w:ascii="Times New Roman" w:hAnsi="Times New Roman"/>
          <w:b/>
          <w:szCs w:val="26"/>
        </w:rPr>
        <w:t>В.В. ВОЛОДИНУ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hAnsi="Times New Roman"/>
          <w:b/>
          <w:szCs w:val="26"/>
        </w:rPr>
      </w:pPr>
    </w:p>
    <w:p w:rsidR="00A370FD" w:rsidRPr="00F40326" w:rsidRDefault="00A370FD" w:rsidP="002E7951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hAnsi="Times New Roman"/>
          <w:b/>
          <w:szCs w:val="26"/>
        </w:rPr>
      </w:pP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hAnsi="Times New Roman"/>
          <w:b/>
          <w:szCs w:val="26"/>
        </w:rPr>
      </w:pPr>
      <w:r w:rsidRPr="00F40326">
        <w:rPr>
          <w:rFonts w:ascii="Times New Roman" w:hAnsi="Times New Roman"/>
          <w:b/>
          <w:szCs w:val="26"/>
        </w:rPr>
        <w:t>Уважаемый Вячеслав Викторович!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hAnsi="Times New Roman"/>
          <w:b/>
          <w:szCs w:val="26"/>
        </w:rPr>
      </w:pP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rFonts w:ascii="Times New Roman" w:hAnsi="Times New Roman"/>
          <w:b/>
          <w:szCs w:val="26"/>
        </w:rPr>
      </w:pPr>
    </w:p>
    <w:p w:rsidR="006A54A1" w:rsidRPr="00F40326" w:rsidRDefault="002E7951" w:rsidP="00515DF7">
      <w:pPr>
        <w:overflowPunct/>
        <w:autoSpaceDE/>
        <w:autoSpaceDN/>
        <w:adjustRightInd/>
        <w:spacing w:line="240" w:lineRule="auto"/>
        <w:ind w:firstLine="708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На основании части 1 статьи 104 Конституции Российской Федерации </w:t>
      </w:r>
      <w:r w:rsidR="009706FA" w:rsidRPr="00F40326">
        <w:rPr>
          <w:rFonts w:ascii="Times New Roman" w:hAnsi="Times New Roman"/>
          <w:szCs w:val="26"/>
        </w:rPr>
        <w:t>вносится на ра</w:t>
      </w:r>
      <w:r w:rsidR="006A54A1" w:rsidRPr="00F40326">
        <w:rPr>
          <w:rFonts w:ascii="Times New Roman" w:hAnsi="Times New Roman"/>
          <w:szCs w:val="26"/>
        </w:rPr>
        <w:t>ссмотрение Государственной Думы Федерального Собрания Российской Федерации в качестве законодате</w:t>
      </w:r>
      <w:r w:rsidR="00B31755" w:rsidRPr="00F40326">
        <w:rPr>
          <w:rFonts w:ascii="Times New Roman" w:hAnsi="Times New Roman"/>
          <w:szCs w:val="26"/>
        </w:rPr>
        <w:t xml:space="preserve">льной инициативы проект </w:t>
      </w:r>
      <w:r w:rsidR="008875C9" w:rsidRPr="00F40326">
        <w:rPr>
          <w:rFonts w:ascii="Times New Roman" w:hAnsi="Times New Roman"/>
          <w:szCs w:val="26"/>
        </w:rPr>
        <w:t>ф</w:t>
      </w:r>
      <w:r w:rsidR="006A54A1" w:rsidRPr="00F40326">
        <w:rPr>
          <w:rFonts w:ascii="Times New Roman" w:hAnsi="Times New Roman"/>
          <w:szCs w:val="26"/>
        </w:rPr>
        <w:t>едерального закона</w:t>
      </w:r>
      <w:r w:rsidR="00515DF7" w:rsidRPr="00F40326">
        <w:rPr>
          <w:rFonts w:ascii="Times New Roman" w:hAnsi="Times New Roman"/>
          <w:szCs w:val="26"/>
        </w:rPr>
        <w:t xml:space="preserve"> «</w:t>
      </w:r>
      <w:r w:rsidR="000C5CC8" w:rsidRPr="00F40326">
        <w:rPr>
          <w:rFonts w:ascii="Times New Roman" w:hAnsi="Times New Roman"/>
          <w:szCs w:val="26"/>
        </w:rPr>
        <w:t>О внесении изменений в статью 14</w:t>
      </w:r>
      <w:r w:rsidR="000C5CC8" w:rsidRPr="00F40326">
        <w:rPr>
          <w:rFonts w:ascii="Times New Roman" w:hAnsi="Times New Roman"/>
          <w:szCs w:val="26"/>
          <w:vertAlign w:val="superscript"/>
        </w:rPr>
        <w:t>4</w:t>
      </w:r>
      <w:r w:rsidR="000C5CC8" w:rsidRPr="00F40326">
        <w:rPr>
          <w:rFonts w:ascii="Times New Roman" w:hAnsi="Times New Roman"/>
          <w:szCs w:val="26"/>
        </w:rPr>
        <w:t xml:space="preserve"> Федерального закона «О континентальном шельфе Российской Федерации» и статью 12</w:t>
      </w:r>
      <w:r w:rsidR="000C5CC8" w:rsidRPr="00F40326">
        <w:rPr>
          <w:rFonts w:ascii="Times New Roman" w:hAnsi="Times New Roman"/>
          <w:szCs w:val="26"/>
          <w:vertAlign w:val="superscript"/>
        </w:rPr>
        <w:t>4</w:t>
      </w:r>
      <w:r w:rsidR="000C5CC8" w:rsidRPr="00F40326">
        <w:rPr>
          <w:rFonts w:ascii="Times New Roman" w:hAnsi="Times New Roman"/>
          <w:szCs w:val="26"/>
        </w:rPr>
        <w:t xml:space="preserve"> Федерального закона «Об исключительной экономической зоне Российской Федерации»</w:t>
      </w:r>
      <w:r w:rsidR="008F0EAE" w:rsidRPr="00F40326">
        <w:rPr>
          <w:rFonts w:ascii="Times New Roman" w:hAnsi="Times New Roman"/>
          <w:szCs w:val="26"/>
        </w:rPr>
        <w:t>.</w:t>
      </w:r>
    </w:p>
    <w:p w:rsidR="002E7951" w:rsidRPr="00F40326" w:rsidRDefault="002E7951" w:rsidP="002E7951">
      <w:pPr>
        <w:tabs>
          <w:tab w:val="left" w:pos="1843"/>
          <w:tab w:val="left" w:pos="2127"/>
          <w:tab w:val="left" w:pos="2700"/>
        </w:tabs>
        <w:overflowPunct/>
        <w:autoSpaceDE/>
        <w:autoSpaceDN/>
        <w:adjustRightInd/>
        <w:spacing w:line="240" w:lineRule="auto"/>
        <w:ind w:firstLine="0"/>
        <w:textAlignment w:val="auto"/>
        <w:rPr>
          <w:rFonts w:ascii="Times New Roman" w:hAnsi="Times New Roman"/>
          <w:szCs w:val="26"/>
        </w:rPr>
      </w:pPr>
      <w:proofErr w:type="gramStart"/>
      <w:r w:rsidRPr="00F40326">
        <w:rPr>
          <w:rFonts w:ascii="Times New Roman" w:hAnsi="Times New Roman"/>
          <w:szCs w:val="26"/>
          <w:u w:val="single"/>
        </w:rPr>
        <w:t>Приложение:</w:t>
      </w:r>
      <w:r w:rsidR="000E6975" w:rsidRPr="000E6975">
        <w:rPr>
          <w:rFonts w:ascii="Times New Roman" w:hAnsi="Times New Roman"/>
          <w:szCs w:val="26"/>
        </w:rPr>
        <w:t xml:space="preserve">  </w:t>
      </w:r>
      <w:r w:rsidRPr="000E6975">
        <w:rPr>
          <w:rFonts w:ascii="Times New Roman" w:hAnsi="Times New Roman"/>
          <w:szCs w:val="26"/>
        </w:rPr>
        <w:t xml:space="preserve"> </w:t>
      </w:r>
      <w:proofErr w:type="gramEnd"/>
      <w:r w:rsidRPr="00F40326">
        <w:rPr>
          <w:rFonts w:ascii="Times New Roman" w:hAnsi="Times New Roman"/>
          <w:szCs w:val="26"/>
        </w:rPr>
        <w:t xml:space="preserve">1. Текст законопроекта на </w:t>
      </w:r>
      <w:r w:rsidR="00EE63EF" w:rsidRPr="00F40326">
        <w:rPr>
          <w:rFonts w:ascii="Times New Roman" w:hAnsi="Times New Roman"/>
          <w:szCs w:val="26"/>
        </w:rPr>
        <w:t>2</w:t>
      </w:r>
      <w:r w:rsidRPr="00F40326">
        <w:rPr>
          <w:rFonts w:ascii="Times New Roman" w:hAnsi="Times New Roman"/>
          <w:szCs w:val="26"/>
        </w:rPr>
        <w:t xml:space="preserve"> л.;</w:t>
      </w:r>
    </w:p>
    <w:p w:rsidR="002E7951" w:rsidRPr="00F40326" w:rsidRDefault="00EE63EF" w:rsidP="002E7951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2. Пояснительная записка на </w:t>
      </w:r>
      <w:r w:rsidR="00F124A1" w:rsidRPr="00F40326">
        <w:rPr>
          <w:rFonts w:ascii="Times New Roman" w:hAnsi="Times New Roman"/>
          <w:szCs w:val="26"/>
        </w:rPr>
        <w:t>4</w:t>
      </w:r>
      <w:r w:rsidR="002E7951" w:rsidRPr="00F40326">
        <w:rPr>
          <w:rFonts w:ascii="Times New Roman" w:hAnsi="Times New Roman"/>
          <w:szCs w:val="26"/>
        </w:rPr>
        <w:t xml:space="preserve"> л.;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3. Финансово-экономическое обоснование на </w:t>
      </w:r>
      <w:r w:rsidR="0035648D" w:rsidRPr="00F40326">
        <w:rPr>
          <w:rFonts w:ascii="Times New Roman" w:hAnsi="Times New Roman"/>
          <w:szCs w:val="26"/>
        </w:rPr>
        <w:t>1</w:t>
      </w:r>
      <w:r w:rsidRPr="00F40326">
        <w:rPr>
          <w:rFonts w:ascii="Times New Roman" w:hAnsi="Times New Roman"/>
          <w:szCs w:val="26"/>
        </w:rPr>
        <w:t xml:space="preserve"> л.;</w:t>
      </w:r>
    </w:p>
    <w:p w:rsidR="00382A15" w:rsidRPr="00F40326" w:rsidRDefault="002E7951" w:rsidP="00382A15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4. Перечень </w:t>
      </w:r>
      <w:r w:rsidR="00561414" w:rsidRPr="00F40326">
        <w:rPr>
          <w:rFonts w:ascii="Times New Roman" w:hAnsi="Times New Roman"/>
          <w:bCs/>
          <w:szCs w:val="26"/>
        </w:rPr>
        <w:t>актов федерального законодательства</w:t>
      </w:r>
      <w:r w:rsidR="00992B41" w:rsidRPr="00F40326">
        <w:rPr>
          <w:rFonts w:ascii="Times New Roman" w:hAnsi="Times New Roman"/>
          <w:bCs/>
          <w:szCs w:val="26"/>
        </w:rPr>
        <w:t xml:space="preserve">, подлежащих признанию утратившими силу, приостановлению, изменению </w:t>
      </w:r>
      <w:r w:rsidR="00561414" w:rsidRPr="00F40326">
        <w:rPr>
          <w:rFonts w:ascii="Times New Roman" w:hAnsi="Times New Roman"/>
          <w:bCs/>
          <w:szCs w:val="26"/>
        </w:rPr>
        <w:br/>
      </w:r>
      <w:r w:rsidR="00992B41" w:rsidRPr="00F40326">
        <w:rPr>
          <w:rFonts w:ascii="Times New Roman" w:hAnsi="Times New Roman"/>
          <w:bCs/>
          <w:szCs w:val="26"/>
        </w:rPr>
        <w:t xml:space="preserve">или принятию </w:t>
      </w:r>
      <w:r w:rsidR="00382A15" w:rsidRPr="00F40326">
        <w:rPr>
          <w:rFonts w:ascii="Times New Roman" w:hAnsi="Times New Roman"/>
          <w:szCs w:val="26"/>
        </w:rPr>
        <w:t xml:space="preserve">в связи с принятием данного федерального </w:t>
      </w:r>
      <w:r w:rsidR="00561414" w:rsidRPr="00F40326">
        <w:rPr>
          <w:rFonts w:ascii="Times New Roman" w:hAnsi="Times New Roman"/>
          <w:szCs w:val="26"/>
        </w:rPr>
        <w:br/>
      </w:r>
      <w:r w:rsidR="00382A15" w:rsidRPr="00F40326">
        <w:rPr>
          <w:rFonts w:ascii="Times New Roman" w:hAnsi="Times New Roman"/>
          <w:szCs w:val="26"/>
        </w:rPr>
        <w:t>закона на 1 л.;</w:t>
      </w:r>
    </w:p>
    <w:p w:rsidR="00412450" w:rsidRPr="00F40326" w:rsidRDefault="000F1D5A" w:rsidP="00382A15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5. </w:t>
      </w:r>
      <w:r w:rsidR="00412450" w:rsidRPr="00F40326">
        <w:rPr>
          <w:rFonts w:ascii="Times New Roman" w:hAnsi="Times New Roman"/>
          <w:szCs w:val="26"/>
        </w:rPr>
        <w:t xml:space="preserve">Заключение </w:t>
      </w:r>
      <w:r w:rsidRPr="00F40326">
        <w:rPr>
          <w:rFonts w:ascii="Times New Roman" w:hAnsi="Times New Roman"/>
          <w:szCs w:val="26"/>
        </w:rPr>
        <w:t xml:space="preserve">Правительства Российской Федерации </w:t>
      </w:r>
      <w:r w:rsidR="00412450" w:rsidRPr="00F40326">
        <w:rPr>
          <w:rFonts w:ascii="Times New Roman" w:hAnsi="Times New Roman"/>
          <w:szCs w:val="26"/>
        </w:rPr>
        <w:t xml:space="preserve">на </w:t>
      </w:r>
      <w:r w:rsidRPr="00F40326">
        <w:rPr>
          <w:rFonts w:ascii="Times New Roman" w:hAnsi="Times New Roman"/>
          <w:szCs w:val="26"/>
        </w:rPr>
        <w:t>2</w:t>
      </w:r>
      <w:r w:rsidR="000E6975">
        <w:rPr>
          <w:rFonts w:ascii="Times New Roman" w:hAnsi="Times New Roman"/>
          <w:szCs w:val="26"/>
        </w:rPr>
        <w:t xml:space="preserve"> </w:t>
      </w:r>
      <w:r w:rsidRPr="00F40326">
        <w:rPr>
          <w:rFonts w:ascii="Times New Roman" w:hAnsi="Times New Roman"/>
          <w:szCs w:val="26"/>
        </w:rPr>
        <w:t>л.;</w:t>
      </w:r>
    </w:p>
    <w:p w:rsidR="002E7951" w:rsidRPr="00F40326" w:rsidRDefault="00412450" w:rsidP="002E7951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6</w:t>
      </w:r>
      <w:r w:rsidR="00382A15" w:rsidRPr="00F40326">
        <w:rPr>
          <w:rFonts w:ascii="Times New Roman" w:hAnsi="Times New Roman"/>
          <w:szCs w:val="26"/>
        </w:rPr>
        <w:t>. </w:t>
      </w:r>
      <w:r w:rsidR="002E7951" w:rsidRPr="00F40326">
        <w:rPr>
          <w:rFonts w:ascii="Times New Roman" w:hAnsi="Times New Roman"/>
          <w:szCs w:val="26"/>
        </w:rPr>
        <w:t>Копия текста законопроекта и материалов к нему на магнитном носителе (1 шт.).</w:t>
      </w:r>
    </w:p>
    <w:p w:rsidR="00F40326" w:rsidRDefault="00F40326" w:rsidP="008D0799">
      <w:pPr>
        <w:spacing w:after="120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Сенаторы Российской Федерации                  Депутаты Государственной Думы </w:t>
      </w:r>
    </w:p>
    <w:p w:rsidR="00F40326" w:rsidRPr="00F40326" w:rsidRDefault="00F40326" w:rsidP="00F40326">
      <w:pPr>
        <w:tabs>
          <w:tab w:val="left" w:pos="5387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А.В. Яцкин </w:t>
      </w:r>
      <w:r w:rsidRPr="00F40326">
        <w:rPr>
          <w:rFonts w:ascii="Times New Roman" w:hAnsi="Times New Roman"/>
          <w:szCs w:val="26"/>
        </w:rPr>
        <w:tab/>
      </w:r>
      <w:r w:rsidR="008D0799">
        <w:rPr>
          <w:rFonts w:ascii="Times New Roman" w:hAnsi="Times New Roman"/>
          <w:szCs w:val="26"/>
        </w:rPr>
        <w:t xml:space="preserve">      </w:t>
      </w:r>
      <w:r w:rsidRPr="00F40326">
        <w:rPr>
          <w:rFonts w:ascii="Times New Roman" w:hAnsi="Times New Roman"/>
          <w:szCs w:val="26"/>
        </w:rPr>
        <w:t>А.В. Гордеев</w:t>
      </w:r>
    </w:p>
    <w:p w:rsidR="00F40326" w:rsidRPr="00F40326" w:rsidRDefault="00F40326" w:rsidP="00F40326">
      <w:pPr>
        <w:tabs>
          <w:tab w:val="left" w:pos="5387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А.В. Двойных</w:t>
      </w:r>
      <w:r w:rsidRPr="00F40326">
        <w:rPr>
          <w:rFonts w:ascii="Times New Roman" w:hAnsi="Times New Roman"/>
          <w:szCs w:val="26"/>
        </w:rPr>
        <w:tab/>
      </w:r>
      <w:r w:rsidR="008D0799">
        <w:rPr>
          <w:rFonts w:ascii="Times New Roman" w:hAnsi="Times New Roman"/>
          <w:szCs w:val="26"/>
        </w:rPr>
        <w:t xml:space="preserve">      </w:t>
      </w:r>
      <w:r w:rsidRPr="00F40326">
        <w:rPr>
          <w:rFonts w:ascii="Times New Roman" w:hAnsi="Times New Roman"/>
          <w:szCs w:val="26"/>
        </w:rPr>
        <w:t>И.А. Яровая</w:t>
      </w:r>
    </w:p>
    <w:p w:rsidR="00F40326" w:rsidRPr="00F40326" w:rsidRDefault="00F40326" w:rsidP="00F40326">
      <w:pPr>
        <w:tabs>
          <w:tab w:val="left" w:pos="5387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И.Д. Зубарев</w:t>
      </w:r>
      <w:r w:rsidRPr="00F40326">
        <w:rPr>
          <w:rFonts w:ascii="Times New Roman" w:hAnsi="Times New Roman"/>
          <w:szCs w:val="26"/>
        </w:rPr>
        <w:tab/>
      </w:r>
      <w:r w:rsidR="008D0799">
        <w:rPr>
          <w:rFonts w:ascii="Times New Roman" w:hAnsi="Times New Roman"/>
          <w:szCs w:val="26"/>
        </w:rPr>
        <w:t xml:space="preserve">      </w:t>
      </w:r>
      <w:r w:rsidRPr="00F40326">
        <w:rPr>
          <w:rFonts w:ascii="Times New Roman" w:hAnsi="Times New Roman"/>
          <w:szCs w:val="26"/>
        </w:rPr>
        <w:t>В.И. Кашин</w:t>
      </w:r>
    </w:p>
    <w:p w:rsidR="00F40326" w:rsidRPr="00F40326" w:rsidRDefault="00F40326" w:rsidP="00F40326">
      <w:pPr>
        <w:tabs>
          <w:tab w:val="left" w:pos="5387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 xml:space="preserve">Л.З. Талабаева </w:t>
      </w:r>
      <w:r w:rsidRPr="00F40326">
        <w:rPr>
          <w:rFonts w:ascii="Times New Roman" w:hAnsi="Times New Roman"/>
          <w:szCs w:val="26"/>
        </w:rPr>
        <w:tab/>
      </w:r>
    </w:p>
    <w:p w:rsidR="00F40326" w:rsidRPr="00F40326" w:rsidRDefault="00F40326" w:rsidP="00F40326">
      <w:pPr>
        <w:tabs>
          <w:tab w:val="left" w:pos="5387"/>
          <w:tab w:val="left" w:pos="5812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Б.А. Невзоров</w:t>
      </w:r>
    </w:p>
    <w:p w:rsidR="00F40326" w:rsidRPr="00F40326" w:rsidRDefault="00F40326" w:rsidP="00F40326">
      <w:pPr>
        <w:tabs>
          <w:tab w:val="left" w:pos="5387"/>
          <w:tab w:val="left" w:pos="5812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А.И. Ролик</w:t>
      </w:r>
    </w:p>
    <w:p w:rsidR="00F40326" w:rsidRPr="00F40326" w:rsidRDefault="00F40326" w:rsidP="00F40326">
      <w:pPr>
        <w:tabs>
          <w:tab w:val="left" w:pos="5387"/>
          <w:tab w:val="left" w:pos="5812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Н.В. Федоров</w:t>
      </w:r>
    </w:p>
    <w:p w:rsidR="00F40326" w:rsidRPr="00F40326" w:rsidRDefault="00F40326" w:rsidP="00F40326">
      <w:pPr>
        <w:tabs>
          <w:tab w:val="left" w:pos="5387"/>
          <w:tab w:val="left" w:pos="5812"/>
        </w:tabs>
        <w:spacing w:line="276" w:lineRule="auto"/>
        <w:rPr>
          <w:rFonts w:ascii="Times New Roman" w:hAnsi="Times New Roman"/>
          <w:szCs w:val="26"/>
        </w:rPr>
      </w:pPr>
      <w:r w:rsidRPr="00F40326">
        <w:rPr>
          <w:rFonts w:ascii="Times New Roman" w:hAnsi="Times New Roman"/>
          <w:szCs w:val="26"/>
        </w:rPr>
        <w:t>Е.В. Дягилева</w:t>
      </w:r>
    </w:p>
    <w:p w:rsidR="002E7951" w:rsidRPr="00F40326" w:rsidRDefault="002E7951" w:rsidP="002E7951">
      <w:pPr>
        <w:overflowPunct/>
        <w:autoSpaceDE/>
        <w:autoSpaceDN/>
        <w:adjustRightInd/>
        <w:spacing w:line="240" w:lineRule="auto"/>
        <w:ind w:left="1701" w:firstLine="0"/>
        <w:textAlignment w:val="auto"/>
        <w:rPr>
          <w:rFonts w:ascii="Times New Roman" w:hAnsi="Times New Roman"/>
          <w:szCs w:val="26"/>
        </w:rPr>
      </w:pPr>
    </w:p>
    <w:p w:rsidR="002E7951" w:rsidRPr="00F40326" w:rsidRDefault="002E7951" w:rsidP="002E7951">
      <w:pPr>
        <w:tabs>
          <w:tab w:val="left" w:pos="2700"/>
        </w:tabs>
        <w:overflowPunct/>
        <w:autoSpaceDE/>
        <w:autoSpaceDN/>
        <w:adjustRightInd/>
        <w:spacing w:line="240" w:lineRule="auto"/>
        <w:ind w:left="2700" w:firstLine="0"/>
        <w:textAlignment w:val="auto"/>
        <w:rPr>
          <w:rFonts w:ascii="Times New Roman" w:hAnsi="Times New Roman"/>
          <w:szCs w:val="26"/>
        </w:rPr>
      </w:pPr>
    </w:p>
    <w:sectPr w:rsidR="002E7951" w:rsidRPr="00F40326" w:rsidSect="000E6975">
      <w:headerReference w:type="default" r:id="rId7"/>
      <w:footerReference w:type="default" r:id="rId8"/>
      <w:footerReference w:type="first" r:id="rId9"/>
      <w:pgSz w:w="11907" w:h="16840"/>
      <w:pgMar w:top="851" w:right="1134" w:bottom="709" w:left="1134" w:header="709" w:footer="63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539" w:rsidRDefault="00D93539">
      <w:pPr>
        <w:spacing w:line="240" w:lineRule="auto"/>
      </w:pPr>
      <w:r>
        <w:separator/>
      </w:r>
    </w:p>
  </w:endnote>
  <w:endnote w:type="continuationSeparator" w:id="0">
    <w:p w:rsidR="00D93539" w:rsidRDefault="00D935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1E9DA94A-3408-4B58-BFC4-9DD1818230CC}"/>
    <w:embedBold r:id="rId2" w:fontKey="{55F3B946-E0F7-40AB-B926-EDD18D09CE0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9C25F4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0E6975">
      <w:rPr>
        <w:noProof/>
      </w:rPr>
      <w:t>Сопроводительное письмо.docx</w:t>
    </w:r>
    <w:r>
      <w:rPr>
        <w:noProof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instrText xml:space="preserve"> DATE \@ "dd.MM.yy" </w:instrText>
    </w:r>
    <w:r w:rsidR="002835E5">
      <w:rPr>
        <w:lang w:val="en-US"/>
      </w:rPr>
      <w:fldChar w:fldCharType="separate"/>
    </w:r>
    <w:r w:rsidR="00216FCE">
      <w:rPr>
        <w:noProof/>
      </w:rPr>
      <w:t>06.04.26</w:t>
    </w:r>
    <w:r w:rsidR="002835E5">
      <w:rPr>
        <w:lang w:val="en-US"/>
      </w:rPr>
      <w:fldChar w:fldCharType="end"/>
    </w:r>
    <w:r w:rsidR="002835E5">
      <w:rPr>
        <w:lang w:val="en-US"/>
      </w:rPr>
      <w:t xml:space="preserve">   </w:t>
    </w:r>
    <w:r w:rsidR="002835E5">
      <w:rPr>
        <w:lang w:val="en-US"/>
      </w:rPr>
      <w:fldChar w:fldCharType="begin"/>
    </w:r>
    <w:r w:rsidR="002835E5">
      <w:rPr>
        <w:lang w:val="en-US"/>
      </w:rPr>
      <w:instrText xml:space="preserve"> USERINITIALS  \* MERGEFORMAT </w:instrText>
    </w:r>
    <w:r w:rsidR="002835E5">
      <w:rPr>
        <w:lang w:val="en-US"/>
      </w:rPr>
      <w:fldChar w:fldCharType="separate"/>
    </w:r>
    <w:r w:rsidR="000E6975">
      <w:rPr>
        <w:noProof/>
        <w:lang w:val="en-US"/>
      </w:rPr>
      <w:t>308б</w:t>
    </w:r>
    <w:r w:rsidR="002835E5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951" w:rsidRPr="00F40326" w:rsidRDefault="000C5CC8" w:rsidP="000C5CC8">
    <w:pPr>
      <w:spacing w:line="240" w:lineRule="auto"/>
      <w:ind w:firstLine="0"/>
      <w:jc w:val="left"/>
      <w:rPr>
        <w:rFonts w:ascii="Times New Roman" w:hAnsi="Times New Roman"/>
        <w:sz w:val="16"/>
        <w:szCs w:val="16"/>
      </w:rPr>
    </w:pPr>
    <w:r w:rsidRPr="00F40326">
      <w:rPr>
        <w:rFonts w:ascii="Times New Roman" w:hAnsi="Times New Roman"/>
        <w:sz w:val="16"/>
        <w:szCs w:val="16"/>
      </w:rPr>
      <w:t>Батракова И</w:t>
    </w:r>
    <w:r w:rsidR="00F40326" w:rsidRPr="00F40326">
      <w:rPr>
        <w:rFonts w:ascii="Times New Roman" w:hAnsi="Times New Roman"/>
        <w:sz w:val="16"/>
        <w:szCs w:val="16"/>
      </w:rPr>
      <w:t>.</w:t>
    </w:r>
    <w:r w:rsidRPr="00F40326">
      <w:rPr>
        <w:rFonts w:ascii="Times New Roman" w:hAnsi="Times New Roman"/>
        <w:sz w:val="16"/>
        <w:szCs w:val="16"/>
      </w:rPr>
      <w:t>В</w:t>
    </w:r>
    <w:r w:rsidR="00F40326" w:rsidRPr="00F40326">
      <w:rPr>
        <w:rFonts w:ascii="Times New Roman" w:hAnsi="Times New Roman"/>
        <w:sz w:val="16"/>
        <w:szCs w:val="16"/>
      </w:rPr>
      <w:t>.</w:t>
    </w:r>
  </w:p>
  <w:p w:rsidR="000C5CC8" w:rsidRPr="00F40326" w:rsidRDefault="000C5CC8" w:rsidP="000C5CC8">
    <w:pPr>
      <w:spacing w:line="240" w:lineRule="auto"/>
      <w:ind w:firstLine="0"/>
      <w:jc w:val="left"/>
      <w:rPr>
        <w:rFonts w:ascii="Times New Roman" w:hAnsi="Times New Roman"/>
        <w:sz w:val="16"/>
        <w:szCs w:val="16"/>
      </w:rPr>
    </w:pPr>
    <w:r w:rsidRPr="00F40326">
      <w:rPr>
        <w:rFonts w:ascii="Times New Roman" w:hAnsi="Times New Roman"/>
        <w:sz w:val="16"/>
        <w:szCs w:val="16"/>
      </w:rPr>
      <w:t>(495)986-60-81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539" w:rsidRDefault="00D93539">
      <w:pPr>
        <w:spacing w:line="240" w:lineRule="auto"/>
      </w:pPr>
      <w:r>
        <w:separator/>
      </w:r>
    </w:p>
  </w:footnote>
  <w:footnote w:type="continuationSeparator" w:id="0">
    <w:p w:rsidR="00D93539" w:rsidRDefault="00D935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0E6975">
      <w:rPr>
        <w:rStyle w:val="ab"/>
        <w:noProof/>
      </w:rPr>
      <w:t>2</w:t>
    </w:r>
    <w:r>
      <w:rPr>
        <w:rStyle w:val="ab"/>
      </w:rPr>
      <w:fldChar w:fldCharType="end"/>
    </w:r>
  </w:p>
  <w:p w:rsidR="00EF3681" w:rsidRDefault="00EF3681"/>
  <w:p w:rsidR="00EF3681" w:rsidRDefault="00EF36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51"/>
    <w:rsid w:val="00024596"/>
    <w:rsid w:val="00061AD4"/>
    <w:rsid w:val="000A2B8E"/>
    <w:rsid w:val="000B445D"/>
    <w:rsid w:val="000C5CC8"/>
    <w:rsid w:val="000D3F67"/>
    <w:rsid w:val="000E6975"/>
    <w:rsid w:val="000E7320"/>
    <w:rsid w:val="000F1D5A"/>
    <w:rsid w:val="001057BD"/>
    <w:rsid w:val="00114A28"/>
    <w:rsid w:val="00136D2A"/>
    <w:rsid w:val="001416D7"/>
    <w:rsid w:val="00166520"/>
    <w:rsid w:val="00184FD3"/>
    <w:rsid w:val="001A5390"/>
    <w:rsid w:val="001B720C"/>
    <w:rsid w:val="001C3236"/>
    <w:rsid w:val="001C6630"/>
    <w:rsid w:val="00216FCE"/>
    <w:rsid w:val="0026200D"/>
    <w:rsid w:val="002623D0"/>
    <w:rsid w:val="002835E5"/>
    <w:rsid w:val="00291FEC"/>
    <w:rsid w:val="002B772D"/>
    <w:rsid w:val="002E7951"/>
    <w:rsid w:val="003114B9"/>
    <w:rsid w:val="003273F1"/>
    <w:rsid w:val="00352175"/>
    <w:rsid w:val="0035648D"/>
    <w:rsid w:val="00382A15"/>
    <w:rsid w:val="0040139C"/>
    <w:rsid w:val="00412450"/>
    <w:rsid w:val="00423816"/>
    <w:rsid w:val="004A68AB"/>
    <w:rsid w:val="00500937"/>
    <w:rsid w:val="00515DF7"/>
    <w:rsid w:val="00525E48"/>
    <w:rsid w:val="00527F01"/>
    <w:rsid w:val="005308BB"/>
    <w:rsid w:val="00556CE8"/>
    <w:rsid w:val="00561414"/>
    <w:rsid w:val="005B2AEB"/>
    <w:rsid w:val="005C237E"/>
    <w:rsid w:val="005C28CA"/>
    <w:rsid w:val="005D1EF8"/>
    <w:rsid w:val="006569CE"/>
    <w:rsid w:val="00663B57"/>
    <w:rsid w:val="00694232"/>
    <w:rsid w:val="006A54A1"/>
    <w:rsid w:val="00720496"/>
    <w:rsid w:val="007231BB"/>
    <w:rsid w:val="00734985"/>
    <w:rsid w:val="00770DC8"/>
    <w:rsid w:val="00777130"/>
    <w:rsid w:val="007801E5"/>
    <w:rsid w:val="007A6DE8"/>
    <w:rsid w:val="007B5FB0"/>
    <w:rsid w:val="007C5C53"/>
    <w:rsid w:val="008510D8"/>
    <w:rsid w:val="008676DB"/>
    <w:rsid w:val="008875C9"/>
    <w:rsid w:val="008D0799"/>
    <w:rsid w:val="008F0EAE"/>
    <w:rsid w:val="00910EF7"/>
    <w:rsid w:val="009706FA"/>
    <w:rsid w:val="00991E4E"/>
    <w:rsid w:val="00992B41"/>
    <w:rsid w:val="009A21EE"/>
    <w:rsid w:val="009C25F4"/>
    <w:rsid w:val="009D4B19"/>
    <w:rsid w:val="00A05DD5"/>
    <w:rsid w:val="00A370FD"/>
    <w:rsid w:val="00A82E08"/>
    <w:rsid w:val="00AB37F8"/>
    <w:rsid w:val="00B07D98"/>
    <w:rsid w:val="00B2749E"/>
    <w:rsid w:val="00B31755"/>
    <w:rsid w:val="00B33546"/>
    <w:rsid w:val="00B67711"/>
    <w:rsid w:val="00B72FB9"/>
    <w:rsid w:val="00BA6C8D"/>
    <w:rsid w:val="00BA7950"/>
    <w:rsid w:val="00BF11D6"/>
    <w:rsid w:val="00C07A75"/>
    <w:rsid w:val="00C33AFD"/>
    <w:rsid w:val="00CA2740"/>
    <w:rsid w:val="00CC2C69"/>
    <w:rsid w:val="00CF2E64"/>
    <w:rsid w:val="00D34C3C"/>
    <w:rsid w:val="00D36CF6"/>
    <w:rsid w:val="00D37799"/>
    <w:rsid w:val="00D76934"/>
    <w:rsid w:val="00D93539"/>
    <w:rsid w:val="00DA769E"/>
    <w:rsid w:val="00DA7A1D"/>
    <w:rsid w:val="00DC2FCF"/>
    <w:rsid w:val="00DD1B4A"/>
    <w:rsid w:val="00DE0620"/>
    <w:rsid w:val="00E02685"/>
    <w:rsid w:val="00E57FBD"/>
    <w:rsid w:val="00E863E6"/>
    <w:rsid w:val="00E93EB2"/>
    <w:rsid w:val="00EB6561"/>
    <w:rsid w:val="00EB6AA6"/>
    <w:rsid w:val="00EE63EF"/>
    <w:rsid w:val="00EF3681"/>
    <w:rsid w:val="00F124A1"/>
    <w:rsid w:val="00F20F7C"/>
    <w:rsid w:val="00F21BB0"/>
    <w:rsid w:val="00F305D9"/>
    <w:rsid w:val="00F40326"/>
    <w:rsid w:val="00F4296C"/>
    <w:rsid w:val="00F530C1"/>
    <w:rsid w:val="00FA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0E47D9C-A337-4E38-9814-3C945E8A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3328AEA4CD8468E936F31709508E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931C16-4300-4771-8960-23AB310CEC1C}"/>
      </w:docPartPr>
      <w:docPartBody>
        <w:p w:rsidR="00153DE9" w:rsidRDefault="00657BA4">
          <w:pPr>
            <w:pStyle w:val="C3328AEA4CD8468E936F31709508EA48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9EF5CFA0D54DDC8D7C89F4E2D76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870E1E-D856-4C00-8D29-27AE8AFF75D2}"/>
      </w:docPartPr>
      <w:docPartBody>
        <w:p w:rsidR="00153DE9" w:rsidRDefault="00657BA4">
          <w:pPr>
            <w:pStyle w:val="7A9EF5CFA0D54DDC8D7C89F4E2D766B0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A4"/>
    <w:rsid w:val="00150046"/>
    <w:rsid w:val="00151258"/>
    <w:rsid w:val="00153944"/>
    <w:rsid w:val="00153DE9"/>
    <w:rsid w:val="002B3A43"/>
    <w:rsid w:val="005F5E72"/>
    <w:rsid w:val="00657BA4"/>
    <w:rsid w:val="006B138B"/>
    <w:rsid w:val="008334B3"/>
    <w:rsid w:val="00841E21"/>
    <w:rsid w:val="00862E01"/>
    <w:rsid w:val="00953483"/>
    <w:rsid w:val="00A96E52"/>
    <w:rsid w:val="00B96E5B"/>
    <w:rsid w:val="00C018C5"/>
    <w:rsid w:val="00C61686"/>
    <w:rsid w:val="00CE5C26"/>
    <w:rsid w:val="00DA2D61"/>
    <w:rsid w:val="00E3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C3328AEA4CD8468E936F31709508EA48">
    <w:name w:val="C3328AEA4CD8468E936F31709508EA48"/>
  </w:style>
  <w:style w:type="paragraph" w:customStyle="1" w:styleId="7A9EF5CFA0D54DDC8D7C89F4E2D766B0">
    <w:name w:val="7A9EF5CFA0D54DDC8D7C89F4E2D766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сенатор Российской Федерации</dc:subject>
  <dc:creator>Батракова И.В.</dc:creator>
  <cp:lastModifiedBy>Талабаева Л.З.</cp:lastModifiedBy>
  <cp:revision>2</cp:revision>
  <cp:lastPrinted>2026-03-18T10:33:00Z</cp:lastPrinted>
  <dcterms:created xsi:type="dcterms:W3CDTF">2026-04-06T14:01:00Z</dcterms:created>
  <dcterms:modified xsi:type="dcterms:W3CDTF">2026-04-06T14:01:00Z</dcterms:modified>
</cp:coreProperties>
</file>