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6C04B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C04B1">
        <w:rPr>
          <w:b/>
          <w:sz w:val="28"/>
          <w:szCs w:val="28"/>
        </w:rPr>
        <w:t>ФИНАНСОВО-ЭКОНОМИЧЕСКОЕ ОБОСНОВАНИЕ</w:t>
      </w:r>
    </w:p>
    <w:p w:rsidR="006C04B1" w:rsidRPr="006C04B1" w:rsidRDefault="006C04B1" w:rsidP="006C04B1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6C04B1" w:rsidRDefault="00E7258A" w:rsidP="006C04B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C04B1">
        <w:rPr>
          <w:b/>
          <w:sz w:val="28"/>
          <w:szCs w:val="28"/>
        </w:rPr>
        <w:t>к проекту федерального закона "</w:t>
      </w:r>
      <w:r w:rsidR="007052AF" w:rsidRPr="006C04B1">
        <w:rPr>
          <w:b/>
          <w:sz w:val="28"/>
          <w:szCs w:val="28"/>
        </w:rPr>
        <w:t xml:space="preserve">О внесении изменений </w:t>
      </w:r>
      <w:r w:rsidR="006C04B1">
        <w:rPr>
          <w:b/>
          <w:sz w:val="28"/>
          <w:szCs w:val="28"/>
        </w:rPr>
        <w:br/>
      </w:r>
      <w:r w:rsidR="007052AF" w:rsidRPr="006C04B1">
        <w:rPr>
          <w:b/>
          <w:sz w:val="28"/>
          <w:szCs w:val="28"/>
        </w:rPr>
        <w:t>в Федеральный закон "Об основах государственного регулирования торговой деятельности в Российской Федерации"</w:t>
      </w:r>
    </w:p>
    <w:p w:rsidR="006C04B1" w:rsidRDefault="006C04B1" w:rsidP="006C04B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6C04B1" w:rsidRDefault="006C04B1" w:rsidP="006C04B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E734FE" w:rsidRPr="006C04B1" w:rsidRDefault="00A566AB" w:rsidP="006C04B1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</w:t>
      </w:r>
      <w:r w:rsidR="00E734FE" w:rsidRPr="006C04B1">
        <w:rPr>
          <w:sz w:val="28"/>
          <w:szCs w:val="28"/>
        </w:rPr>
        <w:t xml:space="preserve"> федерального закона "О внесении изменений в Федеральный закон "Об основах государственного регулирования торговой деятельности в Российской Федерации"</w:t>
      </w:r>
      <w:r>
        <w:rPr>
          <w:sz w:val="28"/>
          <w:szCs w:val="28"/>
        </w:rPr>
        <w:t>,</w:t>
      </w:r>
      <w:bookmarkStart w:id="0" w:name="_GoBack"/>
      <w:bookmarkEnd w:id="0"/>
      <w:r w:rsidR="00E734FE" w:rsidRPr="006C04B1">
        <w:rPr>
          <w:sz w:val="28"/>
          <w:szCs w:val="28"/>
        </w:rPr>
        <w:t xml:space="preserve"> не потребует дополнительных бюджетных ассигнований из федерального бюджета.</w:t>
      </w:r>
    </w:p>
    <w:sectPr w:rsidR="00E734FE" w:rsidRPr="006C04B1" w:rsidSect="006C04B1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6C04B1"/>
    <w:rsid w:val="007052AF"/>
    <w:rsid w:val="00A566AB"/>
    <w:rsid w:val="00CE50F6"/>
    <w:rsid w:val="00E7258A"/>
    <w:rsid w:val="00E7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Кондратьева У.Д.</cp:lastModifiedBy>
  <cp:revision>7</cp:revision>
  <dcterms:created xsi:type="dcterms:W3CDTF">2023-05-15T14:41:00Z</dcterms:created>
  <dcterms:modified xsi:type="dcterms:W3CDTF">2026-02-05T12:52:00Z</dcterms:modified>
</cp:coreProperties>
</file>