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3B6A38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38308C" w:rsidP="00E543A8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8308C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38308C" w:rsidR="007442B5">
        <w:rPr>
          <w:rFonts w:ascii="Times New Roman" w:hAnsi="Times New Roman"/>
          <w:sz w:val="30"/>
          <w:szCs w:val="30"/>
        </w:rPr>
        <w:br/>
      </w:r>
      <w:r w:rsidRPr="0038308C">
        <w:rPr>
          <w:rFonts w:ascii="Times New Roman" w:hAnsi="Times New Roman"/>
          <w:sz w:val="30"/>
          <w:szCs w:val="30"/>
        </w:rPr>
        <w:t xml:space="preserve">"Об основах государственного регулирования </w:t>
      </w:r>
      <w:r w:rsidRPr="0038308C" w:rsidR="003B6A38">
        <w:rPr>
          <w:rFonts w:ascii="Times New Roman" w:hAnsi="Times New Roman"/>
          <w:sz w:val="30"/>
          <w:szCs w:val="30"/>
        </w:rPr>
        <w:br/>
      </w:r>
      <w:r w:rsidRPr="0038308C">
        <w:rPr>
          <w:rFonts w:ascii="Times New Roman" w:hAnsi="Times New Roman"/>
          <w:sz w:val="30"/>
          <w:szCs w:val="30"/>
        </w:rPr>
        <w:t>торговой деятельности в Российской Федерации"</w:t>
      </w:r>
      <w:r w:rsidRPr="0038308C"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E47BD0" w:rsidP="00E47BD0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E47BD0" w:rsidRPr="0038308C" w:rsidP="00E47BD0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57496D" w:rsidRPr="0038308C" w:rsidP="00E47BD0">
      <w:pPr>
        <w:pStyle w:val="a6"/>
        <w:spacing w:before="0" w:line="444" w:lineRule="auto"/>
        <w:rPr>
          <w:b/>
          <w:sz w:val="30"/>
          <w:szCs w:val="30"/>
        </w:rPr>
      </w:pPr>
      <w:permStart w:id="2" w:edGrp="everyone"/>
      <w:r w:rsidRPr="0038308C">
        <w:rPr>
          <w:b/>
          <w:sz w:val="30"/>
          <w:szCs w:val="30"/>
        </w:rPr>
        <w:t>Статья 1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 xml:space="preserve">Внести в Федеральный закон </w:t>
      </w:r>
      <w:r w:rsidRPr="0038308C" w:rsidR="003B6A38">
        <w:rPr>
          <w:sz w:val="30"/>
          <w:szCs w:val="30"/>
        </w:rPr>
        <w:t>от 28 декабря 2009 </w:t>
      </w:r>
      <w:r w:rsidRPr="0038308C">
        <w:rPr>
          <w:sz w:val="30"/>
          <w:szCs w:val="30"/>
        </w:rPr>
        <w:t xml:space="preserve">года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381-ФЗ 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Об основах государственного регулирования торговой деятельности </w:t>
      </w:r>
      <w:r w:rsidRPr="0038308C" w:rsidR="003B6A38">
        <w:rPr>
          <w:sz w:val="30"/>
          <w:szCs w:val="30"/>
        </w:rPr>
        <w:br/>
      </w:r>
      <w:r w:rsidRPr="0038308C">
        <w:rPr>
          <w:sz w:val="30"/>
          <w:szCs w:val="30"/>
        </w:rPr>
        <w:t>в Российской Федерации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 (Собрание законодательства Российской Федерации, 2010,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1,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2; 2011,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48,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6728; 2012,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53,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7643; 2016,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27,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4197, 4206; 2018,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49,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7518;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53,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8414; 2021,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27,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5182; 2022, </w:t>
      </w:r>
      <w:r w:rsidRPr="0038308C" w:rsidR="003B6A38">
        <w:rPr>
          <w:sz w:val="30"/>
          <w:szCs w:val="30"/>
        </w:rPr>
        <w:t>№ </w:t>
      </w:r>
      <w:r w:rsidRPr="0038308C">
        <w:rPr>
          <w:sz w:val="30"/>
          <w:szCs w:val="30"/>
        </w:rPr>
        <w:t xml:space="preserve">8, </w:t>
      </w:r>
      <w:r w:rsidRPr="0038308C" w:rsidR="003B6A38">
        <w:rPr>
          <w:sz w:val="30"/>
          <w:szCs w:val="30"/>
        </w:rPr>
        <w:t>ст. </w:t>
      </w:r>
      <w:r w:rsidRPr="0038308C">
        <w:rPr>
          <w:sz w:val="30"/>
          <w:szCs w:val="30"/>
        </w:rPr>
        <w:t xml:space="preserve">1035; </w:t>
      </w:r>
      <w:r w:rsidRPr="0038308C" w:rsidR="003A7635">
        <w:rPr>
          <w:sz w:val="30"/>
          <w:szCs w:val="30"/>
        </w:rPr>
        <w:t>2025</w:t>
      </w:r>
      <w:r w:rsidRPr="0038308C">
        <w:rPr>
          <w:sz w:val="30"/>
          <w:szCs w:val="30"/>
        </w:rPr>
        <w:t xml:space="preserve">, </w:t>
      </w:r>
      <w:r w:rsidRPr="0038308C" w:rsidR="003B6A38">
        <w:rPr>
          <w:sz w:val="30"/>
          <w:szCs w:val="30"/>
        </w:rPr>
        <w:t>№ </w:t>
      </w:r>
      <w:r w:rsidRPr="0038308C" w:rsidR="003A7635">
        <w:rPr>
          <w:sz w:val="30"/>
          <w:szCs w:val="30"/>
        </w:rPr>
        <w:t>31</w:t>
      </w:r>
      <w:r w:rsidRPr="0038308C">
        <w:rPr>
          <w:sz w:val="30"/>
          <w:szCs w:val="30"/>
        </w:rPr>
        <w:t xml:space="preserve">, </w:t>
      </w:r>
      <w:r w:rsidRPr="0038308C" w:rsidR="003B6A38">
        <w:rPr>
          <w:sz w:val="30"/>
          <w:szCs w:val="30"/>
        </w:rPr>
        <w:t>ст. </w:t>
      </w:r>
      <w:r w:rsidRPr="0038308C" w:rsidR="003A7635">
        <w:rPr>
          <w:sz w:val="30"/>
          <w:szCs w:val="30"/>
        </w:rPr>
        <w:t>4705; 2026</w:t>
      </w:r>
      <w:r w:rsidRPr="0038308C" w:rsidR="003810E6">
        <w:rPr>
          <w:sz w:val="30"/>
          <w:szCs w:val="30"/>
        </w:rPr>
        <w:t xml:space="preserve">, </w:t>
      </w:r>
      <w:r w:rsidR="00E543A8">
        <w:rPr>
          <w:sz w:val="30"/>
          <w:szCs w:val="30"/>
        </w:rPr>
        <w:t>№ 5, ст. 386</w:t>
      </w:r>
      <w:r w:rsidRPr="0038308C" w:rsidR="003810E6">
        <w:rPr>
          <w:sz w:val="30"/>
          <w:szCs w:val="30"/>
        </w:rPr>
        <w:t>)</w:t>
      </w:r>
      <w:r w:rsidRPr="0038308C">
        <w:rPr>
          <w:sz w:val="30"/>
          <w:szCs w:val="30"/>
        </w:rPr>
        <w:t xml:space="preserve"> следующие изменения: 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1) статью 1 дополнить частью 4</w:t>
      </w:r>
      <w:r w:rsidRPr="0038308C" w:rsidR="003810E6">
        <w:rPr>
          <w:sz w:val="30"/>
          <w:szCs w:val="30"/>
          <w:vertAlign w:val="superscript"/>
        </w:rPr>
        <w:t>3-1</w:t>
      </w:r>
      <w:r w:rsidRPr="0038308C">
        <w:rPr>
          <w:sz w:val="30"/>
          <w:szCs w:val="30"/>
        </w:rPr>
        <w:t xml:space="preserve"> следующего содержания: </w:t>
      </w:r>
    </w:p>
    <w:p w:rsidR="007442B5" w:rsidRPr="0038308C" w:rsidP="00E47BD0">
      <w:pPr>
        <w:pStyle w:val="a6"/>
        <w:widowControl w:val="0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"4</w:t>
      </w:r>
      <w:r w:rsidRPr="0038308C" w:rsidR="003810E6">
        <w:rPr>
          <w:sz w:val="30"/>
          <w:szCs w:val="30"/>
          <w:vertAlign w:val="superscript"/>
        </w:rPr>
        <w:t>3-1</w:t>
      </w:r>
      <w:r w:rsidRPr="0038308C" w:rsidR="00E370F6">
        <w:rPr>
          <w:sz w:val="30"/>
          <w:szCs w:val="30"/>
        </w:rPr>
        <w:t>. Положения статьи 12</w:t>
      </w:r>
      <w:r w:rsidRPr="0038308C" w:rsidR="00E370F6">
        <w:rPr>
          <w:sz w:val="30"/>
          <w:szCs w:val="30"/>
          <w:vertAlign w:val="superscript"/>
        </w:rPr>
        <w:t>1</w:t>
      </w:r>
      <w:r w:rsidRPr="0038308C" w:rsidR="00E370F6">
        <w:rPr>
          <w:sz w:val="30"/>
          <w:szCs w:val="30"/>
        </w:rPr>
        <w:t>, а также частей 5 - 7 статьи 12</w:t>
      </w:r>
      <w:r w:rsidRPr="0038308C" w:rsidR="00E370F6">
        <w:rPr>
          <w:sz w:val="30"/>
          <w:szCs w:val="30"/>
          <w:vertAlign w:val="superscript"/>
        </w:rPr>
        <w:t>2</w:t>
      </w:r>
      <w:r w:rsidRPr="0038308C" w:rsidR="00E370F6">
        <w:rPr>
          <w:sz w:val="30"/>
          <w:szCs w:val="30"/>
        </w:rPr>
        <w:t xml:space="preserve"> </w:t>
      </w:r>
      <w:r w:rsidRPr="0038308C" w:rsidR="00E370F6">
        <w:rPr>
          <w:sz w:val="30"/>
          <w:szCs w:val="30"/>
        </w:rPr>
        <w:br/>
        <w:t>не применяются к организаторам исследований товарных рынков, указанным в части 1</w:t>
      </w:r>
      <w:r w:rsidRPr="0038308C" w:rsidR="00E370F6">
        <w:rPr>
          <w:sz w:val="30"/>
          <w:szCs w:val="30"/>
          <w:vertAlign w:val="superscript"/>
        </w:rPr>
        <w:t>1</w:t>
      </w:r>
      <w:r w:rsidRPr="0038308C" w:rsidR="00E370F6">
        <w:rPr>
          <w:sz w:val="30"/>
          <w:szCs w:val="30"/>
        </w:rPr>
        <w:t xml:space="preserve"> статьи 12</w:t>
      </w:r>
      <w:r w:rsidRPr="0038308C" w:rsidR="00E370F6">
        <w:rPr>
          <w:sz w:val="30"/>
          <w:szCs w:val="30"/>
          <w:vertAlign w:val="superscript"/>
        </w:rPr>
        <w:t>2</w:t>
      </w:r>
      <w:r w:rsidRPr="0038308C" w:rsidR="00E370F6">
        <w:rPr>
          <w:sz w:val="30"/>
          <w:szCs w:val="30"/>
        </w:rPr>
        <w:t xml:space="preserve"> настоящего </w:t>
      </w:r>
      <w:r w:rsidRPr="0038308C">
        <w:rPr>
          <w:sz w:val="30"/>
          <w:szCs w:val="30"/>
        </w:rPr>
        <w:t>Ф</w:t>
      </w:r>
      <w:r w:rsidRPr="0038308C" w:rsidR="00E370F6">
        <w:rPr>
          <w:sz w:val="30"/>
          <w:szCs w:val="30"/>
        </w:rPr>
        <w:t>едерального закона</w:t>
      </w:r>
      <w:r w:rsidR="003A65CA">
        <w:rPr>
          <w:sz w:val="30"/>
          <w:szCs w:val="30"/>
        </w:rPr>
        <w:t>.</w:t>
      </w:r>
      <w:r w:rsidRPr="0038308C" w:rsidR="00E370F6">
        <w:rPr>
          <w:sz w:val="30"/>
          <w:szCs w:val="30"/>
        </w:rPr>
        <w:t xml:space="preserve">"; 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2)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>пункт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>23 статьи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 xml:space="preserve">2 дополнить словами </w:t>
      </w:r>
      <w:r w:rsidRPr="0038308C" w:rsidR="003B6A38">
        <w:rPr>
          <w:sz w:val="30"/>
          <w:szCs w:val="30"/>
        </w:rPr>
        <w:t>"</w:t>
      </w:r>
      <w:r w:rsidRPr="0038308C" w:rsidR="00D549DF">
        <w:rPr>
          <w:sz w:val="30"/>
          <w:szCs w:val="30"/>
        </w:rPr>
        <w:t>либо настоящим Ф</w:t>
      </w:r>
      <w:r w:rsidRPr="0038308C">
        <w:rPr>
          <w:sz w:val="30"/>
          <w:szCs w:val="30"/>
        </w:rPr>
        <w:t>едеральным законом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; 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3)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>в статье 12</w:t>
      </w:r>
      <w:r w:rsidRPr="0038308C">
        <w:rPr>
          <w:sz w:val="30"/>
          <w:szCs w:val="30"/>
          <w:vertAlign w:val="superscript"/>
        </w:rPr>
        <w:t>2</w:t>
      </w:r>
      <w:r w:rsidRPr="0038308C">
        <w:rPr>
          <w:sz w:val="30"/>
          <w:szCs w:val="30"/>
        </w:rPr>
        <w:t>: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а)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 xml:space="preserve">часть 1 после слов 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>договором Российской Федерации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 дополнить словами 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либо настоящим </w:t>
      </w:r>
      <w:r w:rsidRPr="0038308C" w:rsidR="00D549DF">
        <w:rPr>
          <w:sz w:val="30"/>
          <w:szCs w:val="30"/>
        </w:rPr>
        <w:t>Ф</w:t>
      </w:r>
      <w:r w:rsidRPr="0038308C">
        <w:rPr>
          <w:sz w:val="30"/>
          <w:szCs w:val="30"/>
        </w:rPr>
        <w:t>едеральным законом</w:t>
      </w:r>
      <w:r w:rsidRPr="0038308C" w:rsidR="003B6A38">
        <w:rPr>
          <w:sz w:val="30"/>
          <w:szCs w:val="30"/>
        </w:rPr>
        <w:t>"</w:t>
      </w:r>
      <w:r w:rsidRPr="0038308C">
        <w:rPr>
          <w:sz w:val="30"/>
          <w:szCs w:val="30"/>
        </w:rPr>
        <w:t xml:space="preserve">; </w:t>
      </w:r>
    </w:p>
    <w:p w:rsidR="007442B5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б)</w:t>
      </w:r>
      <w:r w:rsidRPr="0038308C" w:rsidR="003B6A38">
        <w:rPr>
          <w:sz w:val="30"/>
          <w:szCs w:val="30"/>
        </w:rPr>
        <w:t> </w:t>
      </w:r>
      <w:r w:rsidRPr="0038308C">
        <w:rPr>
          <w:sz w:val="30"/>
          <w:szCs w:val="30"/>
        </w:rPr>
        <w:t>дополнить частью 1</w:t>
      </w:r>
      <w:r w:rsidRPr="0038308C">
        <w:rPr>
          <w:sz w:val="30"/>
          <w:szCs w:val="30"/>
          <w:vertAlign w:val="superscript"/>
        </w:rPr>
        <w:t>1</w:t>
      </w:r>
      <w:r w:rsidRPr="0038308C">
        <w:rPr>
          <w:sz w:val="30"/>
          <w:szCs w:val="30"/>
        </w:rPr>
        <w:t xml:space="preserve"> следующего содержания: </w:t>
      </w:r>
    </w:p>
    <w:p w:rsidR="007442B5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"1</w:t>
      </w:r>
      <w:r w:rsidRPr="0038308C">
        <w:rPr>
          <w:sz w:val="30"/>
          <w:szCs w:val="30"/>
          <w:vertAlign w:val="superscript"/>
        </w:rPr>
        <w:t>1</w:t>
      </w:r>
      <w:r w:rsidRPr="0038308C">
        <w:rPr>
          <w:sz w:val="30"/>
          <w:szCs w:val="30"/>
        </w:rPr>
        <w:t>. </w:t>
      </w:r>
      <w:r w:rsidR="002B6483">
        <w:rPr>
          <w:sz w:val="30"/>
          <w:szCs w:val="30"/>
        </w:rPr>
        <w:t>До 1 сентября 2028 г</w:t>
      </w:r>
      <w:r w:rsidR="003A65CA">
        <w:rPr>
          <w:sz w:val="30"/>
          <w:szCs w:val="30"/>
        </w:rPr>
        <w:t>ода</w:t>
      </w:r>
      <w:r w:rsidR="002B6483">
        <w:rPr>
          <w:sz w:val="30"/>
          <w:szCs w:val="30"/>
        </w:rPr>
        <w:t xml:space="preserve"> и</w:t>
      </w:r>
      <w:r w:rsidRPr="0038308C">
        <w:rPr>
          <w:sz w:val="30"/>
          <w:szCs w:val="30"/>
        </w:rPr>
        <w:t>ностранное юридическое лицо, российское юридическое лицо, доля иностранного участия в уставн</w:t>
      </w:r>
      <w:r w:rsidRPr="0038308C">
        <w:rPr>
          <w:sz w:val="30"/>
          <w:szCs w:val="30"/>
        </w:rPr>
        <w:t xml:space="preserve">ом капитале которого составляет более двадцати процентов, вправе осуществлять деятельность по исследованию товарных рынков, если применение результата деятельности </w:t>
      </w:r>
      <w:r w:rsidR="003A65CA">
        <w:rPr>
          <w:sz w:val="30"/>
          <w:szCs w:val="30"/>
        </w:rPr>
        <w:t xml:space="preserve">такого лица </w:t>
      </w:r>
      <w:r w:rsidRPr="0038308C">
        <w:rPr>
          <w:sz w:val="30"/>
          <w:szCs w:val="30"/>
        </w:rPr>
        <w:t>по исследованию товарных рынков</w:t>
      </w:r>
      <w:r w:rsidR="003A65CA">
        <w:rPr>
          <w:sz w:val="30"/>
          <w:szCs w:val="30"/>
        </w:rPr>
        <w:t xml:space="preserve"> </w:t>
      </w:r>
      <w:r w:rsidRPr="0038308C">
        <w:rPr>
          <w:sz w:val="30"/>
          <w:szCs w:val="30"/>
        </w:rPr>
        <w:t>предусмотрено законодательств</w:t>
      </w:r>
      <w:r w:rsidRPr="0038308C">
        <w:rPr>
          <w:sz w:val="30"/>
          <w:szCs w:val="30"/>
        </w:rPr>
        <w:t xml:space="preserve">ом Российской Федерации о налогах и сборах, а также о таможенно-тарифном регулировании и (или) нормативным правовым актом, изданным </w:t>
      </w:r>
      <w:r w:rsidR="00E543A8">
        <w:rPr>
          <w:sz w:val="30"/>
          <w:szCs w:val="30"/>
        </w:rPr>
        <w:br/>
      </w:r>
      <w:r w:rsidRPr="0038308C">
        <w:rPr>
          <w:sz w:val="30"/>
          <w:szCs w:val="30"/>
        </w:rPr>
        <w:t>в соответствии</w:t>
      </w:r>
      <w:r w:rsidRPr="0038308C">
        <w:rPr>
          <w:sz w:val="30"/>
          <w:szCs w:val="30"/>
        </w:rPr>
        <w:t xml:space="preserve"> с законодательством Российской Федерации о налогах </w:t>
      </w:r>
      <w:r w:rsidR="00E543A8">
        <w:rPr>
          <w:sz w:val="30"/>
          <w:szCs w:val="30"/>
        </w:rPr>
        <w:br/>
      </w:r>
      <w:r w:rsidRPr="0038308C">
        <w:rPr>
          <w:sz w:val="30"/>
          <w:szCs w:val="30"/>
        </w:rPr>
        <w:t>и сборах, а также о таможенно-тарифном регулировании</w:t>
      </w:r>
      <w:r w:rsidRPr="0038308C">
        <w:rPr>
          <w:sz w:val="30"/>
          <w:szCs w:val="30"/>
        </w:rPr>
        <w:t xml:space="preserve">.". </w:t>
      </w:r>
    </w:p>
    <w:p w:rsidR="007442B5" w:rsidRPr="0038308C" w:rsidP="00E47BD0">
      <w:pPr>
        <w:pStyle w:val="a6"/>
        <w:spacing w:before="0" w:line="444" w:lineRule="auto"/>
        <w:rPr>
          <w:b/>
          <w:sz w:val="30"/>
          <w:szCs w:val="30"/>
        </w:rPr>
      </w:pPr>
      <w:r w:rsidRPr="0038308C">
        <w:rPr>
          <w:b/>
          <w:sz w:val="30"/>
          <w:szCs w:val="30"/>
        </w:rPr>
        <w:t>Статья 2</w:t>
      </w:r>
    </w:p>
    <w:p w:rsidR="00D85491" w:rsidRPr="0038308C" w:rsidP="00E47BD0">
      <w:pPr>
        <w:pStyle w:val="a6"/>
        <w:spacing w:before="0" w:line="444" w:lineRule="auto"/>
        <w:rPr>
          <w:sz w:val="30"/>
          <w:szCs w:val="30"/>
        </w:rPr>
      </w:pPr>
      <w:r w:rsidRPr="0038308C">
        <w:rPr>
          <w:sz w:val="30"/>
          <w:szCs w:val="30"/>
        </w:rPr>
        <w:t>Настоящий Феде</w:t>
      </w:r>
      <w:r w:rsidR="00686BB4">
        <w:rPr>
          <w:sz w:val="30"/>
          <w:szCs w:val="30"/>
        </w:rPr>
        <w:t>ральный закон вступает в силу со дня</w:t>
      </w:r>
      <w:r w:rsidR="003A65CA">
        <w:rPr>
          <w:sz w:val="30"/>
          <w:szCs w:val="30"/>
        </w:rPr>
        <w:t xml:space="preserve"> его</w:t>
      </w:r>
      <w:r w:rsidR="00686BB4">
        <w:rPr>
          <w:sz w:val="30"/>
          <w:szCs w:val="30"/>
        </w:rPr>
        <w:t xml:space="preserve"> </w:t>
      </w:r>
      <w:r w:rsidRPr="0038308C">
        <w:rPr>
          <w:sz w:val="30"/>
          <w:szCs w:val="30"/>
        </w:rPr>
        <w:t xml:space="preserve">официального опубликования и распространяется на правоотношения, возникшие </w:t>
      </w:r>
      <w:bookmarkStart w:id="3" w:name="_GoBack"/>
      <w:bookmarkEnd w:id="3"/>
      <w:r w:rsidRPr="0038308C">
        <w:rPr>
          <w:sz w:val="30"/>
          <w:szCs w:val="30"/>
        </w:rPr>
        <w:t xml:space="preserve">с 1 марта 2026 года. </w:t>
      </w:r>
      <w:r w:rsidRPr="0038308C" w:rsidR="0079328D">
        <w:rPr>
          <w:sz w:val="30"/>
          <w:szCs w:val="30"/>
        </w:rPr>
        <w:t xml:space="preserve"> </w:t>
      </w:r>
      <w:permEnd w:id="2"/>
      <w:r w:rsidRPr="0038308C" w:rsidR="00E74FDA">
        <w:rPr>
          <w:sz w:val="30"/>
          <w:szCs w:val="30"/>
        </w:rPr>
        <w:t xml:space="preserve"> </w:t>
      </w:r>
    </w:p>
    <w:p w:rsidR="00D85491" w:rsidRPr="00B80A48" w:rsidP="00E47BD0">
      <w:pPr>
        <w:pStyle w:val="a5"/>
      </w:pPr>
      <w:r w:rsidRPr="00B80A48">
        <w:t>Президент</w:t>
      </w:r>
    </w:p>
    <w:p w:rsidR="00D85491" w:rsidRPr="00B80A48" w:rsidP="00E47BD0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0114550-Уч-2026 (10.1)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0114550-Уч-2026 (10.1)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65CA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26385"/>
    <w:rsid w:val="00147668"/>
    <w:rsid w:val="00181988"/>
    <w:rsid w:val="00186387"/>
    <w:rsid w:val="001C6100"/>
    <w:rsid w:val="001E22E9"/>
    <w:rsid w:val="00203202"/>
    <w:rsid w:val="00225935"/>
    <w:rsid w:val="00240FA6"/>
    <w:rsid w:val="00296247"/>
    <w:rsid w:val="002A2364"/>
    <w:rsid w:val="002B6483"/>
    <w:rsid w:val="00317F35"/>
    <w:rsid w:val="0034449E"/>
    <w:rsid w:val="00354170"/>
    <w:rsid w:val="003810E6"/>
    <w:rsid w:val="0038308C"/>
    <w:rsid w:val="003A65CA"/>
    <w:rsid w:val="003A7635"/>
    <w:rsid w:val="003B45C8"/>
    <w:rsid w:val="003B6A38"/>
    <w:rsid w:val="003C1D9D"/>
    <w:rsid w:val="003D6420"/>
    <w:rsid w:val="003E5BA4"/>
    <w:rsid w:val="00417102"/>
    <w:rsid w:val="004A283A"/>
    <w:rsid w:val="00542857"/>
    <w:rsid w:val="005437A6"/>
    <w:rsid w:val="005465C6"/>
    <w:rsid w:val="00556835"/>
    <w:rsid w:val="0057496D"/>
    <w:rsid w:val="00591E05"/>
    <w:rsid w:val="005C1F31"/>
    <w:rsid w:val="005F4FC9"/>
    <w:rsid w:val="00655369"/>
    <w:rsid w:val="0068099D"/>
    <w:rsid w:val="00686BB4"/>
    <w:rsid w:val="006B54EE"/>
    <w:rsid w:val="006D7126"/>
    <w:rsid w:val="00703CFB"/>
    <w:rsid w:val="00732602"/>
    <w:rsid w:val="007442B5"/>
    <w:rsid w:val="007705E6"/>
    <w:rsid w:val="0079328D"/>
    <w:rsid w:val="0081087B"/>
    <w:rsid w:val="00831F78"/>
    <w:rsid w:val="008A7EF2"/>
    <w:rsid w:val="008D5691"/>
    <w:rsid w:val="008E66F6"/>
    <w:rsid w:val="00912D70"/>
    <w:rsid w:val="00942F9B"/>
    <w:rsid w:val="009438C7"/>
    <w:rsid w:val="009603E2"/>
    <w:rsid w:val="009A2DBC"/>
    <w:rsid w:val="009D1F78"/>
    <w:rsid w:val="009E2468"/>
    <w:rsid w:val="009E39E4"/>
    <w:rsid w:val="009F7F89"/>
    <w:rsid w:val="00A01F2B"/>
    <w:rsid w:val="00A1792F"/>
    <w:rsid w:val="00A21F2D"/>
    <w:rsid w:val="00A52BB0"/>
    <w:rsid w:val="00A66162"/>
    <w:rsid w:val="00B80A48"/>
    <w:rsid w:val="00B82B65"/>
    <w:rsid w:val="00B94F4B"/>
    <w:rsid w:val="00BA723B"/>
    <w:rsid w:val="00BF2818"/>
    <w:rsid w:val="00C249B8"/>
    <w:rsid w:val="00C50C46"/>
    <w:rsid w:val="00C90B12"/>
    <w:rsid w:val="00CB08CD"/>
    <w:rsid w:val="00D30A6C"/>
    <w:rsid w:val="00D33317"/>
    <w:rsid w:val="00D34196"/>
    <w:rsid w:val="00D37327"/>
    <w:rsid w:val="00D549DF"/>
    <w:rsid w:val="00D603D0"/>
    <w:rsid w:val="00D77044"/>
    <w:rsid w:val="00D8402B"/>
    <w:rsid w:val="00D85491"/>
    <w:rsid w:val="00DF208F"/>
    <w:rsid w:val="00E04E19"/>
    <w:rsid w:val="00E370F6"/>
    <w:rsid w:val="00E47BD0"/>
    <w:rsid w:val="00E543A8"/>
    <w:rsid w:val="00E73398"/>
    <w:rsid w:val="00E74FDA"/>
    <w:rsid w:val="00E97B9B"/>
    <w:rsid w:val="00EB0ABF"/>
    <w:rsid w:val="00FB5A1B"/>
    <w:rsid w:val="00FF71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VcbKxiTcGpDx5Nv8Nocb4wEIbGrG2gpGU7qYOQBJps9yaQsZmpQ81q9ggceY6wfBgJnI6YHMRy21yXHxkpVuA==" w:salt="5Fj/km/VRa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E47BD0"/>
    <w:pPr>
      <w:spacing w:before="720" w:after="0" w:line="240" w:lineRule="auto"/>
      <w:ind w:right="6634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rsid w:val="007442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a7"/>
    <w:uiPriority w:val="99"/>
    <w:semiHidden/>
    <w:unhideWhenUsed/>
    <w:rsid w:val="00D54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D549DF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A7635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1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101</ap:TotalTime>
  <ap:Pages>2</ap:Pages>
  <ap:Words>292</ap:Words>
  <ap:Characters>1670</ap:Characters>
  <ap:Application>Microsoft Office Word</ap:Application>
  <ap:Lines>13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1959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Кондратьева У.Д.</cp:lastModifiedBy>
  <cp:revision>29</cp:revision>
  <cp:lastPrinted>2026-03-18T12:16:00Z</cp:lastPrinted>
  <dcterms:created xsi:type="dcterms:W3CDTF">2024-05-30T08:00:00Z</dcterms:created>
  <dcterms:modified xsi:type="dcterms:W3CDTF">2026-03-27T14:56:00Z</dcterms:modified>
</cp:coreProperties>
</file>